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FB13" w14:textId="77777777" w:rsidR="00B432B3" w:rsidRDefault="004D02D2">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2022</w:t>
      </w:r>
      <w:r>
        <w:rPr>
          <w:rFonts w:hint="eastAsia"/>
          <w:b/>
          <w:bCs/>
          <w:sz w:val="32"/>
          <w:szCs w:val="32"/>
        </w:rPr>
        <w:t>年</w:t>
      </w:r>
      <w:r>
        <w:rPr>
          <w:rFonts w:hint="eastAsia"/>
          <w:b/>
          <w:bCs/>
          <w:sz w:val="32"/>
          <w:szCs w:val="32"/>
        </w:rPr>
        <w:t>6</w:t>
      </w:r>
      <w:r>
        <w:rPr>
          <w:b/>
          <w:bCs/>
          <w:sz w:val="32"/>
          <w:szCs w:val="32"/>
        </w:rPr>
        <w:t>月资金计</w:t>
      </w:r>
      <w:r>
        <w:rPr>
          <w:rFonts w:hint="eastAsia"/>
          <w:b/>
          <w:bCs/>
          <w:sz w:val="32"/>
          <w:szCs w:val="32"/>
        </w:rPr>
        <w:t>划</w:t>
      </w:r>
    </w:p>
    <w:p w14:paraId="4D97E75C" w14:textId="77777777" w:rsidR="00B432B3" w:rsidRDefault="004D02D2">
      <w:pPr>
        <w:jc w:val="center"/>
        <w:rPr>
          <w:b/>
          <w:bCs/>
          <w:sz w:val="32"/>
          <w:szCs w:val="32"/>
        </w:rPr>
      </w:pPr>
      <w:r>
        <w:rPr>
          <w:rFonts w:hint="eastAsia"/>
          <w:b/>
          <w:bCs/>
          <w:sz w:val="32"/>
          <w:szCs w:val="32"/>
        </w:rPr>
        <w:t>审核说明</w:t>
      </w:r>
    </w:p>
    <w:p w14:paraId="57939DFF" w14:textId="77777777" w:rsidR="00B432B3" w:rsidRDefault="004D02D2">
      <w:pPr>
        <w:spacing w:line="360" w:lineRule="auto"/>
        <w:rPr>
          <w:rFonts w:ascii="宋体" w:hAnsi="宋体"/>
          <w:b/>
          <w:bCs/>
          <w:sz w:val="28"/>
          <w:szCs w:val="28"/>
        </w:rPr>
      </w:pPr>
      <w:r>
        <w:rPr>
          <w:rFonts w:ascii="宋体" w:hAnsi="宋体" w:hint="eastAsia"/>
          <w:b/>
          <w:bCs/>
          <w:sz w:val="28"/>
          <w:szCs w:val="28"/>
        </w:rPr>
        <w:t>中航信托股份有限公司：</w:t>
      </w:r>
    </w:p>
    <w:p w14:paraId="552116DA" w14:textId="77777777" w:rsidR="00B432B3" w:rsidRDefault="004D02D2">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6</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71769384" w14:textId="77777777" w:rsidR="00B432B3" w:rsidRDefault="004D02D2">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6</w:t>
      </w:r>
      <w:r>
        <w:rPr>
          <w:rFonts w:ascii="宋体" w:hAnsi="宋体"/>
          <w:b/>
          <w:sz w:val="24"/>
          <w:szCs w:val="24"/>
        </w:rPr>
        <w:t>月</w:t>
      </w:r>
      <w:r>
        <w:rPr>
          <w:rFonts w:ascii="宋体" w:hAnsi="宋体" w:hint="eastAsia"/>
          <w:b/>
          <w:sz w:val="24"/>
          <w:szCs w:val="24"/>
        </w:rPr>
        <w:t>资金汇总</w:t>
      </w:r>
    </w:p>
    <w:p w14:paraId="6D06257D" w14:textId="77777777" w:rsidR="00B432B3" w:rsidRDefault="004D02D2">
      <w:pPr>
        <w:spacing w:line="360" w:lineRule="auto"/>
        <w:ind w:firstLineChars="200" w:firstLine="480"/>
        <w:rPr>
          <w:rFonts w:ascii="宋体" w:hAnsi="宋体"/>
          <w:sz w:val="24"/>
          <w:szCs w:val="24"/>
        </w:rPr>
      </w:pPr>
      <w:r>
        <w:rPr>
          <w:rFonts w:ascii="宋体" w:hAnsi="宋体" w:hint="eastAsia"/>
          <w:sz w:val="24"/>
          <w:szCs w:val="24"/>
        </w:rPr>
        <w:t>项目公司提交的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2</w:t>
      </w:r>
      <w:r>
        <w:rPr>
          <w:rFonts w:ascii="宋体" w:hAnsi="宋体" w:hint="eastAsia"/>
          <w:sz w:val="24"/>
          <w:szCs w:val="24"/>
        </w:rPr>
        <w:t>9</w:t>
      </w:r>
      <w:r>
        <w:rPr>
          <w:rFonts w:ascii="宋体" w:hAnsi="宋体" w:hint="eastAsia"/>
          <w:sz w:val="24"/>
          <w:szCs w:val="24"/>
        </w:rPr>
        <w:t>笔，合计约</w:t>
      </w:r>
      <w:r>
        <w:rPr>
          <w:rFonts w:ascii="宋体" w:hAnsi="宋体"/>
          <w:sz w:val="24"/>
          <w:szCs w:val="24"/>
          <w:lang w:bidi="ar"/>
        </w:rPr>
        <w:t>1,020.60</w:t>
      </w:r>
      <w:r>
        <w:rPr>
          <w:rFonts w:ascii="宋体" w:hAnsi="宋体" w:hint="eastAsia"/>
          <w:sz w:val="24"/>
          <w:szCs w:val="24"/>
        </w:rPr>
        <w:t>万元。其中：工程类支出</w:t>
      </w:r>
      <w:r>
        <w:rPr>
          <w:rFonts w:ascii="宋体" w:hAnsi="宋体" w:hint="eastAsia"/>
          <w:sz w:val="24"/>
          <w:szCs w:val="24"/>
        </w:rPr>
        <w:t>9</w:t>
      </w:r>
      <w:r>
        <w:rPr>
          <w:rFonts w:ascii="宋体" w:hAnsi="宋体" w:hint="eastAsia"/>
          <w:sz w:val="24"/>
          <w:szCs w:val="24"/>
        </w:rPr>
        <w:t>6</w:t>
      </w:r>
      <w:r>
        <w:rPr>
          <w:rFonts w:ascii="宋体" w:hAnsi="宋体" w:hint="eastAsia"/>
          <w:sz w:val="24"/>
          <w:szCs w:val="24"/>
        </w:rPr>
        <w:t>0.10</w:t>
      </w:r>
      <w:r>
        <w:rPr>
          <w:rFonts w:ascii="宋体" w:hAnsi="宋体" w:hint="eastAsia"/>
          <w:sz w:val="24"/>
          <w:szCs w:val="24"/>
        </w:rPr>
        <w:t>万元，营销类支出</w:t>
      </w:r>
      <w:r>
        <w:rPr>
          <w:rFonts w:ascii="宋体" w:hAnsi="宋体" w:hint="eastAsia"/>
          <w:sz w:val="24"/>
          <w:szCs w:val="24"/>
        </w:rPr>
        <w:t>20</w:t>
      </w:r>
      <w:r>
        <w:rPr>
          <w:rFonts w:ascii="宋体" w:hAnsi="宋体"/>
          <w:sz w:val="24"/>
          <w:szCs w:val="24"/>
        </w:rPr>
        <w:t>.00</w:t>
      </w:r>
      <w:r>
        <w:rPr>
          <w:rFonts w:ascii="宋体" w:hAnsi="宋体" w:hint="eastAsia"/>
          <w:sz w:val="24"/>
          <w:szCs w:val="24"/>
        </w:rPr>
        <w:t>万元，</w:t>
      </w:r>
      <w:bookmarkStart w:id="0" w:name="_Hlk73633292"/>
      <w:r>
        <w:rPr>
          <w:rFonts w:ascii="宋体" w:hAnsi="宋体" w:hint="eastAsia"/>
          <w:sz w:val="24"/>
          <w:szCs w:val="24"/>
        </w:rPr>
        <w:t>管理类支出</w:t>
      </w:r>
      <w:r>
        <w:rPr>
          <w:rFonts w:ascii="宋体" w:hAnsi="宋体" w:hint="eastAsia"/>
          <w:sz w:val="24"/>
          <w:szCs w:val="24"/>
        </w:rPr>
        <w:t>3</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w:t>
      </w:r>
      <w:r>
        <w:rPr>
          <w:rFonts w:ascii="宋体" w:hAnsi="宋体" w:hint="eastAsia"/>
          <w:sz w:val="24"/>
          <w:szCs w:val="24"/>
        </w:rPr>
        <w:t>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B432B3" w14:paraId="65E27F33" w14:textId="77777777">
        <w:trPr>
          <w:trHeight w:val="714"/>
        </w:trPr>
        <w:tc>
          <w:tcPr>
            <w:tcW w:w="8522" w:type="dxa"/>
            <w:gridSpan w:val="5"/>
          </w:tcPr>
          <w:p w14:paraId="1FD9140A" w14:textId="77777777" w:rsidR="00B432B3" w:rsidRDefault="004D02D2">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2022</w:t>
            </w:r>
            <w:r>
              <w:rPr>
                <w:rFonts w:ascii="Arial" w:hAnsi="Arial" w:hint="eastAsia"/>
                <w:b/>
                <w:bCs/>
                <w:szCs w:val="24"/>
              </w:rPr>
              <w:t>年</w:t>
            </w:r>
            <w:r>
              <w:rPr>
                <w:rFonts w:ascii="Arial" w:hAnsi="Arial" w:hint="eastAsia"/>
                <w:b/>
                <w:bCs/>
                <w:szCs w:val="24"/>
              </w:rPr>
              <w:t>6</w:t>
            </w:r>
            <w:r>
              <w:rPr>
                <w:rFonts w:ascii="Arial" w:hAnsi="Arial"/>
                <w:b/>
                <w:bCs/>
                <w:szCs w:val="24"/>
              </w:rPr>
              <w:t>月</w:t>
            </w:r>
            <w:r>
              <w:rPr>
                <w:rFonts w:ascii="Arial" w:hAnsi="Arial" w:hint="eastAsia"/>
                <w:b/>
                <w:bCs/>
                <w:szCs w:val="24"/>
              </w:rPr>
              <w:t>份）</w:t>
            </w:r>
          </w:p>
        </w:tc>
      </w:tr>
      <w:tr w:rsidR="00B432B3" w14:paraId="20ED450C" w14:textId="77777777">
        <w:trPr>
          <w:trHeight w:val="686"/>
        </w:trPr>
        <w:tc>
          <w:tcPr>
            <w:tcW w:w="8522" w:type="dxa"/>
            <w:gridSpan w:val="5"/>
          </w:tcPr>
          <w:p w14:paraId="3D36B0E1" w14:textId="77777777" w:rsidR="00B432B3" w:rsidRDefault="004D02D2">
            <w:pPr>
              <w:jc w:val="left"/>
              <w:rPr>
                <w:rFonts w:ascii="Arial" w:hAnsi="Arial"/>
                <w:b/>
                <w:bCs/>
                <w:szCs w:val="24"/>
              </w:rPr>
            </w:pPr>
            <w:r>
              <w:rPr>
                <w:rFonts w:ascii="Arial" w:hAnsi="Arial" w:hint="eastAsia"/>
                <w:b/>
                <w:bCs/>
                <w:szCs w:val="24"/>
              </w:rPr>
              <w:t>编制：福建东方新天地投资发展有限公司</w:t>
            </w:r>
          </w:p>
          <w:p w14:paraId="762C6A0C" w14:textId="77777777" w:rsidR="00B432B3" w:rsidRDefault="004D02D2">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B432B3" w14:paraId="345960B1" w14:textId="77777777">
        <w:trPr>
          <w:trHeight w:val="357"/>
        </w:trPr>
        <w:tc>
          <w:tcPr>
            <w:tcW w:w="1526" w:type="dxa"/>
            <w:vAlign w:val="center"/>
          </w:tcPr>
          <w:p w14:paraId="497EAC69" w14:textId="77777777" w:rsidR="00B432B3" w:rsidRDefault="004D02D2">
            <w:pPr>
              <w:jc w:val="center"/>
              <w:rPr>
                <w:rFonts w:ascii="Arial" w:hAnsi="Arial"/>
                <w:szCs w:val="24"/>
              </w:rPr>
            </w:pPr>
            <w:r>
              <w:rPr>
                <w:rFonts w:ascii="Arial" w:hAnsi="Arial"/>
                <w:b/>
                <w:bCs/>
                <w:szCs w:val="24"/>
              </w:rPr>
              <w:t>用款分类</w:t>
            </w:r>
          </w:p>
        </w:tc>
        <w:tc>
          <w:tcPr>
            <w:tcW w:w="1749" w:type="dxa"/>
            <w:vAlign w:val="center"/>
          </w:tcPr>
          <w:p w14:paraId="1BA903D3" w14:textId="77777777" w:rsidR="00B432B3" w:rsidRDefault="004D02D2">
            <w:pPr>
              <w:jc w:val="center"/>
              <w:rPr>
                <w:rFonts w:ascii="Arial" w:hAnsi="Arial"/>
                <w:szCs w:val="24"/>
              </w:rPr>
            </w:pPr>
            <w:r>
              <w:rPr>
                <w:rFonts w:ascii="Arial" w:hAnsi="Arial" w:hint="eastAsia"/>
                <w:b/>
                <w:bCs/>
                <w:szCs w:val="24"/>
              </w:rPr>
              <w:t>合同金额</w:t>
            </w:r>
          </w:p>
        </w:tc>
        <w:tc>
          <w:tcPr>
            <w:tcW w:w="1749" w:type="dxa"/>
            <w:vAlign w:val="center"/>
          </w:tcPr>
          <w:p w14:paraId="3E047AA9" w14:textId="77777777" w:rsidR="00B432B3" w:rsidRDefault="004D02D2">
            <w:pPr>
              <w:jc w:val="center"/>
              <w:rPr>
                <w:rFonts w:ascii="Arial" w:hAnsi="Arial"/>
                <w:szCs w:val="24"/>
              </w:rPr>
            </w:pPr>
            <w:r>
              <w:rPr>
                <w:rFonts w:ascii="Arial" w:hAnsi="Arial" w:hint="eastAsia"/>
                <w:b/>
                <w:bCs/>
                <w:szCs w:val="24"/>
              </w:rPr>
              <w:t>实际累计已付款</w:t>
            </w:r>
          </w:p>
        </w:tc>
        <w:tc>
          <w:tcPr>
            <w:tcW w:w="1749" w:type="dxa"/>
            <w:vAlign w:val="center"/>
          </w:tcPr>
          <w:p w14:paraId="4CE28A66" w14:textId="77777777" w:rsidR="00B432B3" w:rsidRDefault="004D02D2">
            <w:pPr>
              <w:jc w:val="center"/>
              <w:rPr>
                <w:rFonts w:ascii="Arial" w:hAnsi="Arial"/>
                <w:b/>
                <w:bCs/>
                <w:szCs w:val="24"/>
              </w:rPr>
            </w:pPr>
            <w:r>
              <w:rPr>
                <w:rFonts w:ascii="Arial" w:hAnsi="Arial" w:hint="eastAsia"/>
                <w:b/>
                <w:bCs/>
                <w:szCs w:val="24"/>
              </w:rPr>
              <w:t>本月申请金额</w:t>
            </w:r>
          </w:p>
        </w:tc>
        <w:tc>
          <w:tcPr>
            <w:tcW w:w="1749" w:type="dxa"/>
            <w:vAlign w:val="center"/>
          </w:tcPr>
          <w:p w14:paraId="29E43F33" w14:textId="77777777" w:rsidR="00B432B3" w:rsidRDefault="004D02D2">
            <w:pPr>
              <w:jc w:val="center"/>
              <w:rPr>
                <w:rFonts w:ascii="Arial" w:hAnsi="Arial"/>
                <w:szCs w:val="24"/>
              </w:rPr>
            </w:pPr>
            <w:r>
              <w:rPr>
                <w:rFonts w:ascii="Arial" w:hAnsi="Arial" w:hint="eastAsia"/>
                <w:b/>
                <w:bCs/>
                <w:szCs w:val="24"/>
              </w:rPr>
              <w:t>备注</w:t>
            </w:r>
          </w:p>
        </w:tc>
      </w:tr>
      <w:tr w:rsidR="00B432B3" w14:paraId="11C5290A" w14:textId="77777777">
        <w:trPr>
          <w:trHeight w:val="543"/>
        </w:trPr>
        <w:tc>
          <w:tcPr>
            <w:tcW w:w="1526" w:type="dxa"/>
            <w:vAlign w:val="center"/>
          </w:tcPr>
          <w:p w14:paraId="63DF45FB" w14:textId="77777777" w:rsidR="00B432B3" w:rsidRDefault="004D02D2">
            <w:pPr>
              <w:widowControl/>
              <w:rPr>
                <w:rFonts w:asciiTheme="minorEastAsia" w:eastAsiaTheme="minorEastAsia" w:hAnsiTheme="minorEastAsia"/>
                <w:szCs w:val="24"/>
                <w:lang w:bidi="ar"/>
              </w:rPr>
            </w:pPr>
            <w:r>
              <w:rPr>
                <w:rFonts w:asciiTheme="minorEastAsia" w:eastAsiaTheme="minorEastAsia" w:hAnsiTheme="minorEastAsia" w:hint="eastAsia"/>
                <w:szCs w:val="24"/>
                <w:lang w:bidi="ar"/>
              </w:rPr>
              <w:t>工程类</w:t>
            </w:r>
          </w:p>
        </w:tc>
        <w:tc>
          <w:tcPr>
            <w:tcW w:w="1749" w:type="dxa"/>
            <w:vAlign w:val="center"/>
          </w:tcPr>
          <w:p w14:paraId="078CACAB"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17,710.15 </w:t>
            </w:r>
          </w:p>
        </w:tc>
        <w:tc>
          <w:tcPr>
            <w:tcW w:w="1749" w:type="dxa"/>
            <w:vAlign w:val="center"/>
          </w:tcPr>
          <w:p w14:paraId="3AC8C09D"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12,044.01</w:t>
            </w:r>
          </w:p>
        </w:tc>
        <w:tc>
          <w:tcPr>
            <w:tcW w:w="1749" w:type="dxa"/>
            <w:vAlign w:val="center"/>
          </w:tcPr>
          <w:p w14:paraId="42920C1F" w14:textId="77777777" w:rsidR="00B432B3" w:rsidRDefault="004D02D2">
            <w:pPr>
              <w:widowControl/>
              <w:jc w:val="right"/>
              <w:textAlignment w:val="top"/>
              <w:rPr>
                <w:rFonts w:ascii="Arial" w:hAnsi="Arial"/>
                <w:szCs w:val="21"/>
                <w:lang w:bidi="ar"/>
              </w:rPr>
            </w:pPr>
            <w:r>
              <w:rPr>
                <w:rFonts w:ascii="Arial" w:hAnsi="Arial" w:hint="eastAsia"/>
                <w:szCs w:val="21"/>
                <w:lang w:bidi="ar"/>
              </w:rPr>
              <w:t>498.29</w:t>
            </w:r>
          </w:p>
        </w:tc>
        <w:tc>
          <w:tcPr>
            <w:tcW w:w="1749" w:type="dxa"/>
            <w:vAlign w:val="center"/>
          </w:tcPr>
          <w:p w14:paraId="77E7C6DE" w14:textId="77777777" w:rsidR="00B432B3" w:rsidRDefault="00B432B3">
            <w:pPr>
              <w:widowControl/>
              <w:rPr>
                <w:kern w:val="0"/>
                <w:sz w:val="22"/>
              </w:rPr>
            </w:pPr>
          </w:p>
        </w:tc>
      </w:tr>
      <w:tr w:rsidR="00B432B3" w14:paraId="4909CB4D" w14:textId="77777777">
        <w:trPr>
          <w:trHeight w:val="90"/>
        </w:trPr>
        <w:tc>
          <w:tcPr>
            <w:tcW w:w="1526" w:type="dxa"/>
            <w:vAlign w:val="center"/>
          </w:tcPr>
          <w:p w14:paraId="53C417CF" w14:textId="77777777" w:rsidR="00B432B3" w:rsidRDefault="004D02D2">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24D23C5D" w14:textId="77777777" w:rsidR="00B432B3" w:rsidRDefault="00B432B3">
            <w:pPr>
              <w:widowControl/>
              <w:jc w:val="right"/>
              <w:textAlignment w:val="top"/>
              <w:rPr>
                <w:rFonts w:ascii="Arial" w:hAnsi="Arial"/>
                <w:szCs w:val="21"/>
                <w:lang w:bidi="ar"/>
              </w:rPr>
            </w:pPr>
          </w:p>
        </w:tc>
        <w:tc>
          <w:tcPr>
            <w:tcW w:w="1749" w:type="dxa"/>
            <w:vAlign w:val="center"/>
          </w:tcPr>
          <w:p w14:paraId="30627F4C" w14:textId="77777777" w:rsidR="00B432B3" w:rsidRDefault="00B432B3">
            <w:pPr>
              <w:widowControl/>
              <w:jc w:val="right"/>
              <w:textAlignment w:val="top"/>
              <w:rPr>
                <w:rFonts w:ascii="Arial" w:hAnsi="Arial"/>
                <w:szCs w:val="21"/>
                <w:lang w:bidi="ar"/>
              </w:rPr>
            </w:pPr>
          </w:p>
        </w:tc>
        <w:tc>
          <w:tcPr>
            <w:tcW w:w="1749" w:type="dxa"/>
            <w:vAlign w:val="center"/>
          </w:tcPr>
          <w:p w14:paraId="4DBA5356" w14:textId="77777777" w:rsidR="00B432B3" w:rsidRDefault="004D02D2">
            <w:pPr>
              <w:widowControl/>
              <w:jc w:val="right"/>
              <w:textAlignment w:val="top"/>
              <w:rPr>
                <w:rFonts w:ascii="Arial" w:hAnsi="Arial"/>
                <w:szCs w:val="21"/>
                <w:lang w:bidi="ar"/>
              </w:rPr>
            </w:pPr>
            <w:r>
              <w:rPr>
                <w:rFonts w:ascii="Arial" w:hAnsi="Arial" w:hint="eastAsia"/>
                <w:szCs w:val="21"/>
                <w:lang w:bidi="ar"/>
              </w:rPr>
              <w:t>4</w:t>
            </w:r>
            <w:r>
              <w:rPr>
                <w:rFonts w:ascii="Arial" w:hAnsi="Arial" w:hint="eastAsia"/>
                <w:szCs w:val="21"/>
                <w:lang w:bidi="ar"/>
              </w:rPr>
              <w:t>6</w:t>
            </w:r>
            <w:r>
              <w:rPr>
                <w:rFonts w:ascii="Arial" w:hAnsi="Arial" w:hint="eastAsia"/>
                <w:szCs w:val="21"/>
                <w:lang w:bidi="ar"/>
              </w:rPr>
              <w:t>1.81</w:t>
            </w:r>
          </w:p>
        </w:tc>
        <w:tc>
          <w:tcPr>
            <w:tcW w:w="1749" w:type="dxa"/>
            <w:vAlign w:val="center"/>
          </w:tcPr>
          <w:p w14:paraId="001BE416" w14:textId="77777777" w:rsidR="00B432B3" w:rsidRDefault="00B432B3">
            <w:pPr>
              <w:widowControl/>
              <w:rPr>
                <w:sz w:val="22"/>
              </w:rPr>
            </w:pPr>
          </w:p>
        </w:tc>
      </w:tr>
      <w:tr w:rsidR="00B432B3" w14:paraId="57C3A4B8" w14:textId="77777777">
        <w:trPr>
          <w:trHeight w:val="543"/>
        </w:trPr>
        <w:tc>
          <w:tcPr>
            <w:tcW w:w="1526" w:type="dxa"/>
            <w:vAlign w:val="center"/>
          </w:tcPr>
          <w:p w14:paraId="17C9225E" w14:textId="77777777" w:rsidR="00B432B3" w:rsidRDefault="004D02D2">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1A382666" w14:textId="77777777" w:rsidR="00B432B3" w:rsidRDefault="00B432B3">
            <w:pPr>
              <w:widowControl/>
              <w:jc w:val="right"/>
              <w:textAlignment w:val="top"/>
              <w:rPr>
                <w:rFonts w:ascii="Arial" w:hAnsi="Arial"/>
                <w:szCs w:val="21"/>
                <w:lang w:bidi="ar"/>
              </w:rPr>
            </w:pPr>
          </w:p>
        </w:tc>
        <w:tc>
          <w:tcPr>
            <w:tcW w:w="1749" w:type="dxa"/>
            <w:vAlign w:val="center"/>
          </w:tcPr>
          <w:p w14:paraId="7725DE02" w14:textId="77777777" w:rsidR="00B432B3" w:rsidRDefault="00B432B3">
            <w:pPr>
              <w:widowControl/>
              <w:jc w:val="right"/>
              <w:textAlignment w:val="top"/>
              <w:rPr>
                <w:rFonts w:ascii="Arial" w:hAnsi="Arial"/>
                <w:szCs w:val="21"/>
                <w:lang w:bidi="ar"/>
              </w:rPr>
            </w:pPr>
          </w:p>
        </w:tc>
        <w:tc>
          <w:tcPr>
            <w:tcW w:w="1749" w:type="dxa"/>
            <w:vAlign w:val="center"/>
          </w:tcPr>
          <w:p w14:paraId="02C2F375"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0C028561" w14:textId="77777777" w:rsidR="00B432B3" w:rsidRDefault="00B432B3">
            <w:pPr>
              <w:jc w:val="center"/>
              <w:rPr>
                <w:rFonts w:ascii="Arial" w:hAnsi="Arial"/>
                <w:szCs w:val="24"/>
              </w:rPr>
            </w:pPr>
          </w:p>
        </w:tc>
      </w:tr>
      <w:tr w:rsidR="00B432B3" w14:paraId="361F21B0" w14:textId="77777777">
        <w:trPr>
          <w:trHeight w:val="543"/>
        </w:trPr>
        <w:tc>
          <w:tcPr>
            <w:tcW w:w="1526" w:type="dxa"/>
            <w:vAlign w:val="center"/>
          </w:tcPr>
          <w:p w14:paraId="07930672" w14:textId="77777777" w:rsidR="00B432B3" w:rsidRDefault="004D02D2">
            <w:pPr>
              <w:spacing w:line="360" w:lineRule="auto"/>
              <w:jc w:val="left"/>
              <w:rPr>
                <w:rFonts w:ascii="Arial" w:hAnsi="Arial"/>
                <w:szCs w:val="24"/>
              </w:rPr>
            </w:pPr>
            <w:r>
              <w:rPr>
                <w:rFonts w:ascii="Arial" w:hAnsi="Arial" w:hint="eastAsia"/>
                <w:szCs w:val="24"/>
              </w:rPr>
              <w:t>开发类</w:t>
            </w:r>
          </w:p>
        </w:tc>
        <w:tc>
          <w:tcPr>
            <w:tcW w:w="1749" w:type="dxa"/>
            <w:vAlign w:val="center"/>
          </w:tcPr>
          <w:p w14:paraId="2E6B0547"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5AB641AB"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1D0224E6"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764E54FB" w14:textId="77777777" w:rsidR="00B432B3" w:rsidRDefault="00B432B3">
            <w:pPr>
              <w:jc w:val="center"/>
              <w:rPr>
                <w:rFonts w:ascii="Arial" w:hAnsi="Arial"/>
                <w:szCs w:val="24"/>
              </w:rPr>
            </w:pPr>
          </w:p>
        </w:tc>
      </w:tr>
      <w:tr w:rsidR="00B432B3" w14:paraId="3125FE70" w14:textId="77777777">
        <w:trPr>
          <w:trHeight w:val="543"/>
        </w:trPr>
        <w:tc>
          <w:tcPr>
            <w:tcW w:w="1526" w:type="dxa"/>
            <w:vAlign w:val="center"/>
          </w:tcPr>
          <w:p w14:paraId="635C2431" w14:textId="77777777" w:rsidR="00B432B3" w:rsidRDefault="004D02D2">
            <w:pPr>
              <w:spacing w:line="360" w:lineRule="auto"/>
              <w:jc w:val="left"/>
              <w:rPr>
                <w:rFonts w:ascii="Arial" w:hAnsi="Arial"/>
                <w:szCs w:val="24"/>
              </w:rPr>
            </w:pPr>
            <w:r>
              <w:rPr>
                <w:rFonts w:ascii="Arial" w:hAnsi="Arial"/>
                <w:szCs w:val="24"/>
              </w:rPr>
              <w:t>设计类</w:t>
            </w:r>
          </w:p>
        </w:tc>
        <w:tc>
          <w:tcPr>
            <w:tcW w:w="1749" w:type="dxa"/>
            <w:vAlign w:val="center"/>
          </w:tcPr>
          <w:p w14:paraId="60E56209"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5AEEE53C"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19DD1334"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513674A7" w14:textId="77777777" w:rsidR="00B432B3" w:rsidRDefault="00B432B3">
            <w:pPr>
              <w:jc w:val="center"/>
              <w:rPr>
                <w:rFonts w:ascii="Arial" w:hAnsi="Arial"/>
                <w:szCs w:val="24"/>
              </w:rPr>
            </w:pPr>
          </w:p>
        </w:tc>
      </w:tr>
      <w:tr w:rsidR="00B432B3" w14:paraId="5BE418CB" w14:textId="77777777">
        <w:trPr>
          <w:trHeight w:val="543"/>
        </w:trPr>
        <w:tc>
          <w:tcPr>
            <w:tcW w:w="1526" w:type="dxa"/>
            <w:vAlign w:val="center"/>
          </w:tcPr>
          <w:p w14:paraId="199EEB60" w14:textId="77777777" w:rsidR="00B432B3" w:rsidRDefault="004D02D2">
            <w:pPr>
              <w:spacing w:line="360" w:lineRule="auto"/>
              <w:jc w:val="left"/>
              <w:rPr>
                <w:rFonts w:ascii="Arial" w:hAnsi="Arial"/>
                <w:szCs w:val="24"/>
              </w:rPr>
            </w:pPr>
            <w:r>
              <w:rPr>
                <w:rFonts w:ascii="Arial" w:hAnsi="Arial"/>
                <w:szCs w:val="24"/>
              </w:rPr>
              <w:t>营销类</w:t>
            </w:r>
          </w:p>
        </w:tc>
        <w:tc>
          <w:tcPr>
            <w:tcW w:w="1749" w:type="dxa"/>
            <w:vAlign w:val="center"/>
          </w:tcPr>
          <w:p w14:paraId="00B88FCE" w14:textId="77777777" w:rsidR="00B432B3" w:rsidRDefault="004D02D2">
            <w:pPr>
              <w:widowControl/>
              <w:jc w:val="right"/>
              <w:textAlignment w:val="top"/>
              <w:rPr>
                <w:rFonts w:ascii="Arial" w:hAnsi="Arial"/>
                <w:szCs w:val="21"/>
                <w:lang w:bidi="ar"/>
              </w:rPr>
            </w:pPr>
            <w:r>
              <w:rPr>
                <w:rFonts w:ascii="Arial" w:hAnsi="Arial" w:hint="eastAsia"/>
                <w:szCs w:val="21"/>
                <w:lang w:bidi="ar"/>
              </w:rPr>
              <w:t>20.00</w:t>
            </w:r>
          </w:p>
        </w:tc>
        <w:tc>
          <w:tcPr>
            <w:tcW w:w="1749" w:type="dxa"/>
            <w:vAlign w:val="center"/>
          </w:tcPr>
          <w:p w14:paraId="437181B7"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748A25F1" w14:textId="77777777" w:rsidR="00B432B3" w:rsidRDefault="004D02D2">
            <w:pPr>
              <w:widowControl/>
              <w:jc w:val="right"/>
              <w:textAlignment w:val="top"/>
              <w:rPr>
                <w:rFonts w:ascii="Arial" w:hAnsi="Arial"/>
                <w:szCs w:val="21"/>
                <w:lang w:bidi="ar"/>
              </w:rPr>
            </w:pPr>
            <w:r>
              <w:rPr>
                <w:rFonts w:ascii="Arial" w:hAnsi="Arial" w:hint="eastAsia"/>
                <w:szCs w:val="21"/>
                <w:lang w:bidi="ar"/>
              </w:rPr>
              <w:t>20.00</w:t>
            </w:r>
          </w:p>
        </w:tc>
        <w:tc>
          <w:tcPr>
            <w:tcW w:w="1749" w:type="dxa"/>
            <w:vAlign w:val="center"/>
          </w:tcPr>
          <w:p w14:paraId="72DE7965" w14:textId="77777777" w:rsidR="00B432B3" w:rsidRDefault="00B432B3">
            <w:pPr>
              <w:jc w:val="center"/>
              <w:rPr>
                <w:rFonts w:ascii="Arial" w:hAnsi="Arial"/>
                <w:szCs w:val="24"/>
              </w:rPr>
            </w:pPr>
          </w:p>
        </w:tc>
      </w:tr>
      <w:tr w:rsidR="00B432B3" w14:paraId="6BDBB25E" w14:textId="77777777">
        <w:trPr>
          <w:trHeight w:val="543"/>
        </w:trPr>
        <w:tc>
          <w:tcPr>
            <w:tcW w:w="1526" w:type="dxa"/>
            <w:vAlign w:val="center"/>
          </w:tcPr>
          <w:p w14:paraId="5897FC63" w14:textId="77777777" w:rsidR="00B432B3" w:rsidRDefault="004D02D2">
            <w:pPr>
              <w:spacing w:line="360" w:lineRule="auto"/>
              <w:jc w:val="left"/>
              <w:rPr>
                <w:rFonts w:ascii="Arial" w:hAnsi="Arial"/>
                <w:szCs w:val="24"/>
              </w:rPr>
            </w:pPr>
            <w:r>
              <w:rPr>
                <w:rFonts w:ascii="Arial" w:hAnsi="Arial" w:hint="eastAsia"/>
                <w:szCs w:val="24"/>
              </w:rPr>
              <w:t>管理类</w:t>
            </w:r>
          </w:p>
        </w:tc>
        <w:tc>
          <w:tcPr>
            <w:tcW w:w="1749" w:type="dxa"/>
            <w:vAlign w:val="center"/>
          </w:tcPr>
          <w:p w14:paraId="59BA373B" w14:textId="77777777" w:rsidR="00B432B3" w:rsidRDefault="004D02D2">
            <w:pPr>
              <w:widowControl/>
              <w:jc w:val="right"/>
              <w:textAlignment w:val="top"/>
              <w:rPr>
                <w:rFonts w:ascii="Arial" w:hAnsi="Arial"/>
                <w:szCs w:val="21"/>
                <w:lang w:bidi="ar"/>
              </w:rPr>
            </w:pPr>
            <w:r>
              <w:rPr>
                <w:rFonts w:ascii="Arial" w:hAnsi="Arial" w:hint="eastAsia"/>
                <w:szCs w:val="21"/>
                <w:lang w:bidi="ar"/>
              </w:rPr>
              <w:t>30.00</w:t>
            </w:r>
          </w:p>
        </w:tc>
        <w:tc>
          <w:tcPr>
            <w:tcW w:w="1749" w:type="dxa"/>
            <w:vAlign w:val="center"/>
          </w:tcPr>
          <w:p w14:paraId="57E5C765"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251F5C4A" w14:textId="77777777" w:rsidR="00B432B3" w:rsidRDefault="004D02D2">
            <w:pPr>
              <w:widowControl/>
              <w:jc w:val="right"/>
              <w:textAlignment w:val="top"/>
              <w:rPr>
                <w:rFonts w:ascii="Arial" w:hAnsi="Arial"/>
                <w:szCs w:val="21"/>
                <w:lang w:bidi="ar"/>
              </w:rPr>
            </w:pPr>
            <w:r>
              <w:rPr>
                <w:rFonts w:ascii="Arial" w:hAnsi="Arial" w:hint="eastAsia"/>
                <w:szCs w:val="21"/>
                <w:lang w:bidi="ar"/>
              </w:rPr>
              <w:t>30.00</w:t>
            </w:r>
          </w:p>
        </w:tc>
        <w:tc>
          <w:tcPr>
            <w:tcW w:w="1749" w:type="dxa"/>
            <w:vAlign w:val="center"/>
          </w:tcPr>
          <w:p w14:paraId="3F243A41" w14:textId="77777777" w:rsidR="00B432B3" w:rsidRDefault="00B432B3">
            <w:pPr>
              <w:jc w:val="center"/>
              <w:rPr>
                <w:rFonts w:ascii="Arial" w:hAnsi="Arial"/>
                <w:szCs w:val="24"/>
              </w:rPr>
            </w:pPr>
          </w:p>
        </w:tc>
      </w:tr>
      <w:tr w:rsidR="00B432B3" w14:paraId="647EFE52" w14:textId="77777777">
        <w:trPr>
          <w:trHeight w:val="526"/>
        </w:trPr>
        <w:tc>
          <w:tcPr>
            <w:tcW w:w="1526" w:type="dxa"/>
            <w:vAlign w:val="center"/>
          </w:tcPr>
          <w:p w14:paraId="6656A96C" w14:textId="77777777" w:rsidR="00B432B3" w:rsidRDefault="004D02D2">
            <w:pPr>
              <w:spacing w:line="360" w:lineRule="auto"/>
              <w:jc w:val="left"/>
              <w:rPr>
                <w:rFonts w:ascii="Arial" w:hAnsi="Arial"/>
                <w:szCs w:val="24"/>
              </w:rPr>
            </w:pPr>
            <w:r>
              <w:rPr>
                <w:rFonts w:ascii="Arial" w:hAnsi="Arial" w:hint="eastAsia"/>
                <w:szCs w:val="24"/>
              </w:rPr>
              <w:t>财务类</w:t>
            </w:r>
          </w:p>
        </w:tc>
        <w:tc>
          <w:tcPr>
            <w:tcW w:w="1749" w:type="dxa"/>
            <w:vAlign w:val="center"/>
          </w:tcPr>
          <w:p w14:paraId="25AE7605" w14:textId="77777777" w:rsidR="00B432B3" w:rsidRDefault="004D02D2">
            <w:pPr>
              <w:widowControl/>
              <w:jc w:val="right"/>
              <w:textAlignment w:val="top"/>
              <w:rPr>
                <w:rFonts w:ascii="Arial" w:hAnsi="Arial"/>
                <w:szCs w:val="21"/>
                <w:lang w:bidi="ar"/>
              </w:rPr>
            </w:pPr>
            <w:r>
              <w:rPr>
                <w:rFonts w:ascii="Arial" w:hAnsi="Arial" w:hint="eastAsia"/>
                <w:szCs w:val="21"/>
                <w:lang w:bidi="ar"/>
              </w:rPr>
              <w:t>0.50</w:t>
            </w:r>
          </w:p>
        </w:tc>
        <w:tc>
          <w:tcPr>
            <w:tcW w:w="1749" w:type="dxa"/>
            <w:vAlign w:val="center"/>
          </w:tcPr>
          <w:p w14:paraId="30F252DE"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5B61D933" w14:textId="77777777" w:rsidR="00B432B3" w:rsidRDefault="004D02D2">
            <w:pPr>
              <w:widowControl/>
              <w:jc w:val="right"/>
              <w:textAlignment w:val="top"/>
              <w:rPr>
                <w:rFonts w:ascii="Arial" w:hAnsi="Arial"/>
                <w:szCs w:val="21"/>
                <w:lang w:bidi="ar"/>
              </w:rPr>
            </w:pPr>
            <w:r>
              <w:rPr>
                <w:rFonts w:ascii="Arial" w:hAnsi="Arial" w:hint="eastAsia"/>
                <w:szCs w:val="21"/>
                <w:lang w:bidi="ar"/>
              </w:rPr>
              <w:t>0.50</w:t>
            </w:r>
          </w:p>
        </w:tc>
        <w:tc>
          <w:tcPr>
            <w:tcW w:w="1749" w:type="dxa"/>
            <w:vAlign w:val="center"/>
          </w:tcPr>
          <w:p w14:paraId="53D66F77" w14:textId="77777777" w:rsidR="00B432B3" w:rsidRDefault="00B432B3">
            <w:pPr>
              <w:jc w:val="center"/>
              <w:rPr>
                <w:rFonts w:ascii="Arial" w:hAnsi="Arial"/>
                <w:szCs w:val="24"/>
              </w:rPr>
            </w:pPr>
          </w:p>
        </w:tc>
      </w:tr>
      <w:tr w:rsidR="00B432B3" w14:paraId="1287644D" w14:textId="77777777">
        <w:trPr>
          <w:trHeight w:val="543"/>
        </w:trPr>
        <w:tc>
          <w:tcPr>
            <w:tcW w:w="1526" w:type="dxa"/>
            <w:vAlign w:val="center"/>
          </w:tcPr>
          <w:p w14:paraId="76EF84AD" w14:textId="77777777" w:rsidR="00B432B3" w:rsidRDefault="004D02D2">
            <w:pPr>
              <w:spacing w:line="360" w:lineRule="auto"/>
              <w:jc w:val="left"/>
              <w:rPr>
                <w:rFonts w:ascii="Arial" w:hAnsi="Arial"/>
                <w:szCs w:val="24"/>
              </w:rPr>
            </w:pPr>
            <w:r>
              <w:rPr>
                <w:rFonts w:ascii="Arial" w:hAnsi="Arial" w:hint="eastAsia"/>
                <w:szCs w:val="24"/>
              </w:rPr>
              <w:t>其他类</w:t>
            </w:r>
          </w:p>
        </w:tc>
        <w:tc>
          <w:tcPr>
            <w:tcW w:w="1749" w:type="dxa"/>
            <w:vAlign w:val="center"/>
          </w:tcPr>
          <w:p w14:paraId="5DC1C879" w14:textId="77777777" w:rsidR="00B432B3" w:rsidRDefault="004D02D2">
            <w:pPr>
              <w:widowControl/>
              <w:jc w:val="right"/>
              <w:textAlignment w:val="top"/>
              <w:rPr>
                <w:rFonts w:ascii="Arial" w:hAnsi="Arial"/>
                <w:szCs w:val="21"/>
                <w:lang w:bidi="ar"/>
              </w:rPr>
            </w:pPr>
            <w:r>
              <w:rPr>
                <w:rFonts w:ascii="Arial" w:hAnsi="Arial" w:hint="eastAsia"/>
                <w:szCs w:val="21"/>
                <w:lang w:bidi="ar"/>
              </w:rPr>
              <w:t>10.00</w:t>
            </w:r>
          </w:p>
        </w:tc>
        <w:tc>
          <w:tcPr>
            <w:tcW w:w="1749" w:type="dxa"/>
            <w:vAlign w:val="center"/>
          </w:tcPr>
          <w:p w14:paraId="6E34ABE3"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1749" w:type="dxa"/>
            <w:vAlign w:val="center"/>
          </w:tcPr>
          <w:p w14:paraId="75B30CD0" w14:textId="77777777" w:rsidR="00B432B3" w:rsidRDefault="004D02D2">
            <w:pPr>
              <w:widowControl/>
              <w:jc w:val="right"/>
              <w:textAlignment w:val="top"/>
              <w:rPr>
                <w:rFonts w:ascii="Arial" w:hAnsi="Arial"/>
                <w:szCs w:val="21"/>
                <w:lang w:bidi="ar"/>
              </w:rPr>
            </w:pPr>
            <w:r>
              <w:rPr>
                <w:rFonts w:ascii="Arial" w:hAnsi="Arial" w:hint="eastAsia"/>
                <w:szCs w:val="21"/>
                <w:lang w:bidi="ar"/>
              </w:rPr>
              <w:t>10.00</w:t>
            </w:r>
          </w:p>
        </w:tc>
        <w:tc>
          <w:tcPr>
            <w:tcW w:w="1749" w:type="dxa"/>
            <w:vAlign w:val="center"/>
          </w:tcPr>
          <w:p w14:paraId="70FF7062" w14:textId="77777777" w:rsidR="00B432B3" w:rsidRDefault="00B432B3">
            <w:pPr>
              <w:jc w:val="center"/>
              <w:rPr>
                <w:rFonts w:ascii="Arial" w:hAnsi="Arial"/>
                <w:szCs w:val="24"/>
              </w:rPr>
            </w:pPr>
          </w:p>
        </w:tc>
      </w:tr>
      <w:tr w:rsidR="00B432B3" w14:paraId="0EC4B005" w14:textId="77777777">
        <w:trPr>
          <w:trHeight w:val="373"/>
        </w:trPr>
        <w:tc>
          <w:tcPr>
            <w:tcW w:w="1526" w:type="dxa"/>
            <w:vAlign w:val="center"/>
          </w:tcPr>
          <w:p w14:paraId="6F1FABD2" w14:textId="77777777" w:rsidR="00B432B3" w:rsidRDefault="004D02D2">
            <w:pPr>
              <w:spacing w:line="360" w:lineRule="auto"/>
              <w:jc w:val="center"/>
              <w:rPr>
                <w:rFonts w:ascii="Arial" w:hAnsi="Arial"/>
                <w:szCs w:val="24"/>
              </w:rPr>
            </w:pPr>
            <w:r>
              <w:rPr>
                <w:rFonts w:ascii="Arial" w:hAnsi="Arial"/>
                <w:b/>
                <w:szCs w:val="24"/>
              </w:rPr>
              <w:t>总计</w:t>
            </w:r>
          </w:p>
        </w:tc>
        <w:tc>
          <w:tcPr>
            <w:tcW w:w="1749" w:type="dxa"/>
            <w:vAlign w:val="center"/>
          </w:tcPr>
          <w:p w14:paraId="2D0F8CEE" w14:textId="77777777" w:rsidR="00B432B3" w:rsidRDefault="004D02D2">
            <w:pPr>
              <w:widowControl/>
              <w:jc w:val="right"/>
              <w:textAlignment w:val="top"/>
              <w:rPr>
                <w:rFonts w:ascii="Arial" w:hAnsi="Arial"/>
                <w:szCs w:val="21"/>
                <w:lang w:bidi="ar"/>
              </w:rPr>
            </w:pPr>
            <w:r>
              <w:rPr>
                <w:rFonts w:ascii="Arial" w:hAnsi="Arial" w:hint="eastAsia"/>
                <w:szCs w:val="21"/>
                <w:lang w:bidi="ar"/>
              </w:rPr>
              <w:t>17,770.65</w:t>
            </w:r>
          </w:p>
        </w:tc>
        <w:tc>
          <w:tcPr>
            <w:tcW w:w="1749" w:type="dxa"/>
            <w:vAlign w:val="center"/>
          </w:tcPr>
          <w:p w14:paraId="489E40D4" w14:textId="77777777" w:rsidR="00B432B3" w:rsidRDefault="004D02D2">
            <w:pPr>
              <w:widowControl/>
              <w:jc w:val="right"/>
              <w:textAlignment w:val="top"/>
              <w:rPr>
                <w:rFonts w:ascii="Arial" w:hAnsi="Arial"/>
                <w:szCs w:val="21"/>
                <w:lang w:bidi="ar"/>
              </w:rPr>
            </w:pPr>
            <w:r>
              <w:rPr>
                <w:rFonts w:ascii="Arial" w:hAnsi="Arial" w:hint="eastAsia"/>
                <w:szCs w:val="21"/>
                <w:lang w:bidi="ar"/>
              </w:rPr>
              <w:t>12,044.01</w:t>
            </w:r>
          </w:p>
        </w:tc>
        <w:tc>
          <w:tcPr>
            <w:tcW w:w="1749" w:type="dxa"/>
            <w:vAlign w:val="center"/>
          </w:tcPr>
          <w:p w14:paraId="7A29F1F5" w14:textId="77777777" w:rsidR="00B432B3" w:rsidRDefault="004D02D2">
            <w:pPr>
              <w:widowControl/>
              <w:jc w:val="right"/>
              <w:textAlignment w:val="top"/>
              <w:rPr>
                <w:rFonts w:ascii="Arial" w:hAnsi="Arial"/>
                <w:szCs w:val="21"/>
                <w:lang w:bidi="ar"/>
              </w:rPr>
            </w:pPr>
            <w:r>
              <w:rPr>
                <w:rFonts w:ascii="Arial" w:hAnsi="Arial" w:hint="eastAsia"/>
                <w:szCs w:val="21"/>
                <w:lang w:bidi="ar"/>
              </w:rPr>
              <w:t>1,020.60</w:t>
            </w:r>
          </w:p>
        </w:tc>
        <w:tc>
          <w:tcPr>
            <w:tcW w:w="1749" w:type="dxa"/>
            <w:vAlign w:val="center"/>
          </w:tcPr>
          <w:p w14:paraId="36344841" w14:textId="77777777" w:rsidR="00B432B3" w:rsidRDefault="00B432B3">
            <w:pPr>
              <w:jc w:val="center"/>
              <w:rPr>
                <w:rFonts w:ascii="Arial" w:hAnsi="Arial"/>
                <w:b/>
                <w:szCs w:val="24"/>
              </w:rPr>
            </w:pPr>
          </w:p>
        </w:tc>
      </w:tr>
    </w:tbl>
    <w:p w14:paraId="2AA17175" w14:textId="77777777" w:rsidR="00B432B3" w:rsidRDefault="004D02D2">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0E8A4D7B" w14:textId="77777777" w:rsidR="00B432B3" w:rsidRDefault="004D02D2">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w:t>
      </w:r>
      <w:r>
        <w:rPr>
          <w:rFonts w:ascii="宋体" w:hAnsi="宋体"/>
          <w:b/>
          <w:sz w:val="24"/>
          <w:szCs w:val="24"/>
        </w:rPr>
        <w:t>6</w:t>
      </w:r>
      <w:r>
        <w:rPr>
          <w:rFonts w:ascii="宋体" w:hAnsi="宋体" w:hint="eastAsia"/>
          <w:b/>
          <w:sz w:val="24"/>
          <w:szCs w:val="24"/>
        </w:rPr>
        <w:t>月资金计划与上</w:t>
      </w:r>
      <w:r>
        <w:rPr>
          <w:rFonts w:ascii="宋体" w:hAnsi="宋体"/>
          <w:b/>
          <w:sz w:val="24"/>
          <w:szCs w:val="24"/>
        </w:rPr>
        <w:t>5</w:t>
      </w:r>
      <w:r>
        <w:rPr>
          <w:rFonts w:ascii="宋体" w:hAnsi="宋体" w:hint="eastAsia"/>
          <w:b/>
          <w:sz w:val="24"/>
          <w:szCs w:val="24"/>
        </w:rPr>
        <w:t>月资金使用情况</w:t>
      </w:r>
    </w:p>
    <w:p w14:paraId="6ACB0F18" w14:textId="77777777" w:rsidR="00B432B3" w:rsidRDefault="004D02D2">
      <w:pPr>
        <w:spacing w:line="360" w:lineRule="auto"/>
        <w:ind w:right="960"/>
        <w:jc w:val="right"/>
        <w:rPr>
          <w:rFonts w:ascii="宋体" w:hAnsi="宋体" w:cs="宋体"/>
          <w:bCs/>
          <w:sz w:val="24"/>
          <w:szCs w:val="24"/>
          <w:lang w:bidi="zh-CN"/>
        </w:rPr>
      </w:pPr>
      <w:r>
        <w:rPr>
          <w:rFonts w:ascii="宋体" w:hAnsi="宋体" w:cs="宋体" w:hint="eastAsia"/>
          <w:bCs/>
          <w:sz w:val="24"/>
          <w:szCs w:val="24"/>
          <w:lang w:bidi="zh-CN"/>
        </w:rPr>
        <w:t>单位：万元</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B432B3" w14:paraId="3D30723A" w14:textId="77777777">
        <w:trPr>
          <w:trHeight w:hRule="exact" w:val="508"/>
          <w:tblHeader/>
        </w:trPr>
        <w:tc>
          <w:tcPr>
            <w:tcW w:w="1844" w:type="dxa"/>
            <w:vAlign w:val="center"/>
          </w:tcPr>
          <w:p w14:paraId="0B0EFA64" w14:textId="77777777" w:rsidR="00B432B3" w:rsidRDefault="004D02D2">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58A88CBE" w14:textId="77777777" w:rsidR="00B432B3" w:rsidRDefault="004D02D2">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5</w:t>
            </w:r>
            <w:r>
              <w:rPr>
                <w:rFonts w:ascii="Arial" w:hAnsi="Arial" w:cs="宋体" w:hint="eastAsia"/>
                <w:b/>
                <w:bCs/>
                <w:szCs w:val="24"/>
              </w:rPr>
              <w:t>月使用金额</w:t>
            </w:r>
          </w:p>
        </w:tc>
        <w:tc>
          <w:tcPr>
            <w:tcW w:w="2033" w:type="dxa"/>
            <w:vAlign w:val="center"/>
          </w:tcPr>
          <w:p w14:paraId="552C3AA0" w14:textId="77777777" w:rsidR="00B432B3" w:rsidRDefault="004D02D2">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6</w:t>
            </w:r>
            <w:r>
              <w:rPr>
                <w:rFonts w:ascii="Arial" w:hAnsi="Arial" w:cs="宋体" w:hint="eastAsia"/>
                <w:b/>
                <w:bCs/>
                <w:szCs w:val="24"/>
              </w:rPr>
              <w:t>月申请金额</w:t>
            </w:r>
          </w:p>
        </w:tc>
        <w:tc>
          <w:tcPr>
            <w:tcW w:w="1747" w:type="dxa"/>
            <w:vAlign w:val="center"/>
          </w:tcPr>
          <w:p w14:paraId="1CD1F1A8" w14:textId="77777777" w:rsidR="00B432B3" w:rsidRDefault="004D02D2">
            <w:pPr>
              <w:spacing w:line="360" w:lineRule="auto"/>
              <w:jc w:val="center"/>
              <w:rPr>
                <w:rFonts w:ascii="Arial" w:hAnsi="Arial" w:cs="宋体"/>
                <w:b/>
                <w:bCs/>
                <w:szCs w:val="24"/>
              </w:rPr>
            </w:pPr>
            <w:r>
              <w:rPr>
                <w:rFonts w:ascii="Arial" w:hAnsi="Arial" w:cs="宋体" w:hint="eastAsia"/>
                <w:b/>
                <w:bCs/>
                <w:szCs w:val="24"/>
              </w:rPr>
              <w:t>环比增减</w:t>
            </w:r>
          </w:p>
        </w:tc>
      </w:tr>
      <w:tr w:rsidR="00B432B3" w14:paraId="55235C74" w14:textId="77777777">
        <w:trPr>
          <w:trHeight w:val="642"/>
        </w:trPr>
        <w:tc>
          <w:tcPr>
            <w:tcW w:w="1844" w:type="dxa"/>
            <w:vAlign w:val="center"/>
          </w:tcPr>
          <w:p w14:paraId="069AFDC1" w14:textId="77777777" w:rsidR="00B432B3" w:rsidRDefault="004D02D2">
            <w:pPr>
              <w:jc w:val="center"/>
              <w:textAlignment w:val="top"/>
              <w:rPr>
                <w:rFonts w:ascii="Arial" w:hAnsi="Arial" w:cs="宋体"/>
                <w:kern w:val="0"/>
                <w:szCs w:val="24"/>
                <w:lang w:bidi="ar"/>
              </w:rPr>
            </w:pPr>
            <w:r>
              <w:rPr>
                <w:rFonts w:ascii="Arial" w:hAnsi="Arial" w:hint="eastAsia"/>
                <w:szCs w:val="24"/>
              </w:rPr>
              <w:t>土地款类</w:t>
            </w:r>
          </w:p>
        </w:tc>
        <w:tc>
          <w:tcPr>
            <w:tcW w:w="2033" w:type="dxa"/>
            <w:vAlign w:val="center"/>
          </w:tcPr>
          <w:p w14:paraId="0305910F" w14:textId="77777777" w:rsidR="00B432B3" w:rsidRDefault="00B432B3">
            <w:pPr>
              <w:spacing w:line="360" w:lineRule="auto"/>
              <w:jc w:val="center"/>
              <w:rPr>
                <w:rFonts w:ascii="Arial" w:hAnsi="Arial"/>
                <w:szCs w:val="24"/>
              </w:rPr>
            </w:pPr>
          </w:p>
        </w:tc>
        <w:tc>
          <w:tcPr>
            <w:tcW w:w="2033" w:type="dxa"/>
            <w:vAlign w:val="center"/>
          </w:tcPr>
          <w:p w14:paraId="079AABEB" w14:textId="77777777" w:rsidR="00B432B3" w:rsidRDefault="00B432B3">
            <w:pPr>
              <w:spacing w:line="360" w:lineRule="auto"/>
              <w:jc w:val="center"/>
              <w:rPr>
                <w:rFonts w:ascii="Arial" w:hAnsi="Arial"/>
                <w:szCs w:val="24"/>
              </w:rPr>
            </w:pPr>
          </w:p>
        </w:tc>
        <w:tc>
          <w:tcPr>
            <w:tcW w:w="1747" w:type="dxa"/>
            <w:vAlign w:val="center"/>
          </w:tcPr>
          <w:p w14:paraId="53C20414" w14:textId="77777777" w:rsidR="00B432B3" w:rsidRDefault="00B432B3">
            <w:pPr>
              <w:spacing w:line="360" w:lineRule="auto"/>
              <w:jc w:val="center"/>
              <w:rPr>
                <w:rFonts w:ascii="Arial" w:hAnsi="Arial"/>
                <w:szCs w:val="24"/>
              </w:rPr>
            </w:pPr>
          </w:p>
        </w:tc>
      </w:tr>
      <w:tr w:rsidR="00B432B3" w14:paraId="0D5EA5B3" w14:textId="77777777">
        <w:trPr>
          <w:trHeight w:val="642"/>
        </w:trPr>
        <w:tc>
          <w:tcPr>
            <w:tcW w:w="1844" w:type="dxa"/>
            <w:vAlign w:val="center"/>
          </w:tcPr>
          <w:p w14:paraId="489EBFF5" w14:textId="77777777" w:rsidR="00B432B3" w:rsidRDefault="004D02D2">
            <w:pPr>
              <w:jc w:val="center"/>
              <w:textAlignment w:val="top"/>
              <w:rPr>
                <w:rFonts w:ascii="Arial" w:hAnsi="Arial" w:cs="宋体"/>
                <w:kern w:val="0"/>
                <w:szCs w:val="24"/>
                <w:lang w:bidi="ar"/>
              </w:rPr>
            </w:pPr>
            <w:r>
              <w:rPr>
                <w:rFonts w:ascii="Arial" w:hAnsi="Arial" w:hint="eastAsia"/>
                <w:szCs w:val="24"/>
              </w:rPr>
              <w:t>开发类</w:t>
            </w:r>
          </w:p>
        </w:tc>
        <w:tc>
          <w:tcPr>
            <w:tcW w:w="2033" w:type="dxa"/>
            <w:vAlign w:val="center"/>
          </w:tcPr>
          <w:p w14:paraId="0D36F079" w14:textId="77777777" w:rsidR="00B432B3" w:rsidRDefault="00B432B3">
            <w:pPr>
              <w:spacing w:line="360" w:lineRule="auto"/>
              <w:jc w:val="center"/>
              <w:rPr>
                <w:rFonts w:ascii="Arial" w:hAnsi="Arial" w:cs="宋体"/>
                <w:szCs w:val="24"/>
              </w:rPr>
            </w:pPr>
          </w:p>
        </w:tc>
        <w:tc>
          <w:tcPr>
            <w:tcW w:w="2033" w:type="dxa"/>
            <w:vAlign w:val="center"/>
          </w:tcPr>
          <w:p w14:paraId="0FB41CF7" w14:textId="77777777" w:rsidR="00B432B3" w:rsidRDefault="00B432B3">
            <w:pPr>
              <w:spacing w:line="360" w:lineRule="auto"/>
              <w:jc w:val="center"/>
              <w:rPr>
                <w:rFonts w:ascii="Arial" w:hAnsi="Arial"/>
                <w:szCs w:val="24"/>
              </w:rPr>
            </w:pPr>
          </w:p>
        </w:tc>
        <w:tc>
          <w:tcPr>
            <w:tcW w:w="1747" w:type="dxa"/>
            <w:vAlign w:val="center"/>
          </w:tcPr>
          <w:p w14:paraId="0BC7DC64" w14:textId="77777777" w:rsidR="00B432B3" w:rsidRDefault="00B432B3">
            <w:pPr>
              <w:spacing w:line="360" w:lineRule="auto"/>
              <w:jc w:val="right"/>
              <w:rPr>
                <w:rFonts w:ascii="Arial" w:hAnsi="Arial"/>
                <w:szCs w:val="24"/>
              </w:rPr>
            </w:pPr>
          </w:p>
        </w:tc>
      </w:tr>
      <w:tr w:rsidR="00B432B3" w14:paraId="448E72AA" w14:textId="77777777">
        <w:trPr>
          <w:trHeight w:val="642"/>
        </w:trPr>
        <w:tc>
          <w:tcPr>
            <w:tcW w:w="1844" w:type="dxa"/>
            <w:vAlign w:val="center"/>
          </w:tcPr>
          <w:p w14:paraId="03076E71" w14:textId="77777777" w:rsidR="00B432B3" w:rsidRDefault="004D02D2">
            <w:pPr>
              <w:jc w:val="center"/>
              <w:textAlignment w:val="top"/>
              <w:rPr>
                <w:rFonts w:ascii="Arial" w:hAnsi="Arial" w:cs="宋体"/>
                <w:kern w:val="0"/>
                <w:szCs w:val="24"/>
                <w:lang w:bidi="ar"/>
              </w:rPr>
            </w:pPr>
            <w:r>
              <w:rPr>
                <w:rFonts w:ascii="Arial" w:hAnsi="Arial" w:hint="eastAsia"/>
                <w:szCs w:val="24"/>
              </w:rPr>
              <w:t>工程类</w:t>
            </w:r>
          </w:p>
        </w:tc>
        <w:tc>
          <w:tcPr>
            <w:tcW w:w="2033" w:type="dxa"/>
            <w:vAlign w:val="center"/>
          </w:tcPr>
          <w:p w14:paraId="4F24912F" w14:textId="77777777" w:rsidR="00B432B3" w:rsidRDefault="004D02D2">
            <w:pPr>
              <w:widowControl/>
              <w:jc w:val="right"/>
              <w:textAlignment w:val="top"/>
              <w:rPr>
                <w:rFonts w:ascii="Arial" w:hAnsi="Arial"/>
                <w:szCs w:val="21"/>
                <w:lang w:bidi="ar"/>
              </w:rPr>
            </w:pPr>
            <w:r>
              <w:rPr>
                <w:rFonts w:ascii="Arial" w:hAnsi="Arial" w:hint="eastAsia"/>
                <w:szCs w:val="21"/>
                <w:lang w:bidi="ar"/>
              </w:rPr>
              <w:t>199.76</w:t>
            </w:r>
          </w:p>
        </w:tc>
        <w:tc>
          <w:tcPr>
            <w:tcW w:w="2033" w:type="dxa"/>
            <w:vAlign w:val="center"/>
          </w:tcPr>
          <w:p w14:paraId="48E29164" w14:textId="77777777" w:rsidR="00B432B3" w:rsidRDefault="004D02D2">
            <w:pPr>
              <w:widowControl/>
              <w:jc w:val="right"/>
              <w:textAlignment w:val="top"/>
              <w:rPr>
                <w:rFonts w:ascii="Arial" w:hAnsi="Arial"/>
                <w:szCs w:val="21"/>
                <w:lang w:bidi="ar"/>
              </w:rPr>
            </w:pPr>
            <w:r>
              <w:rPr>
                <w:rFonts w:ascii="Arial" w:hAnsi="Arial" w:hint="eastAsia"/>
                <w:szCs w:val="21"/>
                <w:lang w:bidi="ar"/>
              </w:rPr>
              <w:t>498.29</w:t>
            </w:r>
          </w:p>
        </w:tc>
        <w:tc>
          <w:tcPr>
            <w:tcW w:w="1747" w:type="dxa"/>
            <w:vAlign w:val="center"/>
          </w:tcPr>
          <w:p w14:paraId="36F08797"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298.53 </w:t>
            </w:r>
          </w:p>
        </w:tc>
      </w:tr>
      <w:tr w:rsidR="00B432B3" w14:paraId="3B02108F" w14:textId="77777777">
        <w:trPr>
          <w:trHeight w:val="642"/>
        </w:trPr>
        <w:tc>
          <w:tcPr>
            <w:tcW w:w="1844" w:type="dxa"/>
            <w:vAlign w:val="center"/>
          </w:tcPr>
          <w:p w14:paraId="27D1B030" w14:textId="77777777" w:rsidR="00B432B3" w:rsidRDefault="004D02D2">
            <w:pPr>
              <w:jc w:val="center"/>
              <w:textAlignment w:val="top"/>
              <w:rPr>
                <w:rFonts w:ascii="Arial" w:hAnsi="Arial" w:cs="宋体"/>
                <w:kern w:val="0"/>
                <w:szCs w:val="24"/>
                <w:lang w:bidi="ar"/>
              </w:rPr>
            </w:pPr>
            <w:r>
              <w:rPr>
                <w:rFonts w:ascii="Arial" w:hAnsi="Arial" w:hint="eastAsia"/>
                <w:szCs w:val="24"/>
              </w:rPr>
              <w:t>合同商票承兑</w:t>
            </w:r>
          </w:p>
        </w:tc>
        <w:tc>
          <w:tcPr>
            <w:tcW w:w="2033" w:type="dxa"/>
            <w:vAlign w:val="center"/>
          </w:tcPr>
          <w:p w14:paraId="3260DF68"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2033" w:type="dxa"/>
            <w:vAlign w:val="center"/>
          </w:tcPr>
          <w:p w14:paraId="49675493" w14:textId="77777777" w:rsidR="00B432B3" w:rsidRDefault="004D02D2">
            <w:pPr>
              <w:widowControl/>
              <w:jc w:val="right"/>
              <w:textAlignment w:val="top"/>
              <w:rPr>
                <w:rFonts w:ascii="Arial" w:hAnsi="Arial"/>
                <w:szCs w:val="21"/>
                <w:lang w:bidi="ar"/>
              </w:rPr>
            </w:pPr>
            <w:r>
              <w:rPr>
                <w:rFonts w:ascii="Arial" w:hAnsi="Arial" w:hint="eastAsia"/>
                <w:szCs w:val="21"/>
                <w:lang w:bidi="ar"/>
              </w:rPr>
              <w:t>4</w:t>
            </w:r>
            <w:r>
              <w:rPr>
                <w:rFonts w:ascii="Arial" w:hAnsi="Arial" w:hint="eastAsia"/>
                <w:szCs w:val="21"/>
                <w:lang w:bidi="ar"/>
              </w:rPr>
              <w:t>6</w:t>
            </w:r>
            <w:r>
              <w:rPr>
                <w:rFonts w:ascii="Arial" w:hAnsi="Arial" w:hint="eastAsia"/>
                <w:szCs w:val="21"/>
                <w:lang w:bidi="ar"/>
              </w:rPr>
              <w:t>1.81</w:t>
            </w:r>
          </w:p>
        </w:tc>
        <w:tc>
          <w:tcPr>
            <w:tcW w:w="1747" w:type="dxa"/>
            <w:vAlign w:val="center"/>
          </w:tcPr>
          <w:p w14:paraId="1C24634C" w14:textId="77777777" w:rsidR="00B432B3" w:rsidRDefault="004D02D2">
            <w:pPr>
              <w:widowControl/>
              <w:jc w:val="right"/>
              <w:textAlignment w:val="top"/>
              <w:rPr>
                <w:rFonts w:ascii="Arial" w:hAnsi="Arial"/>
                <w:szCs w:val="21"/>
                <w:lang w:bidi="ar"/>
              </w:rPr>
            </w:pPr>
            <w:r>
              <w:rPr>
                <w:rFonts w:ascii="Arial" w:hAnsi="Arial" w:hint="eastAsia"/>
                <w:szCs w:val="21"/>
                <w:lang w:bidi="ar"/>
              </w:rPr>
              <w:t>4</w:t>
            </w:r>
            <w:r>
              <w:rPr>
                <w:rFonts w:ascii="Arial" w:hAnsi="Arial" w:hint="eastAsia"/>
                <w:szCs w:val="21"/>
                <w:lang w:bidi="ar"/>
              </w:rPr>
              <w:t>6</w:t>
            </w:r>
            <w:r>
              <w:rPr>
                <w:rFonts w:ascii="Arial" w:hAnsi="Arial" w:hint="eastAsia"/>
                <w:szCs w:val="21"/>
                <w:lang w:bidi="ar"/>
              </w:rPr>
              <w:t xml:space="preserve">1.81 </w:t>
            </w:r>
          </w:p>
        </w:tc>
      </w:tr>
      <w:tr w:rsidR="00B432B3" w14:paraId="7EBDC748" w14:textId="77777777">
        <w:trPr>
          <w:trHeight w:val="641"/>
        </w:trPr>
        <w:tc>
          <w:tcPr>
            <w:tcW w:w="1844" w:type="dxa"/>
            <w:vAlign w:val="center"/>
          </w:tcPr>
          <w:p w14:paraId="59420F65" w14:textId="77777777" w:rsidR="00B432B3" w:rsidRDefault="004D02D2">
            <w:pPr>
              <w:jc w:val="center"/>
              <w:textAlignment w:val="top"/>
              <w:rPr>
                <w:rFonts w:ascii="Arial" w:hAnsi="Arial"/>
                <w:szCs w:val="24"/>
              </w:rPr>
            </w:pPr>
            <w:r>
              <w:rPr>
                <w:rFonts w:ascii="Arial" w:hAnsi="Arial" w:hint="eastAsia"/>
                <w:szCs w:val="24"/>
              </w:rPr>
              <w:t>合同保理承兑</w:t>
            </w:r>
          </w:p>
        </w:tc>
        <w:tc>
          <w:tcPr>
            <w:tcW w:w="2033" w:type="dxa"/>
            <w:vAlign w:val="center"/>
          </w:tcPr>
          <w:p w14:paraId="5655808A"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2033" w:type="dxa"/>
            <w:vAlign w:val="center"/>
          </w:tcPr>
          <w:p w14:paraId="293108B9"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0.00 </w:t>
            </w:r>
          </w:p>
        </w:tc>
        <w:tc>
          <w:tcPr>
            <w:tcW w:w="1747" w:type="dxa"/>
            <w:vAlign w:val="center"/>
          </w:tcPr>
          <w:p w14:paraId="59286BD6"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0.00 </w:t>
            </w:r>
          </w:p>
        </w:tc>
      </w:tr>
      <w:tr w:rsidR="00B432B3" w14:paraId="2F210D8B" w14:textId="77777777">
        <w:trPr>
          <w:trHeight w:val="642"/>
        </w:trPr>
        <w:tc>
          <w:tcPr>
            <w:tcW w:w="1844" w:type="dxa"/>
            <w:vAlign w:val="center"/>
          </w:tcPr>
          <w:p w14:paraId="51930D7E" w14:textId="77777777" w:rsidR="00B432B3" w:rsidRDefault="004D02D2">
            <w:pPr>
              <w:jc w:val="center"/>
              <w:textAlignment w:val="top"/>
              <w:rPr>
                <w:rFonts w:ascii="Arial" w:hAnsi="Arial"/>
                <w:szCs w:val="24"/>
              </w:rPr>
            </w:pPr>
            <w:r>
              <w:rPr>
                <w:rFonts w:ascii="Arial" w:hAnsi="Arial" w:hint="eastAsia"/>
                <w:szCs w:val="24"/>
              </w:rPr>
              <w:t>设计类</w:t>
            </w:r>
          </w:p>
        </w:tc>
        <w:tc>
          <w:tcPr>
            <w:tcW w:w="2033" w:type="dxa"/>
            <w:vAlign w:val="center"/>
          </w:tcPr>
          <w:p w14:paraId="117969D3" w14:textId="77777777" w:rsidR="00B432B3" w:rsidRDefault="00B432B3">
            <w:pPr>
              <w:widowControl/>
              <w:jc w:val="right"/>
              <w:textAlignment w:val="top"/>
              <w:rPr>
                <w:rFonts w:ascii="Arial" w:hAnsi="Arial"/>
                <w:szCs w:val="21"/>
                <w:lang w:bidi="ar"/>
              </w:rPr>
            </w:pPr>
          </w:p>
        </w:tc>
        <w:tc>
          <w:tcPr>
            <w:tcW w:w="2033" w:type="dxa"/>
            <w:vAlign w:val="center"/>
          </w:tcPr>
          <w:p w14:paraId="79DD8F54" w14:textId="77777777" w:rsidR="00B432B3" w:rsidRDefault="00B432B3">
            <w:pPr>
              <w:widowControl/>
              <w:jc w:val="right"/>
              <w:textAlignment w:val="top"/>
              <w:rPr>
                <w:rFonts w:ascii="Arial" w:hAnsi="Arial"/>
                <w:szCs w:val="21"/>
                <w:lang w:bidi="ar"/>
              </w:rPr>
            </w:pPr>
          </w:p>
        </w:tc>
        <w:tc>
          <w:tcPr>
            <w:tcW w:w="1747" w:type="dxa"/>
            <w:vAlign w:val="center"/>
          </w:tcPr>
          <w:p w14:paraId="43D074E3" w14:textId="77777777" w:rsidR="00B432B3" w:rsidRDefault="00B432B3">
            <w:pPr>
              <w:widowControl/>
              <w:jc w:val="right"/>
              <w:textAlignment w:val="top"/>
              <w:rPr>
                <w:rFonts w:ascii="Arial" w:hAnsi="Arial"/>
                <w:szCs w:val="21"/>
                <w:lang w:bidi="ar"/>
              </w:rPr>
            </w:pPr>
          </w:p>
        </w:tc>
      </w:tr>
      <w:tr w:rsidR="00B432B3" w14:paraId="078B932F" w14:textId="77777777">
        <w:trPr>
          <w:trHeight w:val="642"/>
        </w:trPr>
        <w:tc>
          <w:tcPr>
            <w:tcW w:w="1844" w:type="dxa"/>
            <w:vAlign w:val="center"/>
          </w:tcPr>
          <w:p w14:paraId="2211689C" w14:textId="77777777" w:rsidR="00B432B3" w:rsidRDefault="004D02D2">
            <w:pPr>
              <w:jc w:val="center"/>
              <w:textAlignment w:val="top"/>
              <w:rPr>
                <w:rFonts w:ascii="Arial" w:hAnsi="Arial" w:cs="宋体"/>
                <w:kern w:val="0"/>
                <w:szCs w:val="24"/>
                <w:lang w:bidi="ar"/>
              </w:rPr>
            </w:pPr>
            <w:r>
              <w:rPr>
                <w:rFonts w:ascii="Arial" w:hAnsi="Arial" w:hint="eastAsia"/>
                <w:szCs w:val="24"/>
              </w:rPr>
              <w:t>营销类</w:t>
            </w:r>
          </w:p>
        </w:tc>
        <w:tc>
          <w:tcPr>
            <w:tcW w:w="2033" w:type="dxa"/>
            <w:vAlign w:val="center"/>
          </w:tcPr>
          <w:p w14:paraId="10E6FDB8" w14:textId="77777777" w:rsidR="00B432B3" w:rsidRDefault="004D02D2">
            <w:pPr>
              <w:widowControl/>
              <w:jc w:val="right"/>
              <w:textAlignment w:val="top"/>
              <w:rPr>
                <w:rFonts w:ascii="Arial" w:hAnsi="Arial"/>
                <w:szCs w:val="21"/>
                <w:lang w:bidi="ar"/>
              </w:rPr>
            </w:pPr>
            <w:r>
              <w:rPr>
                <w:rFonts w:ascii="Arial" w:hAnsi="Arial" w:hint="eastAsia"/>
                <w:szCs w:val="21"/>
                <w:lang w:bidi="ar"/>
              </w:rPr>
              <w:t>0.00</w:t>
            </w:r>
          </w:p>
        </w:tc>
        <w:tc>
          <w:tcPr>
            <w:tcW w:w="2033" w:type="dxa"/>
            <w:vAlign w:val="center"/>
          </w:tcPr>
          <w:p w14:paraId="08A0358B"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20.00 </w:t>
            </w:r>
          </w:p>
        </w:tc>
        <w:tc>
          <w:tcPr>
            <w:tcW w:w="1747" w:type="dxa"/>
            <w:vAlign w:val="center"/>
          </w:tcPr>
          <w:p w14:paraId="0532C3BB"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20.00 </w:t>
            </w:r>
          </w:p>
        </w:tc>
      </w:tr>
      <w:tr w:rsidR="00B432B3" w14:paraId="1EC36DC1" w14:textId="77777777">
        <w:trPr>
          <w:trHeight w:val="642"/>
        </w:trPr>
        <w:tc>
          <w:tcPr>
            <w:tcW w:w="1844" w:type="dxa"/>
            <w:vAlign w:val="center"/>
          </w:tcPr>
          <w:p w14:paraId="109A3909" w14:textId="77777777" w:rsidR="00B432B3" w:rsidRDefault="004D02D2">
            <w:pPr>
              <w:jc w:val="center"/>
              <w:textAlignment w:val="top"/>
              <w:rPr>
                <w:rFonts w:ascii="Arial" w:hAnsi="Arial"/>
                <w:szCs w:val="24"/>
              </w:rPr>
            </w:pPr>
            <w:r>
              <w:rPr>
                <w:rFonts w:ascii="Arial" w:hAnsi="Arial" w:hint="eastAsia"/>
                <w:szCs w:val="24"/>
              </w:rPr>
              <w:t>管理类</w:t>
            </w:r>
          </w:p>
        </w:tc>
        <w:tc>
          <w:tcPr>
            <w:tcW w:w="2033" w:type="dxa"/>
            <w:vAlign w:val="center"/>
          </w:tcPr>
          <w:p w14:paraId="078AC246" w14:textId="77777777" w:rsidR="00B432B3" w:rsidRDefault="004D02D2">
            <w:pPr>
              <w:widowControl/>
              <w:jc w:val="right"/>
              <w:textAlignment w:val="top"/>
              <w:rPr>
                <w:rFonts w:ascii="Arial" w:hAnsi="Arial"/>
                <w:szCs w:val="21"/>
                <w:lang w:bidi="ar"/>
              </w:rPr>
            </w:pPr>
            <w:r>
              <w:rPr>
                <w:rFonts w:ascii="Arial" w:hAnsi="Arial" w:hint="eastAsia"/>
                <w:szCs w:val="21"/>
                <w:lang w:bidi="ar"/>
              </w:rPr>
              <w:t>10.78</w:t>
            </w:r>
          </w:p>
        </w:tc>
        <w:tc>
          <w:tcPr>
            <w:tcW w:w="2033" w:type="dxa"/>
            <w:vAlign w:val="center"/>
          </w:tcPr>
          <w:p w14:paraId="714BAD27"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30.00 </w:t>
            </w:r>
          </w:p>
        </w:tc>
        <w:tc>
          <w:tcPr>
            <w:tcW w:w="1747" w:type="dxa"/>
            <w:vAlign w:val="center"/>
          </w:tcPr>
          <w:p w14:paraId="7F3E9412"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19.22 </w:t>
            </w:r>
          </w:p>
        </w:tc>
      </w:tr>
      <w:tr w:rsidR="00B432B3" w14:paraId="6D59E57F" w14:textId="77777777">
        <w:trPr>
          <w:trHeight w:val="642"/>
        </w:trPr>
        <w:tc>
          <w:tcPr>
            <w:tcW w:w="1844" w:type="dxa"/>
            <w:vAlign w:val="center"/>
          </w:tcPr>
          <w:p w14:paraId="4A56384A" w14:textId="77777777" w:rsidR="00B432B3" w:rsidRDefault="004D02D2">
            <w:pPr>
              <w:jc w:val="center"/>
              <w:textAlignment w:val="top"/>
              <w:rPr>
                <w:rFonts w:ascii="Arial" w:hAnsi="Arial"/>
                <w:szCs w:val="24"/>
              </w:rPr>
            </w:pPr>
            <w:r>
              <w:rPr>
                <w:rFonts w:ascii="Arial" w:hAnsi="Arial" w:hint="eastAsia"/>
                <w:szCs w:val="24"/>
              </w:rPr>
              <w:t>财务类</w:t>
            </w:r>
          </w:p>
        </w:tc>
        <w:tc>
          <w:tcPr>
            <w:tcW w:w="2033" w:type="dxa"/>
            <w:vAlign w:val="center"/>
          </w:tcPr>
          <w:p w14:paraId="68BA4B0B" w14:textId="77777777" w:rsidR="00B432B3" w:rsidRDefault="004D02D2">
            <w:pPr>
              <w:widowControl/>
              <w:jc w:val="right"/>
              <w:textAlignment w:val="top"/>
              <w:rPr>
                <w:rFonts w:ascii="Arial" w:hAnsi="Arial"/>
                <w:szCs w:val="21"/>
                <w:lang w:bidi="ar"/>
              </w:rPr>
            </w:pPr>
            <w:r>
              <w:rPr>
                <w:rFonts w:ascii="Arial" w:hAnsi="Arial" w:hint="eastAsia"/>
                <w:szCs w:val="21"/>
                <w:lang w:bidi="ar"/>
              </w:rPr>
              <w:t>0.01</w:t>
            </w:r>
          </w:p>
        </w:tc>
        <w:tc>
          <w:tcPr>
            <w:tcW w:w="2033" w:type="dxa"/>
            <w:vAlign w:val="center"/>
          </w:tcPr>
          <w:p w14:paraId="4DDDCEDF"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0.50 </w:t>
            </w:r>
          </w:p>
        </w:tc>
        <w:tc>
          <w:tcPr>
            <w:tcW w:w="1747" w:type="dxa"/>
            <w:vAlign w:val="center"/>
          </w:tcPr>
          <w:p w14:paraId="51560DBD"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0.49 </w:t>
            </w:r>
          </w:p>
        </w:tc>
      </w:tr>
      <w:tr w:rsidR="00B432B3" w14:paraId="21B80CEA" w14:textId="77777777">
        <w:trPr>
          <w:trHeight w:val="642"/>
        </w:trPr>
        <w:tc>
          <w:tcPr>
            <w:tcW w:w="1844" w:type="dxa"/>
            <w:vAlign w:val="center"/>
          </w:tcPr>
          <w:p w14:paraId="2CC6312C" w14:textId="77777777" w:rsidR="00B432B3" w:rsidRDefault="004D02D2">
            <w:pPr>
              <w:jc w:val="center"/>
              <w:textAlignment w:val="top"/>
              <w:rPr>
                <w:rFonts w:ascii="Arial" w:hAnsi="Arial"/>
                <w:szCs w:val="24"/>
              </w:rPr>
            </w:pPr>
            <w:r>
              <w:rPr>
                <w:rFonts w:ascii="Arial" w:hAnsi="Arial"/>
                <w:szCs w:val="24"/>
              </w:rPr>
              <w:t>其他类</w:t>
            </w:r>
          </w:p>
        </w:tc>
        <w:tc>
          <w:tcPr>
            <w:tcW w:w="2033" w:type="dxa"/>
            <w:vAlign w:val="center"/>
          </w:tcPr>
          <w:p w14:paraId="4A593E86" w14:textId="77777777" w:rsidR="00B432B3" w:rsidRDefault="004D02D2">
            <w:pPr>
              <w:widowControl/>
              <w:jc w:val="right"/>
              <w:textAlignment w:val="top"/>
              <w:rPr>
                <w:rFonts w:ascii="Arial" w:hAnsi="Arial"/>
                <w:szCs w:val="21"/>
                <w:lang w:bidi="ar"/>
              </w:rPr>
            </w:pPr>
            <w:r>
              <w:rPr>
                <w:rFonts w:ascii="Arial" w:hAnsi="Arial" w:hint="eastAsia"/>
                <w:szCs w:val="21"/>
                <w:lang w:bidi="ar"/>
              </w:rPr>
              <w:t>0.19</w:t>
            </w:r>
          </w:p>
        </w:tc>
        <w:tc>
          <w:tcPr>
            <w:tcW w:w="2033" w:type="dxa"/>
            <w:vAlign w:val="center"/>
          </w:tcPr>
          <w:p w14:paraId="5CC076D7"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10.00 </w:t>
            </w:r>
          </w:p>
        </w:tc>
        <w:tc>
          <w:tcPr>
            <w:tcW w:w="1747" w:type="dxa"/>
            <w:vAlign w:val="center"/>
          </w:tcPr>
          <w:p w14:paraId="5E9BFFFA"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9.81 </w:t>
            </w:r>
          </w:p>
        </w:tc>
      </w:tr>
      <w:tr w:rsidR="00B432B3" w14:paraId="0014B7F0" w14:textId="77777777">
        <w:trPr>
          <w:trHeight w:val="642"/>
        </w:trPr>
        <w:tc>
          <w:tcPr>
            <w:tcW w:w="1844" w:type="dxa"/>
            <w:vAlign w:val="center"/>
          </w:tcPr>
          <w:p w14:paraId="2CD4207C" w14:textId="77777777" w:rsidR="00B432B3" w:rsidRDefault="004D02D2">
            <w:pPr>
              <w:jc w:val="center"/>
              <w:textAlignment w:val="top"/>
              <w:rPr>
                <w:rFonts w:ascii="Arial" w:hAnsi="Arial"/>
                <w:b/>
                <w:szCs w:val="24"/>
              </w:rPr>
            </w:pPr>
            <w:r>
              <w:rPr>
                <w:rFonts w:ascii="Arial" w:hAnsi="Arial" w:hint="eastAsia"/>
                <w:b/>
                <w:szCs w:val="24"/>
              </w:rPr>
              <w:t>合计：</w:t>
            </w:r>
          </w:p>
        </w:tc>
        <w:tc>
          <w:tcPr>
            <w:tcW w:w="2033" w:type="dxa"/>
            <w:vAlign w:val="center"/>
          </w:tcPr>
          <w:p w14:paraId="60EF06B8" w14:textId="77777777" w:rsidR="00B432B3" w:rsidRDefault="004D02D2">
            <w:pPr>
              <w:widowControl/>
              <w:jc w:val="right"/>
              <w:textAlignment w:val="top"/>
              <w:rPr>
                <w:rFonts w:ascii="Arial" w:hAnsi="Arial"/>
                <w:szCs w:val="21"/>
                <w:lang w:bidi="ar"/>
              </w:rPr>
            </w:pPr>
            <w:r>
              <w:rPr>
                <w:rFonts w:ascii="Arial" w:hAnsi="Arial" w:hint="eastAsia"/>
                <w:szCs w:val="21"/>
                <w:lang w:bidi="ar"/>
              </w:rPr>
              <w:t>210.74</w:t>
            </w:r>
          </w:p>
        </w:tc>
        <w:tc>
          <w:tcPr>
            <w:tcW w:w="2033" w:type="dxa"/>
            <w:vAlign w:val="center"/>
          </w:tcPr>
          <w:p w14:paraId="4CE19A3C" w14:textId="77777777" w:rsidR="00B432B3" w:rsidRDefault="004D02D2">
            <w:pPr>
              <w:widowControl/>
              <w:jc w:val="right"/>
              <w:textAlignment w:val="top"/>
              <w:rPr>
                <w:rFonts w:ascii="Arial" w:hAnsi="Arial"/>
                <w:szCs w:val="21"/>
                <w:lang w:bidi="ar"/>
              </w:rPr>
            </w:pPr>
            <w:r>
              <w:rPr>
                <w:rFonts w:ascii="Arial" w:hAnsi="Arial" w:hint="eastAsia"/>
                <w:szCs w:val="21"/>
                <w:lang w:bidi="ar"/>
              </w:rPr>
              <w:t xml:space="preserve"> 1,020.60</w:t>
            </w:r>
          </w:p>
        </w:tc>
        <w:tc>
          <w:tcPr>
            <w:tcW w:w="1747" w:type="dxa"/>
            <w:vAlign w:val="center"/>
          </w:tcPr>
          <w:p w14:paraId="05E6BE07" w14:textId="77777777" w:rsidR="00B432B3" w:rsidRDefault="004D02D2">
            <w:pPr>
              <w:widowControl/>
              <w:jc w:val="right"/>
              <w:textAlignment w:val="top"/>
              <w:rPr>
                <w:rFonts w:ascii="Arial" w:hAnsi="Arial"/>
                <w:szCs w:val="21"/>
                <w:lang w:bidi="ar"/>
              </w:rPr>
            </w:pPr>
            <w:r>
              <w:rPr>
                <w:rFonts w:ascii="Arial" w:hAnsi="Arial" w:hint="eastAsia"/>
                <w:szCs w:val="21"/>
                <w:lang w:bidi="ar"/>
              </w:rPr>
              <w:t>80</w:t>
            </w:r>
            <w:r>
              <w:rPr>
                <w:rFonts w:ascii="Arial" w:hAnsi="Arial" w:hint="eastAsia"/>
                <w:szCs w:val="21"/>
                <w:lang w:bidi="ar"/>
              </w:rPr>
              <w:t xml:space="preserve">9.86 </w:t>
            </w:r>
          </w:p>
        </w:tc>
      </w:tr>
    </w:tbl>
    <w:p w14:paraId="35E117CD"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6</w:t>
      </w:r>
      <w:r>
        <w:rPr>
          <w:rFonts w:ascii="宋体" w:hAnsi="宋体" w:hint="eastAsia"/>
          <w:sz w:val="24"/>
          <w:szCs w:val="24"/>
          <w:lang w:bidi="zh-CN"/>
        </w:rPr>
        <w:t>月资金计划较</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5</w:t>
      </w:r>
      <w:r>
        <w:rPr>
          <w:rFonts w:ascii="宋体" w:hAnsi="宋体" w:hint="eastAsia"/>
          <w:sz w:val="24"/>
          <w:szCs w:val="24"/>
          <w:lang w:bidi="zh-CN"/>
        </w:rPr>
        <w:t>月资金使用增加</w:t>
      </w:r>
      <w:r>
        <w:rPr>
          <w:rFonts w:ascii="宋体" w:hAnsi="宋体" w:hint="eastAsia"/>
          <w:sz w:val="24"/>
          <w:szCs w:val="24"/>
          <w:lang w:bidi="zh-CN"/>
        </w:rPr>
        <w:t>809.86</w:t>
      </w:r>
      <w:r>
        <w:rPr>
          <w:rFonts w:ascii="宋体" w:hAnsi="宋体" w:hint="eastAsia"/>
          <w:sz w:val="24"/>
          <w:szCs w:val="24"/>
          <w:lang w:bidi="zh-CN"/>
        </w:rPr>
        <w:t>万元，主要是应付工程支付</w:t>
      </w:r>
      <w:r>
        <w:rPr>
          <w:rFonts w:ascii="宋体" w:hAnsi="宋体" w:hint="eastAsia"/>
          <w:sz w:val="24"/>
          <w:szCs w:val="24"/>
          <w:lang w:bidi="zh-CN"/>
        </w:rPr>
        <w:t>498.29</w:t>
      </w:r>
      <w:bookmarkStart w:id="1" w:name="_Hlk105449276"/>
      <w:r>
        <w:rPr>
          <w:rFonts w:ascii="宋体" w:hAnsi="宋体" w:hint="eastAsia"/>
          <w:sz w:val="24"/>
          <w:szCs w:val="24"/>
          <w:lang w:bidi="zh-CN"/>
        </w:rPr>
        <w:t>万元</w:t>
      </w:r>
      <w:bookmarkEnd w:id="1"/>
      <w:r>
        <w:rPr>
          <w:rFonts w:ascii="宋体" w:hAnsi="宋体" w:hint="eastAsia"/>
          <w:sz w:val="24"/>
          <w:szCs w:val="24"/>
          <w:lang w:bidi="zh-CN"/>
        </w:rPr>
        <w:t>，新增商票到期承兑</w:t>
      </w:r>
      <w:r>
        <w:rPr>
          <w:rFonts w:ascii="宋体" w:hAnsi="宋体" w:hint="eastAsia"/>
          <w:sz w:val="24"/>
          <w:szCs w:val="24"/>
          <w:lang w:bidi="zh-CN"/>
        </w:rPr>
        <w:t>4</w:t>
      </w:r>
      <w:r>
        <w:rPr>
          <w:rFonts w:ascii="宋体" w:hAnsi="宋体" w:hint="eastAsia"/>
          <w:sz w:val="24"/>
          <w:szCs w:val="24"/>
          <w:lang w:bidi="zh-CN"/>
        </w:rPr>
        <w:t>6</w:t>
      </w:r>
      <w:r>
        <w:rPr>
          <w:rFonts w:ascii="宋体" w:hAnsi="宋体" w:hint="eastAsia"/>
          <w:sz w:val="24"/>
          <w:szCs w:val="24"/>
          <w:lang w:bidi="zh-CN"/>
        </w:rPr>
        <w:t>1.81</w:t>
      </w:r>
      <w:r>
        <w:rPr>
          <w:rFonts w:ascii="宋体" w:hAnsi="宋体" w:hint="eastAsia"/>
          <w:sz w:val="24"/>
          <w:szCs w:val="24"/>
          <w:lang w:bidi="zh-CN"/>
        </w:rPr>
        <w:t>万元。</w:t>
      </w:r>
    </w:p>
    <w:p w14:paraId="175AF45C"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由于项目公司可以动用资金约</w:t>
      </w:r>
      <w:r>
        <w:rPr>
          <w:rFonts w:ascii="Arial" w:hAnsi="Arial" w:cs="Arial" w:hint="eastAsia"/>
          <w:kern w:val="0"/>
          <w:szCs w:val="21"/>
          <w:lang w:bidi="ar"/>
        </w:rPr>
        <w:t>60</w:t>
      </w:r>
      <w:r>
        <w:rPr>
          <w:rFonts w:ascii="宋体" w:hAnsi="宋体" w:hint="eastAsia"/>
          <w:sz w:val="24"/>
          <w:szCs w:val="24"/>
          <w:lang w:bidi="zh-CN"/>
        </w:rPr>
        <w:t>万元，仅能支付项目公司正常运营费用，工程款支付金额仍然主要要来源集团公司调拨，目前项目公司已向世茂集团发出申请。项目公司保理支付由集团公司统一安排，项目公司对其支付安排情况尚不清楚，故将保理支付列为资金计划以外。</w:t>
      </w:r>
    </w:p>
    <w:p w14:paraId="175D2938" w14:textId="77777777" w:rsidR="00B432B3" w:rsidRDefault="00B432B3">
      <w:pPr>
        <w:spacing w:beforeLines="50" w:before="156" w:afterLines="50" w:after="156" w:line="360" w:lineRule="auto"/>
        <w:ind w:firstLineChars="200" w:firstLine="480"/>
        <w:rPr>
          <w:rFonts w:ascii="宋体" w:hAnsi="宋体"/>
          <w:sz w:val="24"/>
          <w:szCs w:val="24"/>
          <w:lang w:bidi="zh-CN"/>
        </w:rPr>
      </w:pPr>
    </w:p>
    <w:p w14:paraId="6C02FADE" w14:textId="77777777" w:rsidR="00B432B3" w:rsidRDefault="00B432B3">
      <w:pPr>
        <w:pStyle w:val="a0"/>
        <w:rPr>
          <w:lang w:bidi="zh-CN"/>
        </w:rPr>
      </w:pPr>
    </w:p>
    <w:p w14:paraId="495F1953" w14:textId="77777777" w:rsidR="00B432B3" w:rsidRDefault="00B432B3">
      <w:pPr>
        <w:pStyle w:val="a0"/>
        <w:ind w:firstLine="480"/>
        <w:rPr>
          <w:rFonts w:ascii="宋体" w:hAnsi="宋体"/>
          <w:sz w:val="24"/>
          <w:szCs w:val="24"/>
          <w:lang w:bidi="zh-CN"/>
        </w:rPr>
      </w:pPr>
    </w:p>
    <w:p w14:paraId="605B5699" w14:textId="77777777" w:rsidR="00B432B3" w:rsidRDefault="00B432B3">
      <w:pPr>
        <w:pStyle w:val="a0"/>
        <w:ind w:firstLine="480"/>
        <w:rPr>
          <w:rFonts w:ascii="宋体" w:hAnsi="宋体"/>
          <w:sz w:val="24"/>
          <w:szCs w:val="24"/>
          <w:lang w:bidi="zh-CN"/>
        </w:rPr>
      </w:pPr>
    </w:p>
    <w:p w14:paraId="2B16166E" w14:textId="77777777" w:rsidR="00B432B3" w:rsidRDefault="004D02D2">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lastRenderedPageBreak/>
        <w:t>三、</w:t>
      </w:r>
      <w:r>
        <w:rPr>
          <w:rFonts w:ascii="宋体" w:hAnsi="宋体" w:hint="eastAsia"/>
          <w:b/>
          <w:sz w:val="24"/>
          <w:szCs w:val="24"/>
          <w:lang w:bidi="zh-CN"/>
        </w:rPr>
        <w:t>2022</w:t>
      </w:r>
      <w:r>
        <w:rPr>
          <w:rFonts w:ascii="宋体" w:hAnsi="宋体" w:hint="eastAsia"/>
          <w:b/>
          <w:sz w:val="24"/>
          <w:szCs w:val="24"/>
          <w:lang w:bidi="zh-CN"/>
        </w:rPr>
        <w:t>年</w:t>
      </w:r>
      <w:r>
        <w:rPr>
          <w:rFonts w:ascii="宋体" w:hAnsi="宋体" w:hint="eastAsia"/>
          <w:b/>
          <w:sz w:val="24"/>
          <w:szCs w:val="24"/>
          <w:lang w:bidi="zh-CN"/>
        </w:rPr>
        <w:t>5</w:t>
      </w:r>
      <w:r>
        <w:rPr>
          <w:rFonts w:ascii="宋体" w:hAnsi="宋体" w:hint="eastAsia"/>
          <w:b/>
          <w:sz w:val="24"/>
          <w:szCs w:val="24"/>
          <w:lang w:bidi="zh-CN"/>
        </w:rPr>
        <w:t>月份资金使用情况</w:t>
      </w:r>
    </w:p>
    <w:p w14:paraId="0967548E"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5</w:t>
      </w:r>
      <w:r>
        <w:rPr>
          <w:rFonts w:ascii="宋体" w:hAnsi="宋体" w:hint="eastAsia"/>
          <w:sz w:val="24"/>
          <w:szCs w:val="24"/>
          <w:lang w:bidi="zh-CN"/>
        </w:rPr>
        <w:t>月资金支出共计</w:t>
      </w:r>
      <w:r>
        <w:rPr>
          <w:rFonts w:ascii="宋体" w:hAnsi="宋体" w:hint="eastAsia"/>
          <w:sz w:val="24"/>
          <w:szCs w:val="24"/>
          <w:lang w:bidi="zh-CN"/>
        </w:rPr>
        <w:t>22</w:t>
      </w:r>
      <w:r>
        <w:rPr>
          <w:rFonts w:ascii="宋体" w:hAnsi="宋体" w:hint="eastAsia"/>
          <w:sz w:val="24"/>
          <w:szCs w:val="24"/>
          <w:lang w:bidi="zh-CN"/>
        </w:rPr>
        <w:t>笔，合计</w:t>
      </w:r>
      <w:r>
        <w:rPr>
          <w:rFonts w:ascii="宋体" w:hAnsi="宋体" w:hint="eastAsia"/>
          <w:sz w:val="24"/>
          <w:szCs w:val="24"/>
          <w:lang w:bidi="zh-CN"/>
        </w:rPr>
        <w:t>210.74</w:t>
      </w:r>
      <w:r>
        <w:rPr>
          <w:rFonts w:ascii="宋体" w:hAnsi="宋体" w:hint="eastAsia"/>
          <w:sz w:val="24"/>
          <w:szCs w:val="24"/>
          <w:lang w:bidi="zh-CN"/>
        </w:rPr>
        <w:t>万元。</w:t>
      </w:r>
    </w:p>
    <w:p w14:paraId="5C236FDA" w14:textId="77777777" w:rsidR="00B432B3" w:rsidRDefault="004D02D2">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5</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60"/>
        <w:gridCol w:w="960"/>
        <w:gridCol w:w="962"/>
        <w:gridCol w:w="6093"/>
      </w:tblGrid>
      <w:tr w:rsidR="00B432B3" w14:paraId="2149BAFB" w14:textId="77777777">
        <w:trPr>
          <w:cantSplit/>
          <w:trHeight w:hRule="exact" w:val="763"/>
          <w:tblHeader/>
          <w:jc w:val="center"/>
        </w:trPr>
        <w:tc>
          <w:tcPr>
            <w:tcW w:w="491" w:type="dxa"/>
            <w:vAlign w:val="center"/>
          </w:tcPr>
          <w:p w14:paraId="5686D4BD" w14:textId="77777777" w:rsidR="00B432B3" w:rsidRDefault="004D02D2">
            <w:pPr>
              <w:jc w:val="center"/>
              <w:textAlignment w:val="top"/>
              <w:rPr>
                <w:rFonts w:ascii="Arial" w:hAnsi="Arial"/>
                <w:szCs w:val="21"/>
              </w:rPr>
            </w:pPr>
            <w:bookmarkStart w:id="2" w:name="_Hlk76380231"/>
            <w:r>
              <w:rPr>
                <w:rFonts w:ascii="Arial" w:hAnsi="Arial" w:cs="宋体" w:hint="eastAsia"/>
                <w:b/>
                <w:bCs/>
                <w:kern w:val="0"/>
                <w:szCs w:val="21"/>
                <w:lang w:bidi="ar"/>
              </w:rPr>
              <w:t>类别</w:t>
            </w:r>
          </w:p>
        </w:tc>
        <w:tc>
          <w:tcPr>
            <w:tcW w:w="960" w:type="dxa"/>
            <w:vAlign w:val="center"/>
          </w:tcPr>
          <w:p w14:paraId="0D9C28A3" w14:textId="77777777" w:rsidR="00B432B3" w:rsidRDefault="004D02D2">
            <w:pPr>
              <w:jc w:val="center"/>
              <w:textAlignment w:val="top"/>
              <w:rPr>
                <w:rFonts w:ascii="Arial" w:hAnsi="Arial" w:cs="宋体"/>
                <w:b/>
                <w:bCs/>
                <w:kern w:val="0"/>
                <w:szCs w:val="21"/>
                <w:lang w:bidi="ar"/>
              </w:rPr>
            </w:pPr>
            <w:r>
              <w:rPr>
                <w:rFonts w:ascii="Arial" w:hAnsi="Arial" w:cs="宋体" w:hint="eastAsia"/>
                <w:b/>
                <w:bCs/>
                <w:kern w:val="0"/>
                <w:szCs w:val="21"/>
                <w:lang w:bidi="ar"/>
              </w:rPr>
              <w:t>5</w:t>
            </w:r>
            <w:r>
              <w:rPr>
                <w:rFonts w:ascii="Arial" w:hAnsi="Arial" w:cs="宋体"/>
                <w:b/>
                <w:bCs/>
                <w:kern w:val="0"/>
                <w:szCs w:val="21"/>
                <w:lang w:bidi="ar"/>
              </w:rPr>
              <w:t>月</w:t>
            </w:r>
          </w:p>
          <w:p w14:paraId="3ACF9DC0" w14:textId="77777777" w:rsidR="00B432B3" w:rsidRDefault="004D02D2">
            <w:pPr>
              <w:jc w:val="center"/>
              <w:textAlignment w:val="top"/>
              <w:rPr>
                <w:rFonts w:ascii="Arial" w:hAnsi="Arial"/>
                <w:szCs w:val="21"/>
              </w:rPr>
            </w:pPr>
            <w:r>
              <w:rPr>
                <w:rFonts w:ascii="Arial" w:hAnsi="Arial" w:cs="宋体" w:hint="eastAsia"/>
                <w:b/>
                <w:bCs/>
                <w:kern w:val="0"/>
                <w:szCs w:val="21"/>
                <w:lang w:bidi="ar"/>
              </w:rPr>
              <w:t>申请额</w:t>
            </w:r>
          </w:p>
        </w:tc>
        <w:tc>
          <w:tcPr>
            <w:tcW w:w="960" w:type="dxa"/>
            <w:vAlign w:val="center"/>
          </w:tcPr>
          <w:p w14:paraId="49E3B2DB" w14:textId="77777777" w:rsidR="00B432B3" w:rsidRDefault="004D02D2">
            <w:pPr>
              <w:jc w:val="center"/>
              <w:textAlignment w:val="top"/>
              <w:rPr>
                <w:rFonts w:ascii="Arial" w:hAnsi="Arial" w:cs="宋体"/>
                <w:b/>
                <w:bCs/>
                <w:kern w:val="0"/>
                <w:szCs w:val="21"/>
                <w:lang w:bidi="ar"/>
              </w:rPr>
            </w:pPr>
            <w:r>
              <w:rPr>
                <w:rFonts w:ascii="Arial" w:hAnsi="Arial" w:cs="宋体" w:hint="eastAsia"/>
                <w:b/>
                <w:bCs/>
                <w:kern w:val="0"/>
                <w:szCs w:val="21"/>
                <w:lang w:bidi="ar"/>
              </w:rPr>
              <w:t>5</w:t>
            </w:r>
            <w:r>
              <w:rPr>
                <w:rFonts w:ascii="Arial" w:hAnsi="Arial" w:cs="宋体"/>
                <w:b/>
                <w:bCs/>
                <w:kern w:val="0"/>
                <w:szCs w:val="21"/>
                <w:lang w:bidi="ar"/>
              </w:rPr>
              <w:t>月</w:t>
            </w:r>
          </w:p>
          <w:p w14:paraId="3F5148CF" w14:textId="77777777" w:rsidR="00B432B3" w:rsidRDefault="004D02D2">
            <w:pPr>
              <w:jc w:val="center"/>
              <w:textAlignment w:val="top"/>
              <w:rPr>
                <w:rFonts w:ascii="Arial" w:hAnsi="Arial"/>
                <w:szCs w:val="21"/>
              </w:rPr>
            </w:pPr>
            <w:r>
              <w:rPr>
                <w:rFonts w:ascii="Arial" w:hAnsi="Arial" w:cs="宋体" w:hint="eastAsia"/>
                <w:b/>
                <w:bCs/>
                <w:kern w:val="0"/>
                <w:szCs w:val="21"/>
                <w:lang w:bidi="ar"/>
              </w:rPr>
              <w:t>执行额</w:t>
            </w:r>
          </w:p>
        </w:tc>
        <w:tc>
          <w:tcPr>
            <w:tcW w:w="962" w:type="dxa"/>
            <w:vAlign w:val="center"/>
          </w:tcPr>
          <w:p w14:paraId="2C631174" w14:textId="77777777" w:rsidR="00B432B3" w:rsidRDefault="004D02D2">
            <w:pPr>
              <w:pStyle w:val="af0"/>
              <w:spacing w:after="0"/>
              <w:ind w:firstLineChars="0" w:firstLine="0"/>
              <w:jc w:val="center"/>
              <w:rPr>
                <w:rFonts w:ascii="Arial" w:hAnsi="Arial" w:cs="宋体"/>
                <w:b/>
                <w:bCs/>
                <w:kern w:val="0"/>
                <w:szCs w:val="21"/>
                <w:lang w:bidi="ar"/>
              </w:rPr>
            </w:pPr>
            <w:r>
              <w:rPr>
                <w:rFonts w:ascii="Arial" w:hAnsi="Arial" w:cs="宋体" w:hint="eastAsia"/>
                <w:b/>
                <w:bCs/>
                <w:kern w:val="0"/>
                <w:szCs w:val="21"/>
                <w:lang w:bidi="ar"/>
              </w:rPr>
              <w:t>资金</w:t>
            </w:r>
          </w:p>
          <w:p w14:paraId="6FA16A53" w14:textId="77777777" w:rsidR="00B432B3" w:rsidRDefault="004D02D2">
            <w:pPr>
              <w:pStyle w:val="af0"/>
              <w:spacing w:after="0"/>
              <w:ind w:firstLineChars="0" w:firstLine="0"/>
              <w:jc w:val="center"/>
              <w:rPr>
                <w:rFonts w:ascii="Arial" w:hAnsi="Arial" w:cs="宋体"/>
                <w:kern w:val="0"/>
                <w:szCs w:val="21"/>
                <w:lang w:bidi="ar"/>
              </w:rPr>
            </w:pPr>
            <w:r>
              <w:rPr>
                <w:rFonts w:ascii="Arial" w:hAnsi="Arial" w:cs="宋体" w:hint="eastAsia"/>
                <w:b/>
                <w:bCs/>
                <w:kern w:val="0"/>
                <w:szCs w:val="21"/>
                <w:lang w:bidi="ar"/>
              </w:rPr>
              <w:t>使用率</w:t>
            </w:r>
          </w:p>
        </w:tc>
        <w:tc>
          <w:tcPr>
            <w:tcW w:w="6093" w:type="dxa"/>
            <w:vAlign w:val="center"/>
          </w:tcPr>
          <w:p w14:paraId="1E78F488" w14:textId="77777777" w:rsidR="00B432B3" w:rsidRDefault="004D02D2">
            <w:pPr>
              <w:pStyle w:val="af0"/>
              <w:ind w:firstLineChars="0" w:firstLine="0"/>
              <w:jc w:val="center"/>
              <w:rPr>
                <w:rFonts w:ascii="Arial" w:hAnsi="Arial" w:cs="宋体"/>
                <w:kern w:val="0"/>
                <w:szCs w:val="21"/>
                <w:lang w:bidi="ar"/>
              </w:rPr>
            </w:pPr>
            <w:r>
              <w:rPr>
                <w:rFonts w:ascii="Arial" w:hAnsi="Arial" w:cs="宋体" w:hint="eastAsia"/>
                <w:b/>
                <w:bCs/>
                <w:kern w:val="0"/>
                <w:szCs w:val="21"/>
                <w:lang w:bidi="ar"/>
              </w:rPr>
              <w:t>支出说明</w:t>
            </w:r>
          </w:p>
        </w:tc>
      </w:tr>
      <w:tr w:rsidR="00B432B3" w14:paraId="3E7E1C00" w14:textId="77777777" w:rsidTr="006A0117">
        <w:trPr>
          <w:cantSplit/>
          <w:trHeight w:hRule="exact" w:val="6316"/>
          <w:jc w:val="center"/>
        </w:trPr>
        <w:tc>
          <w:tcPr>
            <w:tcW w:w="491" w:type="dxa"/>
            <w:vAlign w:val="center"/>
          </w:tcPr>
          <w:p w14:paraId="24970427" w14:textId="77777777" w:rsidR="00B432B3" w:rsidRDefault="004D02D2">
            <w:pPr>
              <w:jc w:val="center"/>
              <w:textAlignment w:val="top"/>
              <w:rPr>
                <w:rFonts w:ascii="Arial" w:hAnsi="Arial" w:cs="宋体"/>
                <w:kern w:val="0"/>
                <w:szCs w:val="24"/>
                <w:lang w:bidi="ar"/>
              </w:rPr>
            </w:pPr>
            <w:r>
              <w:rPr>
                <w:rFonts w:ascii="Arial" w:hAnsi="Arial" w:hint="eastAsia"/>
                <w:szCs w:val="24"/>
              </w:rPr>
              <w:t>工程费</w:t>
            </w:r>
          </w:p>
        </w:tc>
        <w:tc>
          <w:tcPr>
            <w:tcW w:w="960" w:type="dxa"/>
            <w:vAlign w:val="center"/>
          </w:tcPr>
          <w:p w14:paraId="50872542" w14:textId="77777777" w:rsidR="00B432B3" w:rsidRDefault="004D02D2">
            <w:pPr>
              <w:widowControl/>
              <w:jc w:val="right"/>
              <w:textAlignment w:val="center"/>
              <w:rPr>
                <w:rFonts w:ascii="Arial" w:hAnsi="Arial"/>
                <w:szCs w:val="21"/>
                <w:lang w:bidi="ar"/>
              </w:rPr>
            </w:pPr>
            <w:r>
              <w:rPr>
                <w:rFonts w:ascii="Arial" w:hAnsi="Arial" w:hint="eastAsia"/>
                <w:szCs w:val="21"/>
                <w:lang w:bidi="ar"/>
              </w:rPr>
              <w:t>416.53</w:t>
            </w:r>
          </w:p>
        </w:tc>
        <w:tc>
          <w:tcPr>
            <w:tcW w:w="960" w:type="dxa"/>
            <w:vAlign w:val="center"/>
          </w:tcPr>
          <w:p w14:paraId="6BAD2DB0" w14:textId="77777777" w:rsidR="00B432B3" w:rsidRDefault="004D02D2">
            <w:pPr>
              <w:widowControl/>
              <w:jc w:val="right"/>
              <w:textAlignment w:val="center"/>
              <w:rPr>
                <w:rFonts w:ascii="宋体" w:hAnsi="宋体" w:cs="宋体"/>
                <w:color w:val="000000"/>
                <w:sz w:val="20"/>
                <w:szCs w:val="20"/>
              </w:rPr>
            </w:pPr>
            <w:r>
              <w:rPr>
                <w:rFonts w:ascii="Arial" w:hAnsi="Arial" w:hint="eastAsia"/>
                <w:szCs w:val="21"/>
                <w:lang w:bidi="ar"/>
              </w:rPr>
              <w:t>199.76</w:t>
            </w:r>
          </w:p>
        </w:tc>
        <w:tc>
          <w:tcPr>
            <w:tcW w:w="962" w:type="dxa"/>
            <w:vAlign w:val="center"/>
          </w:tcPr>
          <w:p w14:paraId="6DBEBB89" w14:textId="77777777" w:rsidR="00B432B3" w:rsidRDefault="004D02D2">
            <w:pPr>
              <w:widowControl/>
              <w:jc w:val="right"/>
              <w:textAlignment w:val="top"/>
            </w:pPr>
            <w:r>
              <w:rPr>
                <w:rFonts w:ascii="Arial" w:hAnsi="Arial" w:hint="eastAsia"/>
                <w:szCs w:val="21"/>
                <w:lang w:bidi="ar"/>
              </w:rPr>
              <w:t>47.96%</w:t>
            </w:r>
          </w:p>
        </w:tc>
        <w:tc>
          <w:tcPr>
            <w:tcW w:w="6093" w:type="dxa"/>
            <w:vAlign w:val="center"/>
          </w:tcPr>
          <w:p w14:paraId="492D67B0" w14:textId="1AC0C9B8"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《丽水蓝湾公共部位精装修工程合同》第四期第</w:t>
            </w:r>
            <w:r>
              <w:rPr>
                <w:rFonts w:ascii="宋体" w:hAnsi="宋体" w:cs="宋体" w:hint="eastAsia"/>
                <w:sz w:val="18"/>
                <w:szCs w:val="18"/>
                <w:lang w:bidi="ar"/>
              </w:rPr>
              <w:t>6</w:t>
            </w:r>
            <w:r>
              <w:rPr>
                <w:rFonts w:ascii="宋体" w:hAnsi="宋体" w:cs="宋体" w:hint="eastAsia"/>
                <w:sz w:val="18"/>
                <w:szCs w:val="18"/>
                <w:lang w:bidi="ar"/>
              </w:rPr>
              <w:t>次，中行支付</w:t>
            </w:r>
            <w:r>
              <w:rPr>
                <w:rFonts w:ascii="宋体" w:hAnsi="宋体" w:cs="宋体" w:hint="eastAsia"/>
                <w:sz w:val="18"/>
                <w:szCs w:val="18"/>
                <w:lang w:bidi="ar"/>
              </w:rPr>
              <w:t>1</w:t>
            </w:r>
            <w:r w:rsidR="006A0117">
              <w:rPr>
                <w:rFonts w:ascii="宋体" w:hAnsi="宋体" w:cs="宋体" w:hint="eastAsia"/>
                <w:sz w:val="18"/>
                <w:szCs w:val="18"/>
                <w:lang w:bidi="ar"/>
              </w:rPr>
              <w:t>万元</w:t>
            </w:r>
          </w:p>
          <w:p w14:paraId="6DEF9A95" w14:textId="710745C6"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《丽水蓝湾公共部位精装修工程合同》第五期第</w:t>
            </w:r>
            <w:r>
              <w:rPr>
                <w:rFonts w:ascii="宋体" w:hAnsi="宋体" w:cs="宋体" w:hint="eastAsia"/>
                <w:sz w:val="18"/>
                <w:szCs w:val="18"/>
                <w:lang w:bidi="ar"/>
              </w:rPr>
              <w:t>1</w:t>
            </w:r>
            <w:r>
              <w:rPr>
                <w:rFonts w:ascii="宋体" w:hAnsi="宋体" w:cs="宋体" w:hint="eastAsia"/>
                <w:sz w:val="18"/>
                <w:szCs w:val="18"/>
                <w:lang w:bidi="ar"/>
              </w:rPr>
              <w:t>次，中行支付</w:t>
            </w:r>
            <w:r>
              <w:rPr>
                <w:rFonts w:ascii="宋体" w:hAnsi="宋体" w:cs="宋体" w:hint="eastAsia"/>
                <w:sz w:val="18"/>
                <w:szCs w:val="18"/>
                <w:lang w:bidi="ar"/>
              </w:rPr>
              <w:t>7</w:t>
            </w:r>
            <w:r w:rsidR="006A0117">
              <w:rPr>
                <w:rFonts w:ascii="宋体" w:hAnsi="宋体" w:cs="宋体" w:hint="eastAsia"/>
                <w:sz w:val="18"/>
                <w:szCs w:val="18"/>
                <w:lang w:bidi="ar"/>
              </w:rPr>
              <w:t>万元</w:t>
            </w:r>
          </w:p>
          <w:p w14:paraId="1C0A498E" w14:textId="3F0CA408"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《福州粗芦岛项目地坪漆、地下划线及交通设施工程》第二期第</w:t>
            </w:r>
            <w:r>
              <w:rPr>
                <w:rFonts w:ascii="宋体" w:hAnsi="宋体" w:cs="宋体" w:hint="eastAsia"/>
                <w:sz w:val="18"/>
                <w:szCs w:val="18"/>
                <w:lang w:bidi="ar"/>
              </w:rPr>
              <w:t>2</w:t>
            </w:r>
            <w:r>
              <w:rPr>
                <w:rFonts w:ascii="宋体" w:hAnsi="宋体" w:cs="宋体" w:hint="eastAsia"/>
                <w:sz w:val="18"/>
                <w:szCs w:val="18"/>
                <w:lang w:bidi="ar"/>
              </w:rPr>
              <w:t>次，中行支付</w:t>
            </w:r>
            <w:r>
              <w:rPr>
                <w:rFonts w:ascii="宋体" w:hAnsi="宋体" w:cs="宋体" w:hint="eastAsia"/>
                <w:sz w:val="18"/>
                <w:szCs w:val="18"/>
                <w:lang w:bidi="ar"/>
              </w:rPr>
              <w:t>8</w:t>
            </w:r>
            <w:r w:rsidR="006A0117">
              <w:rPr>
                <w:rFonts w:ascii="宋体" w:hAnsi="宋体" w:cs="宋体" w:hint="eastAsia"/>
                <w:sz w:val="18"/>
                <w:szCs w:val="18"/>
                <w:lang w:bidi="ar"/>
              </w:rPr>
              <w:t>万元</w:t>
            </w:r>
          </w:p>
          <w:p w14:paraId="51B49724" w14:textId="62FD9E59"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《粗芦岛丽水蓝湾一期景观工程合同》第四期第</w:t>
            </w:r>
            <w:r>
              <w:rPr>
                <w:rFonts w:ascii="宋体" w:hAnsi="宋体" w:cs="宋体" w:hint="eastAsia"/>
                <w:sz w:val="18"/>
                <w:szCs w:val="18"/>
                <w:lang w:bidi="ar"/>
              </w:rPr>
              <w:t>4</w:t>
            </w:r>
            <w:r>
              <w:rPr>
                <w:rFonts w:ascii="宋体" w:hAnsi="宋体" w:cs="宋体" w:hint="eastAsia"/>
                <w:sz w:val="18"/>
                <w:szCs w:val="18"/>
                <w:lang w:bidi="ar"/>
              </w:rPr>
              <w:t>次，中行支付</w:t>
            </w:r>
            <w:r>
              <w:rPr>
                <w:rFonts w:ascii="宋体" w:hAnsi="宋体" w:cs="宋体" w:hint="eastAsia"/>
                <w:sz w:val="18"/>
                <w:szCs w:val="18"/>
                <w:lang w:bidi="ar"/>
              </w:rPr>
              <w:t>2.2</w:t>
            </w:r>
            <w:r w:rsidR="006A0117">
              <w:rPr>
                <w:rFonts w:ascii="宋体" w:hAnsi="宋体" w:cs="宋体" w:hint="eastAsia"/>
                <w:sz w:val="18"/>
                <w:szCs w:val="18"/>
                <w:lang w:bidi="ar"/>
              </w:rPr>
              <w:t>万元</w:t>
            </w:r>
          </w:p>
          <w:p w14:paraId="18170FA8" w14:textId="36B09533"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《粗芦岛丽水蓝湾一期景观工程合同》第五期第</w:t>
            </w:r>
            <w:r>
              <w:rPr>
                <w:rFonts w:ascii="宋体" w:hAnsi="宋体" w:cs="宋体" w:hint="eastAsia"/>
                <w:sz w:val="18"/>
                <w:szCs w:val="18"/>
                <w:lang w:bidi="ar"/>
              </w:rPr>
              <w:t>1</w:t>
            </w:r>
            <w:r>
              <w:rPr>
                <w:rFonts w:ascii="宋体" w:hAnsi="宋体" w:cs="宋体" w:hint="eastAsia"/>
                <w:sz w:val="18"/>
                <w:szCs w:val="18"/>
                <w:lang w:bidi="ar"/>
              </w:rPr>
              <w:t>次，中行支付</w:t>
            </w:r>
            <w:r>
              <w:rPr>
                <w:rFonts w:ascii="宋体" w:hAnsi="宋体" w:cs="宋体" w:hint="eastAsia"/>
                <w:sz w:val="18"/>
                <w:szCs w:val="18"/>
                <w:lang w:bidi="ar"/>
              </w:rPr>
              <w:t>28.64</w:t>
            </w:r>
            <w:r w:rsidR="006A0117">
              <w:rPr>
                <w:rFonts w:ascii="宋体" w:hAnsi="宋体" w:cs="宋体" w:hint="eastAsia"/>
                <w:sz w:val="18"/>
                <w:szCs w:val="18"/>
                <w:lang w:bidi="ar"/>
              </w:rPr>
              <w:t>万元</w:t>
            </w:r>
          </w:p>
          <w:p w14:paraId="47C04FC3" w14:textId="77777777"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《粗芦岛丽水蓝湾商住开发项目（一期工程）充电桩设备安装工程》第一期，中行支付</w:t>
            </w:r>
            <w:r>
              <w:rPr>
                <w:rFonts w:ascii="宋体" w:hAnsi="宋体" w:cs="宋体" w:hint="eastAsia"/>
                <w:sz w:val="18"/>
                <w:szCs w:val="18"/>
                <w:lang w:bidi="ar"/>
              </w:rPr>
              <w:t>7.45</w:t>
            </w:r>
          </w:p>
          <w:p w14:paraId="37C0BA5E" w14:textId="2F588957"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《粗芦岛丽水蓝湾商住开发项目（一期工程）机械车位安装工程》第一期，中行支付</w:t>
            </w:r>
            <w:r>
              <w:rPr>
                <w:rFonts w:ascii="宋体" w:hAnsi="宋体" w:cs="宋体" w:hint="eastAsia"/>
                <w:sz w:val="18"/>
                <w:szCs w:val="18"/>
                <w:lang w:bidi="ar"/>
              </w:rPr>
              <w:t>6.68</w:t>
            </w:r>
            <w:r w:rsidR="006A0117">
              <w:rPr>
                <w:rFonts w:ascii="宋体" w:hAnsi="宋体" w:cs="宋体" w:hint="eastAsia"/>
                <w:sz w:val="18"/>
                <w:szCs w:val="18"/>
                <w:lang w:bidi="ar"/>
              </w:rPr>
              <w:t>万元</w:t>
            </w:r>
          </w:p>
          <w:p w14:paraId="77BA6968" w14:textId="77777777"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《福州粗芦岛丽水蓝湾门窗、栏杆及幕墙工程》第六期第</w:t>
            </w:r>
            <w:r>
              <w:rPr>
                <w:rFonts w:ascii="宋体" w:hAnsi="宋体" w:cs="宋体" w:hint="eastAsia"/>
                <w:sz w:val="18"/>
                <w:szCs w:val="18"/>
                <w:lang w:bidi="ar"/>
              </w:rPr>
              <w:t>2</w:t>
            </w:r>
            <w:r>
              <w:rPr>
                <w:rFonts w:ascii="宋体" w:hAnsi="宋体" w:cs="宋体" w:hint="eastAsia"/>
                <w:sz w:val="18"/>
                <w:szCs w:val="18"/>
                <w:lang w:bidi="ar"/>
              </w:rPr>
              <w:t>次，中行支付</w:t>
            </w:r>
            <w:r>
              <w:rPr>
                <w:rFonts w:ascii="宋体" w:hAnsi="宋体" w:cs="宋体" w:hint="eastAsia"/>
                <w:sz w:val="18"/>
                <w:szCs w:val="18"/>
                <w:lang w:bidi="ar"/>
              </w:rPr>
              <w:t>5.13</w:t>
            </w:r>
          </w:p>
          <w:p w14:paraId="456AC300" w14:textId="729990D7"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《福州粗芦岛项目户内精装橱柜和卫浴柜供货合同》第一期第</w:t>
            </w:r>
            <w:r>
              <w:rPr>
                <w:rFonts w:ascii="宋体" w:hAnsi="宋体" w:cs="宋体" w:hint="eastAsia"/>
                <w:sz w:val="18"/>
                <w:szCs w:val="18"/>
                <w:lang w:bidi="ar"/>
              </w:rPr>
              <w:t>2</w:t>
            </w:r>
            <w:r>
              <w:rPr>
                <w:rFonts w:ascii="宋体" w:hAnsi="宋体" w:cs="宋体" w:hint="eastAsia"/>
                <w:sz w:val="18"/>
                <w:szCs w:val="18"/>
                <w:lang w:bidi="ar"/>
              </w:rPr>
              <w:t>次，中行支付</w:t>
            </w:r>
            <w:r>
              <w:rPr>
                <w:rFonts w:ascii="宋体" w:hAnsi="宋体" w:cs="宋体" w:hint="eastAsia"/>
                <w:sz w:val="18"/>
                <w:szCs w:val="18"/>
                <w:lang w:bidi="ar"/>
              </w:rPr>
              <w:t>40</w:t>
            </w:r>
            <w:r w:rsidR="006A0117">
              <w:rPr>
                <w:rFonts w:ascii="宋体" w:hAnsi="宋体" w:cs="宋体" w:hint="eastAsia"/>
                <w:sz w:val="18"/>
                <w:szCs w:val="18"/>
                <w:lang w:bidi="ar"/>
              </w:rPr>
              <w:t>万元</w:t>
            </w:r>
          </w:p>
          <w:p w14:paraId="2BC7B988" w14:textId="085677D4"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《粗芦岛丽水蓝湾项目户内精装工程合同》第四期第</w:t>
            </w:r>
            <w:r>
              <w:rPr>
                <w:rFonts w:ascii="宋体" w:hAnsi="宋体" w:cs="宋体" w:hint="eastAsia"/>
                <w:sz w:val="18"/>
                <w:szCs w:val="18"/>
                <w:lang w:bidi="ar"/>
              </w:rPr>
              <w:t>1</w:t>
            </w:r>
            <w:r>
              <w:rPr>
                <w:rFonts w:ascii="宋体" w:hAnsi="宋体" w:cs="宋体" w:hint="eastAsia"/>
                <w:sz w:val="18"/>
                <w:szCs w:val="18"/>
                <w:lang w:bidi="ar"/>
              </w:rPr>
              <w:t>次，中行支付</w:t>
            </w:r>
            <w:r>
              <w:rPr>
                <w:rFonts w:ascii="宋体" w:hAnsi="宋体" w:cs="宋体" w:hint="eastAsia"/>
                <w:sz w:val="18"/>
                <w:szCs w:val="18"/>
                <w:lang w:bidi="ar"/>
              </w:rPr>
              <w:t>72</w:t>
            </w:r>
            <w:r w:rsidR="006A0117">
              <w:rPr>
                <w:rFonts w:ascii="宋体" w:hAnsi="宋体" w:cs="宋体" w:hint="eastAsia"/>
                <w:sz w:val="18"/>
                <w:szCs w:val="18"/>
                <w:lang w:bidi="ar"/>
              </w:rPr>
              <w:t>万元</w:t>
            </w:r>
          </w:p>
          <w:p w14:paraId="28256AC7" w14:textId="77777777" w:rsidR="00B432B3" w:rsidRDefault="004D02D2">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《福州粗芦岛项目户内精装厨房电器供货合同》第一期，中行支付</w:t>
            </w:r>
            <w:r>
              <w:rPr>
                <w:rFonts w:ascii="宋体" w:hAnsi="宋体" w:cs="宋体" w:hint="eastAsia"/>
                <w:sz w:val="18"/>
                <w:szCs w:val="18"/>
                <w:lang w:bidi="ar"/>
              </w:rPr>
              <w:t>21.66</w:t>
            </w:r>
            <w:r>
              <w:rPr>
                <w:rFonts w:ascii="宋体" w:hAnsi="宋体" w:cs="宋体" w:hint="eastAsia"/>
                <w:sz w:val="18"/>
                <w:szCs w:val="18"/>
                <w:lang w:bidi="ar"/>
              </w:rPr>
              <w:t>万</w:t>
            </w:r>
          </w:p>
        </w:tc>
      </w:tr>
      <w:tr w:rsidR="00B432B3" w14:paraId="01AD8431" w14:textId="77777777">
        <w:trPr>
          <w:cantSplit/>
          <w:trHeight w:val="415"/>
          <w:jc w:val="center"/>
        </w:trPr>
        <w:tc>
          <w:tcPr>
            <w:tcW w:w="491" w:type="dxa"/>
            <w:vAlign w:val="center"/>
          </w:tcPr>
          <w:p w14:paraId="0704FF53" w14:textId="77777777" w:rsidR="00B432B3" w:rsidRDefault="004D02D2">
            <w:pPr>
              <w:jc w:val="center"/>
              <w:textAlignment w:val="top"/>
              <w:rPr>
                <w:rFonts w:ascii="Arial" w:hAnsi="Arial"/>
                <w:szCs w:val="24"/>
              </w:rPr>
            </w:pPr>
            <w:r>
              <w:rPr>
                <w:rFonts w:ascii="Arial" w:hAnsi="Arial" w:hint="eastAsia"/>
                <w:szCs w:val="24"/>
              </w:rPr>
              <w:t>保理</w:t>
            </w:r>
          </w:p>
        </w:tc>
        <w:tc>
          <w:tcPr>
            <w:tcW w:w="960" w:type="dxa"/>
            <w:vAlign w:val="center"/>
          </w:tcPr>
          <w:p w14:paraId="65C3C607"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960" w:type="dxa"/>
            <w:vAlign w:val="center"/>
          </w:tcPr>
          <w:p w14:paraId="2290E132"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962" w:type="dxa"/>
            <w:vAlign w:val="center"/>
          </w:tcPr>
          <w:p w14:paraId="2B1C0F29"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6093" w:type="dxa"/>
            <w:vAlign w:val="center"/>
          </w:tcPr>
          <w:p w14:paraId="6E7E631F" w14:textId="77777777"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B432B3" w14:paraId="7CAE8F41" w14:textId="77777777">
        <w:trPr>
          <w:cantSplit/>
          <w:trHeight w:val="781"/>
          <w:jc w:val="center"/>
        </w:trPr>
        <w:tc>
          <w:tcPr>
            <w:tcW w:w="491" w:type="dxa"/>
            <w:vAlign w:val="center"/>
          </w:tcPr>
          <w:p w14:paraId="78B4FCE0" w14:textId="77777777" w:rsidR="00B432B3" w:rsidRDefault="004D02D2">
            <w:pPr>
              <w:jc w:val="center"/>
              <w:textAlignment w:val="top"/>
              <w:rPr>
                <w:rFonts w:ascii="Arial" w:hAnsi="Arial"/>
                <w:szCs w:val="24"/>
              </w:rPr>
            </w:pPr>
            <w:r>
              <w:rPr>
                <w:rFonts w:ascii="Arial" w:hAnsi="Arial" w:hint="eastAsia"/>
                <w:szCs w:val="24"/>
              </w:rPr>
              <w:t>商票</w:t>
            </w:r>
          </w:p>
        </w:tc>
        <w:tc>
          <w:tcPr>
            <w:tcW w:w="960" w:type="dxa"/>
            <w:vAlign w:val="center"/>
          </w:tcPr>
          <w:p w14:paraId="52561C9B"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960" w:type="dxa"/>
            <w:vAlign w:val="center"/>
          </w:tcPr>
          <w:p w14:paraId="4C944132"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962" w:type="dxa"/>
            <w:vAlign w:val="center"/>
          </w:tcPr>
          <w:p w14:paraId="6E9601AA" w14:textId="77777777" w:rsidR="00B432B3" w:rsidRDefault="004D02D2">
            <w:pPr>
              <w:widowControl/>
              <w:jc w:val="right"/>
              <w:textAlignment w:val="top"/>
              <w:rPr>
                <w:lang w:bidi="ar"/>
              </w:rPr>
            </w:pPr>
            <w:r>
              <w:rPr>
                <w:rFonts w:ascii="Arial" w:hAnsi="Arial" w:hint="eastAsia"/>
                <w:szCs w:val="21"/>
                <w:lang w:bidi="ar"/>
              </w:rPr>
              <w:t>0.00%</w:t>
            </w:r>
          </w:p>
        </w:tc>
        <w:tc>
          <w:tcPr>
            <w:tcW w:w="6093" w:type="dxa"/>
            <w:vAlign w:val="center"/>
          </w:tcPr>
          <w:p w14:paraId="0BCAC32F" w14:textId="795CFEDC" w:rsidR="00B432B3" w:rsidRDefault="00D86F67">
            <w:pPr>
              <w:pStyle w:val="af0"/>
              <w:numPr>
                <w:ilvl w:val="255"/>
                <w:numId w:val="0"/>
              </w:numPr>
              <w:spacing w:after="0" w:line="240" w:lineRule="atLeast"/>
              <w:jc w:val="left"/>
              <w:rPr>
                <w:rFonts w:ascii="宋体" w:hAnsi="宋体" w:cs="宋体"/>
                <w:sz w:val="18"/>
                <w:szCs w:val="18"/>
                <w:lang w:bidi="ar"/>
              </w:rPr>
            </w:pPr>
            <w:r w:rsidRPr="00D86F67">
              <w:rPr>
                <w:rFonts w:ascii="宋体" w:hAnsi="宋体" w:cs="宋体" w:hint="eastAsia"/>
                <w:sz w:val="18"/>
                <w:szCs w:val="18"/>
                <w:lang w:bidi="ar"/>
              </w:rPr>
              <w:t>无</w:t>
            </w:r>
          </w:p>
        </w:tc>
      </w:tr>
      <w:tr w:rsidR="00B432B3" w14:paraId="6B18B4A6" w14:textId="77777777">
        <w:trPr>
          <w:cantSplit/>
          <w:trHeight w:val="90"/>
          <w:jc w:val="center"/>
        </w:trPr>
        <w:tc>
          <w:tcPr>
            <w:tcW w:w="491" w:type="dxa"/>
            <w:vAlign w:val="center"/>
          </w:tcPr>
          <w:p w14:paraId="4FBA9EC2" w14:textId="77777777" w:rsidR="00B432B3" w:rsidRDefault="004D02D2">
            <w:pPr>
              <w:jc w:val="center"/>
              <w:textAlignment w:val="top"/>
              <w:rPr>
                <w:rFonts w:ascii="Arial" w:hAnsi="Arial"/>
                <w:szCs w:val="24"/>
              </w:rPr>
            </w:pPr>
            <w:r>
              <w:rPr>
                <w:rFonts w:ascii="Arial" w:hAnsi="Arial" w:hint="eastAsia"/>
                <w:szCs w:val="24"/>
              </w:rPr>
              <w:t>营销费</w:t>
            </w:r>
          </w:p>
        </w:tc>
        <w:tc>
          <w:tcPr>
            <w:tcW w:w="960" w:type="dxa"/>
            <w:vAlign w:val="center"/>
          </w:tcPr>
          <w:p w14:paraId="456952EA" w14:textId="77777777" w:rsidR="00B432B3" w:rsidRDefault="004D02D2">
            <w:pPr>
              <w:widowControl/>
              <w:jc w:val="right"/>
              <w:textAlignment w:val="center"/>
              <w:rPr>
                <w:rFonts w:ascii="Arial" w:hAnsi="Arial"/>
                <w:szCs w:val="21"/>
                <w:lang w:bidi="ar"/>
              </w:rPr>
            </w:pPr>
            <w:r>
              <w:rPr>
                <w:rFonts w:ascii="Arial" w:hAnsi="Arial" w:hint="eastAsia"/>
                <w:szCs w:val="21"/>
                <w:lang w:bidi="ar"/>
              </w:rPr>
              <w:t>20.00</w:t>
            </w:r>
          </w:p>
        </w:tc>
        <w:tc>
          <w:tcPr>
            <w:tcW w:w="960" w:type="dxa"/>
            <w:vAlign w:val="center"/>
          </w:tcPr>
          <w:p w14:paraId="749EBE0F"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962" w:type="dxa"/>
            <w:vAlign w:val="center"/>
          </w:tcPr>
          <w:p w14:paraId="08EE4A9A" w14:textId="77777777" w:rsidR="00B432B3" w:rsidRDefault="004D02D2">
            <w:pPr>
              <w:widowControl/>
              <w:jc w:val="right"/>
              <w:textAlignment w:val="center"/>
              <w:rPr>
                <w:rFonts w:ascii="Arial" w:hAnsi="Arial"/>
                <w:szCs w:val="21"/>
                <w:lang w:bidi="ar"/>
              </w:rPr>
            </w:pPr>
            <w:r>
              <w:rPr>
                <w:rFonts w:ascii="Arial" w:hAnsi="Arial" w:hint="eastAsia"/>
                <w:szCs w:val="21"/>
                <w:lang w:bidi="ar"/>
              </w:rPr>
              <w:t>0.00%</w:t>
            </w:r>
          </w:p>
        </w:tc>
        <w:tc>
          <w:tcPr>
            <w:tcW w:w="6093" w:type="dxa"/>
            <w:vAlign w:val="center"/>
          </w:tcPr>
          <w:p w14:paraId="38B0A0E1" w14:textId="77777777"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B432B3" w14:paraId="07B8F4A7" w14:textId="77777777">
        <w:trPr>
          <w:cantSplit/>
          <w:trHeight w:hRule="exact" w:val="2580"/>
          <w:jc w:val="center"/>
        </w:trPr>
        <w:tc>
          <w:tcPr>
            <w:tcW w:w="491" w:type="dxa"/>
            <w:vAlign w:val="center"/>
          </w:tcPr>
          <w:p w14:paraId="2DD72723" w14:textId="77777777" w:rsidR="00B432B3" w:rsidRDefault="004D02D2">
            <w:pPr>
              <w:jc w:val="center"/>
              <w:textAlignment w:val="top"/>
              <w:rPr>
                <w:rFonts w:ascii="Arial" w:hAnsi="Arial"/>
                <w:szCs w:val="24"/>
              </w:rPr>
            </w:pPr>
            <w:r>
              <w:rPr>
                <w:rFonts w:ascii="Arial" w:hAnsi="Arial" w:hint="eastAsia"/>
                <w:szCs w:val="24"/>
              </w:rPr>
              <w:lastRenderedPageBreak/>
              <w:t>管理类</w:t>
            </w:r>
          </w:p>
        </w:tc>
        <w:tc>
          <w:tcPr>
            <w:tcW w:w="960" w:type="dxa"/>
            <w:vAlign w:val="center"/>
          </w:tcPr>
          <w:p w14:paraId="320533AC" w14:textId="77777777" w:rsidR="00B432B3" w:rsidRDefault="004D02D2">
            <w:pPr>
              <w:widowControl/>
              <w:jc w:val="right"/>
              <w:textAlignment w:val="center"/>
              <w:rPr>
                <w:rFonts w:ascii="Arial" w:hAnsi="Arial"/>
                <w:szCs w:val="21"/>
                <w:lang w:bidi="ar"/>
              </w:rPr>
            </w:pPr>
            <w:r>
              <w:rPr>
                <w:rFonts w:ascii="Arial" w:hAnsi="Arial" w:hint="eastAsia"/>
                <w:szCs w:val="21"/>
                <w:lang w:bidi="ar"/>
              </w:rPr>
              <w:t>30.00</w:t>
            </w:r>
          </w:p>
        </w:tc>
        <w:tc>
          <w:tcPr>
            <w:tcW w:w="960" w:type="dxa"/>
            <w:vAlign w:val="center"/>
          </w:tcPr>
          <w:p w14:paraId="0C9C0BAE" w14:textId="77777777" w:rsidR="00B432B3" w:rsidRDefault="004D02D2">
            <w:pPr>
              <w:widowControl/>
              <w:jc w:val="right"/>
              <w:textAlignment w:val="center"/>
              <w:rPr>
                <w:rFonts w:ascii="Arial" w:hAnsi="Arial"/>
                <w:szCs w:val="21"/>
                <w:lang w:bidi="ar"/>
              </w:rPr>
            </w:pPr>
            <w:r>
              <w:rPr>
                <w:rFonts w:ascii="Arial" w:hAnsi="Arial" w:hint="eastAsia"/>
                <w:szCs w:val="21"/>
                <w:lang w:bidi="ar"/>
              </w:rPr>
              <w:t>10.78</w:t>
            </w:r>
          </w:p>
        </w:tc>
        <w:tc>
          <w:tcPr>
            <w:tcW w:w="962" w:type="dxa"/>
            <w:vAlign w:val="center"/>
          </w:tcPr>
          <w:p w14:paraId="5978BC8B" w14:textId="77777777" w:rsidR="00B432B3" w:rsidRDefault="004D02D2">
            <w:pPr>
              <w:widowControl/>
              <w:jc w:val="right"/>
              <w:textAlignment w:val="top"/>
              <w:rPr>
                <w:lang w:bidi="ar"/>
              </w:rPr>
            </w:pPr>
            <w:r>
              <w:rPr>
                <w:rFonts w:hint="eastAsia"/>
                <w:lang w:bidi="ar"/>
              </w:rPr>
              <w:t>35.93%</w:t>
            </w:r>
          </w:p>
        </w:tc>
        <w:tc>
          <w:tcPr>
            <w:tcW w:w="6093" w:type="dxa"/>
            <w:vAlign w:val="center"/>
          </w:tcPr>
          <w:p w14:paraId="07E61264" w14:textId="783FACE5"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月电费支付</w:t>
            </w:r>
            <w:r>
              <w:rPr>
                <w:rFonts w:ascii="宋体" w:hAnsi="宋体" w:cs="宋体" w:hint="eastAsia"/>
                <w:sz w:val="18"/>
                <w:szCs w:val="18"/>
                <w:lang w:bidi="ar"/>
              </w:rPr>
              <w:t>0.58</w:t>
            </w:r>
            <w:r w:rsidR="006A0117">
              <w:rPr>
                <w:rFonts w:ascii="宋体" w:hAnsi="宋体" w:cs="宋体" w:hint="eastAsia"/>
                <w:sz w:val="18"/>
                <w:szCs w:val="18"/>
                <w:lang w:bidi="ar"/>
              </w:rPr>
              <w:t>万元</w:t>
            </w:r>
            <w:r>
              <w:rPr>
                <w:rFonts w:ascii="宋体" w:hAnsi="宋体" w:cs="宋体" w:hint="eastAsia"/>
                <w:sz w:val="18"/>
                <w:szCs w:val="18"/>
                <w:lang w:bidi="ar"/>
              </w:rPr>
              <w:t>（农商）</w:t>
            </w:r>
          </w:p>
          <w:p w14:paraId="205C3D67" w14:textId="3DD8C5D4"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5</w:t>
            </w:r>
            <w:r>
              <w:rPr>
                <w:rFonts w:ascii="宋体" w:hAnsi="宋体" w:cs="宋体" w:hint="eastAsia"/>
                <w:sz w:val="18"/>
                <w:szCs w:val="18"/>
                <w:lang w:bidi="ar"/>
              </w:rPr>
              <w:t>月电费支付</w:t>
            </w:r>
            <w:r>
              <w:rPr>
                <w:rFonts w:ascii="宋体" w:hAnsi="宋体" w:cs="宋体" w:hint="eastAsia"/>
                <w:sz w:val="18"/>
                <w:szCs w:val="18"/>
                <w:lang w:bidi="ar"/>
              </w:rPr>
              <w:t>1.05</w:t>
            </w:r>
            <w:r w:rsidR="006A0117">
              <w:rPr>
                <w:rFonts w:ascii="宋体" w:hAnsi="宋体" w:cs="宋体" w:hint="eastAsia"/>
                <w:sz w:val="18"/>
                <w:szCs w:val="18"/>
                <w:lang w:bidi="ar"/>
              </w:rPr>
              <w:t>万元</w:t>
            </w:r>
            <w:r>
              <w:rPr>
                <w:rFonts w:ascii="宋体" w:hAnsi="宋体" w:cs="宋体" w:hint="eastAsia"/>
                <w:sz w:val="18"/>
                <w:szCs w:val="18"/>
                <w:lang w:bidi="ar"/>
              </w:rPr>
              <w:t>（农商）</w:t>
            </w:r>
          </w:p>
          <w:p w14:paraId="0DAC5F4E" w14:textId="402A1A93"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月话费支付</w:t>
            </w:r>
            <w:r>
              <w:rPr>
                <w:rFonts w:ascii="宋体" w:hAnsi="宋体" w:cs="宋体" w:hint="eastAsia"/>
                <w:sz w:val="18"/>
                <w:szCs w:val="18"/>
                <w:lang w:bidi="ar"/>
              </w:rPr>
              <w:t>0.40</w:t>
            </w:r>
            <w:r w:rsidR="006A0117">
              <w:rPr>
                <w:rFonts w:ascii="宋体" w:hAnsi="宋体" w:cs="宋体" w:hint="eastAsia"/>
                <w:sz w:val="18"/>
                <w:szCs w:val="18"/>
                <w:lang w:bidi="ar"/>
              </w:rPr>
              <w:t>万元</w:t>
            </w:r>
            <w:r>
              <w:rPr>
                <w:rFonts w:ascii="宋体" w:hAnsi="宋体" w:cs="宋体" w:hint="eastAsia"/>
                <w:sz w:val="18"/>
                <w:szCs w:val="18"/>
                <w:lang w:bidi="ar"/>
              </w:rPr>
              <w:t>（工行）</w:t>
            </w:r>
          </w:p>
          <w:p w14:paraId="28D0E05F" w14:textId="2A4A5AF6"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hint="eastAsia"/>
                <w:sz w:val="18"/>
                <w:szCs w:val="18"/>
                <w:lang w:bidi="ar"/>
              </w:rPr>
              <w:t>、金税盘服务费</w:t>
            </w:r>
            <w:r>
              <w:rPr>
                <w:rFonts w:ascii="宋体" w:hAnsi="宋体" w:cs="宋体" w:hint="eastAsia"/>
                <w:sz w:val="18"/>
                <w:szCs w:val="18"/>
                <w:lang w:bidi="ar"/>
              </w:rPr>
              <w:t>0.03</w:t>
            </w:r>
            <w:r w:rsidR="006A0117">
              <w:rPr>
                <w:rFonts w:ascii="宋体" w:hAnsi="宋体" w:cs="宋体" w:hint="eastAsia"/>
                <w:sz w:val="18"/>
                <w:szCs w:val="18"/>
                <w:lang w:bidi="ar"/>
              </w:rPr>
              <w:t>万元</w:t>
            </w:r>
            <w:r>
              <w:rPr>
                <w:rFonts w:ascii="宋体" w:hAnsi="宋体" w:cs="宋体" w:hint="eastAsia"/>
                <w:sz w:val="18"/>
                <w:szCs w:val="18"/>
                <w:lang w:bidi="ar"/>
              </w:rPr>
              <w:t>（中行）</w:t>
            </w:r>
          </w:p>
          <w:p w14:paraId="703C565B" w14:textId="019055E1"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月外包服务费支付</w:t>
            </w:r>
            <w:r>
              <w:rPr>
                <w:rFonts w:ascii="宋体" w:hAnsi="宋体" w:cs="宋体" w:hint="eastAsia"/>
                <w:sz w:val="18"/>
                <w:szCs w:val="18"/>
                <w:lang w:bidi="ar"/>
              </w:rPr>
              <w:t>0.03</w:t>
            </w:r>
            <w:r w:rsidR="006A0117">
              <w:rPr>
                <w:rFonts w:ascii="宋体" w:hAnsi="宋体" w:cs="宋体" w:hint="eastAsia"/>
                <w:sz w:val="18"/>
                <w:szCs w:val="18"/>
                <w:lang w:bidi="ar"/>
              </w:rPr>
              <w:t>万元</w:t>
            </w:r>
            <w:r>
              <w:rPr>
                <w:rFonts w:ascii="宋体" w:hAnsi="宋体" w:cs="宋体" w:hint="eastAsia"/>
                <w:sz w:val="18"/>
                <w:szCs w:val="18"/>
                <w:lang w:bidi="ar"/>
              </w:rPr>
              <w:t>（中行）</w:t>
            </w:r>
          </w:p>
          <w:p w14:paraId="55C9C397" w14:textId="193B494B"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月代收代缴社保及住房公积金</w:t>
            </w:r>
            <w:r>
              <w:rPr>
                <w:rFonts w:ascii="宋体" w:hAnsi="宋体" w:cs="宋体" w:hint="eastAsia"/>
                <w:sz w:val="18"/>
                <w:szCs w:val="18"/>
                <w:lang w:bidi="ar"/>
              </w:rPr>
              <w:t>3.28</w:t>
            </w:r>
            <w:r w:rsidR="006A0117">
              <w:rPr>
                <w:rFonts w:ascii="宋体" w:hAnsi="宋体" w:cs="宋体" w:hint="eastAsia"/>
                <w:sz w:val="18"/>
                <w:szCs w:val="18"/>
                <w:lang w:bidi="ar"/>
              </w:rPr>
              <w:t>万元</w:t>
            </w:r>
            <w:r>
              <w:rPr>
                <w:rFonts w:ascii="宋体" w:hAnsi="宋体" w:cs="宋体" w:hint="eastAsia"/>
                <w:sz w:val="18"/>
                <w:szCs w:val="18"/>
                <w:lang w:bidi="ar"/>
              </w:rPr>
              <w:t>（中行）</w:t>
            </w:r>
          </w:p>
          <w:p w14:paraId="38614C4D" w14:textId="127790B3" w:rsidR="00B432B3" w:rsidRDefault="004D02D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月员工工资</w:t>
            </w:r>
            <w:r>
              <w:rPr>
                <w:rFonts w:ascii="宋体" w:hAnsi="宋体" w:cs="宋体" w:hint="eastAsia"/>
                <w:sz w:val="18"/>
                <w:szCs w:val="18"/>
                <w:lang w:bidi="ar"/>
              </w:rPr>
              <w:t>5.41</w:t>
            </w:r>
            <w:r w:rsidR="006A0117">
              <w:rPr>
                <w:rFonts w:ascii="宋体" w:hAnsi="宋体" w:cs="宋体" w:hint="eastAsia"/>
                <w:sz w:val="18"/>
                <w:szCs w:val="18"/>
                <w:lang w:bidi="ar"/>
              </w:rPr>
              <w:t>万元</w:t>
            </w:r>
            <w:r>
              <w:rPr>
                <w:rFonts w:ascii="宋体" w:hAnsi="宋体" w:cs="宋体" w:hint="eastAsia"/>
                <w:sz w:val="18"/>
                <w:szCs w:val="18"/>
                <w:lang w:bidi="ar"/>
              </w:rPr>
              <w:t>（中行）</w:t>
            </w:r>
          </w:p>
        </w:tc>
      </w:tr>
      <w:tr w:rsidR="00B432B3" w14:paraId="40B92C8B" w14:textId="77777777">
        <w:trPr>
          <w:cantSplit/>
          <w:trHeight w:val="940"/>
          <w:jc w:val="center"/>
        </w:trPr>
        <w:tc>
          <w:tcPr>
            <w:tcW w:w="491" w:type="dxa"/>
            <w:vAlign w:val="center"/>
          </w:tcPr>
          <w:p w14:paraId="5D8E5381" w14:textId="77777777" w:rsidR="00B432B3" w:rsidRDefault="004D02D2">
            <w:pPr>
              <w:jc w:val="center"/>
              <w:textAlignment w:val="top"/>
              <w:rPr>
                <w:rFonts w:ascii="Arial" w:hAnsi="Arial"/>
                <w:szCs w:val="24"/>
              </w:rPr>
            </w:pPr>
            <w:r>
              <w:rPr>
                <w:rFonts w:ascii="Arial" w:hAnsi="Arial" w:hint="eastAsia"/>
                <w:szCs w:val="24"/>
              </w:rPr>
              <w:t>财务类</w:t>
            </w:r>
          </w:p>
        </w:tc>
        <w:tc>
          <w:tcPr>
            <w:tcW w:w="960" w:type="dxa"/>
            <w:vAlign w:val="center"/>
          </w:tcPr>
          <w:p w14:paraId="3826557A" w14:textId="77777777" w:rsidR="00B432B3" w:rsidRDefault="004D02D2">
            <w:pPr>
              <w:widowControl/>
              <w:jc w:val="right"/>
              <w:textAlignment w:val="center"/>
              <w:rPr>
                <w:rFonts w:ascii="Arial" w:hAnsi="Arial"/>
                <w:szCs w:val="21"/>
                <w:lang w:bidi="ar"/>
              </w:rPr>
            </w:pPr>
            <w:r>
              <w:rPr>
                <w:rFonts w:ascii="Arial" w:hAnsi="Arial" w:hint="eastAsia"/>
                <w:szCs w:val="21"/>
                <w:lang w:bidi="ar"/>
              </w:rPr>
              <w:t>0.50</w:t>
            </w:r>
          </w:p>
        </w:tc>
        <w:tc>
          <w:tcPr>
            <w:tcW w:w="960" w:type="dxa"/>
            <w:vAlign w:val="center"/>
          </w:tcPr>
          <w:p w14:paraId="31AA0C74" w14:textId="77777777" w:rsidR="00B432B3" w:rsidRDefault="004D02D2">
            <w:pPr>
              <w:widowControl/>
              <w:jc w:val="right"/>
              <w:textAlignment w:val="center"/>
              <w:rPr>
                <w:rFonts w:ascii="Arial" w:hAnsi="Arial"/>
                <w:szCs w:val="21"/>
                <w:lang w:bidi="ar"/>
              </w:rPr>
            </w:pPr>
            <w:r>
              <w:rPr>
                <w:rFonts w:ascii="Arial" w:hAnsi="Arial" w:hint="eastAsia"/>
                <w:szCs w:val="21"/>
                <w:lang w:bidi="ar"/>
              </w:rPr>
              <w:t>0.01</w:t>
            </w:r>
          </w:p>
        </w:tc>
        <w:tc>
          <w:tcPr>
            <w:tcW w:w="962" w:type="dxa"/>
            <w:vAlign w:val="center"/>
          </w:tcPr>
          <w:p w14:paraId="63AC7D87" w14:textId="77777777" w:rsidR="00B432B3" w:rsidRDefault="004D02D2">
            <w:pPr>
              <w:widowControl/>
              <w:jc w:val="right"/>
              <w:textAlignment w:val="top"/>
              <w:rPr>
                <w:lang w:bidi="ar"/>
              </w:rPr>
            </w:pPr>
            <w:r>
              <w:rPr>
                <w:rFonts w:hint="eastAsia"/>
                <w:lang w:bidi="ar"/>
              </w:rPr>
              <w:t>2.00%</w:t>
            </w:r>
          </w:p>
        </w:tc>
        <w:tc>
          <w:tcPr>
            <w:tcW w:w="6093" w:type="dxa"/>
            <w:vAlign w:val="center"/>
          </w:tcPr>
          <w:p w14:paraId="6B589781" w14:textId="0FF6E8D4" w:rsidR="00B432B3" w:rsidRDefault="004D02D2">
            <w:pPr>
              <w:pStyle w:val="af0"/>
              <w:widowControl/>
              <w:numPr>
                <w:ilvl w:val="255"/>
                <w:numId w:val="0"/>
              </w:numPr>
              <w:spacing w:after="0" w:line="240" w:lineRule="atLeast"/>
              <w:jc w:val="left"/>
              <w:rPr>
                <w:rFonts w:ascii="宋体" w:hAnsi="宋体" w:cs="宋体"/>
                <w:kern w:val="0"/>
                <w:sz w:val="20"/>
                <w:szCs w:val="20"/>
              </w:rPr>
            </w:pPr>
            <w:r>
              <w:rPr>
                <w:rFonts w:ascii="宋体" w:hAnsi="宋体" w:cs="宋体" w:hint="eastAsia"/>
                <w:sz w:val="18"/>
                <w:szCs w:val="18"/>
                <w:lang w:bidi="ar"/>
              </w:rPr>
              <w:t>1</w:t>
            </w:r>
            <w:r>
              <w:rPr>
                <w:rFonts w:ascii="宋体" w:hAnsi="宋体" w:cs="宋体" w:hint="eastAsia"/>
                <w:sz w:val="18"/>
                <w:szCs w:val="18"/>
                <w:lang w:bidi="ar"/>
              </w:rPr>
              <w:t>、跨行支付手续费</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1</w:t>
            </w:r>
            <w:r w:rsidR="006A0117">
              <w:rPr>
                <w:rFonts w:ascii="宋体" w:hAnsi="宋体" w:cs="宋体" w:hint="eastAsia"/>
                <w:sz w:val="18"/>
                <w:szCs w:val="18"/>
                <w:lang w:bidi="ar"/>
              </w:rPr>
              <w:t>万元</w:t>
            </w:r>
            <w:r>
              <w:rPr>
                <w:rFonts w:ascii="宋体" w:hAnsi="宋体" w:cs="宋体" w:hint="eastAsia"/>
                <w:sz w:val="18"/>
                <w:szCs w:val="18"/>
                <w:lang w:bidi="ar"/>
              </w:rPr>
              <w:t>（中行）</w:t>
            </w:r>
            <w:r>
              <w:rPr>
                <w:rFonts w:ascii="宋体" w:hAnsi="宋体" w:cs="宋体" w:hint="eastAsia"/>
                <w:sz w:val="18"/>
                <w:szCs w:val="18"/>
                <w:lang w:bidi="ar"/>
              </w:rPr>
              <w:t xml:space="preserve"> </w:t>
            </w:r>
          </w:p>
        </w:tc>
      </w:tr>
      <w:tr w:rsidR="00B432B3" w14:paraId="48959E90" w14:textId="77777777">
        <w:trPr>
          <w:cantSplit/>
          <w:trHeight w:val="940"/>
          <w:jc w:val="center"/>
        </w:trPr>
        <w:tc>
          <w:tcPr>
            <w:tcW w:w="491" w:type="dxa"/>
            <w:vAlign w:val="center"/>
          </w:tcPr>
          <w:p w14:paraId="1AEEB3EE" w14:textId="77777777" w:rsidR="00B432B3" w:rsidRDefault="004D02D2">
            <w:pPr>
              <w:jc w:val="center"/>
              <w:textAlignment w:val="top"/>
              <w:rPr>
                <w:rFonts w:ascii="Arial" w:hAnsi="Arial"/>
                <w:szCs w:val="24"/>
              </w:rPr>
            </w:pPr>
            <w:r>
              <w:rPr>
                <w:rFonts w:ascii="Arial" w:hAnsi="Arial" w:hint="eastAsia"/>
                <w:szCs w:val="24"/>
              </w:rPr>
              <w:t>其他类</w:t>
            </w:r>
          </w:p>
        </w:tc>
        <w:tc>
          <w:tcPr>
            <w:tcW w:w="960" w:type="dxa"/>
            <w:vAlign w:val="center"/>
          </w:tcPr>
          <w:p w14:paraId="5279665C" w14:textId="77777777" w:rsidR="00B432B3" w:rsidRDefault="004D02D2">
            <w:pPr>
              <w:widowControl/>
              <w:jc w:val="right"/>
              <w:textAlignment w:val="center"/>
              <w:rPr>
                <w:rFonts w:ascii="Arial" w:hAnsi="Arial"/>
                <w:szCs w:val="21"/>
                <w:lang w:bidi="ar"/>
              </w:rPr>
            </w:pPr>
            <w:r>
              <w:rPr>
                <w:rFonts w:ascii="Arial" w:hAnsi="Arial" w:hint="eastAsia"/>
                <w:szCs w:val="21"/>
                <w:lang w:bidi="ar"/>
              </w:rPr>
              <w:t>10.00</w:t>
            </w:r>
          </w:p>
        </w:tc>
        <w:tc>
          <w:tcPr>
            <w:tcW w:w="960" w:type="dxa"/>
            <w:vAlign w:val="center"/>
          </w:tcPr>
          <w:p w14:paraId="1658BA68" w14:textId="77777777" w:rsidR="00B432B3" w:rsidRDefault="004D02D2">
            <w:pPr>
              <w:widowControl/>
              <w:jc w:val="right"/>
              <w:textAlignment w:val="center"/>
              <w:rPr>
                <w:rFonts w:ascii="Arial" w:hAnsi="Arial"/>
                <w:szCs w:val="21"/>
                <w:lang w:bidi="ar"/>
              </w:rPr>
            </w:pPr>
            <w:r>
              <w:rPr>
                <w:rFonts w:ascii="Arial" w:hAnsi="Arial" w:hint="eastAsia"/>
                <w:szCs w:val="21"/>
                <w:lang w:bidi="ar"/>
              </w:rPr>
              <w:t>0.19</w:t>
            </w:r>
          </w:p>
        </w:tc>
        <w:tc>
          <w:tcPr>
            <w:tcW w:w="962" w:type="dxa"/>
            <w:vAlign w:val="center"/>
          </w:tcPr>
          <w:p w14:paraId="64F3D93B" w14:textId="77777777" w:rsidR="00B432B3" w:rsidRDefault="004D02D2">
            <w:pPr>
              <w:widowControl/>
              <w:jc w:val="right"/>
              <w:textAlignment w:val="top"/>
              <w:rPr>
                <w:lang w:bidi="ar"/>
              </w:rPr>
            </w:pPr>
            <w:r>
              <w:rPr>
                <w:rFonts w:hint="eastAsia"/>
                <w:lang w:bidi="ar"/>
              </w:rPr>
              <w:t>1.90%</w:t>
            </w:r>
          </w:p>
        </w:tc>
        <w:tc>
          <w:tcPr>
            <w:tcW w:w="6093" w:type="dxa"/>
            <w:vAlign w:val="center"/>
          </w:tcPr>
          <w:p w14:paraId="79E1A823" w14:textId="604022BD" w:rsidR="00B432B3" w:rsidRDefault="00D86F67" w:rsidP="00D86F67">
            <w:pPr>
              <w:pStyle w:val="af0"/>
              <w:widowControl/>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w:t>
            </w:r>
            <w:r w:rsidR="004D02D2">
              <w:rPr>
                <w:rFonts w:ascii="宋体" w:hAnsi="宋体" w:cs="宋体"/>
                <w:sz w:val="18"/>
                <w:szCs w:val="18"/>
                <w:lang w:bidi="ar"/>
              </w:rPr>
              <w:t>税费</w:t>
            </w:r>
            <w:r w:rsidR="004D02D2">
              <w:rPr>
                <w:rFonts w:ascii="宋体" w:hAnsi="宋体" w:cs="宋体" w:hint="eastAsia"/>
                <w:sz w:val="18"/>
                <w:szCs w:val="18"/>
                <w:lang w:bidi="ar"/>
              </w:rPr>
              <w:t>0.14</w:t>
            </w:r>
            <w:r w:rsidR="004D02D2">
              <w:rPr>
                <w:rFonts w:ascii="宋体" w:hAnsi="宋体" w:cs="宋体"/>
                <w:sz w:val="18"/>
                <w:szCs w:val="18"/>
                <w:lang w:bidi="ar"/>
              </w:rPr>
              <w:t>万元（农商）</w:t>
            </w:r>
          </w:p>
          <w:p w14:paraId="60FC42A5" w14:textId="1F6C1816" w:rsidR="00B432B3" w:rsidRDefault="00D86F67" w:rsidP="00D86F67">
            <w:pPr>
              <w:pStyle w:val="af0"/>
              <w:widowControl/>
              <w:spacing w:after="0" w:line="240" w:lineRule="atLeast"/>
              <w:ind w:firstLineChars="0" w:firstLine="0"/>
              <w:jc w:val="left"/>
              <w:rPr>
                <w:rFonts w:ascii="宋体" w:hAnsi="宋体" w:cs="宋体"/>
                <w:sz w:val="18"/>
                <w:szCs w:val="18"/>
                <w:lang w:bidi="ar"/>
              </w:rPr>
            </w:pPr>
            <w:r>
              <w:rPr>
                <w:rFonts w:ascii="宋体" w:hAnsi="宋体" w:cs="宋体"/>
                <w:sz w:val="18"/>
                <w:szCs w:val="18"/>
                <w:lang w:bidi="ar"/>
              </w:rPr>
              <w:t>2</w:t>
            </w:r>
            <w:r>
              <w:rPr>
                <w:rFonts w:ascii="宋体" w:hAnsi="宋体" w:cs="宋体" w:hint="eastAsia"/>
                <w:sz w:val="18"/>
                <w:szCs w:val="18"/>
                <w:lang w:bidi="ar"/>
              </w:rPr>
              <w:t>、</w:t>
            </w:r>
            <w:r w:rsidR="004D02D2">
              <w:rPr>
                <w:rFonts w:ascii="宋体" w:hAnsi="宋体" w:cs="宋体"/>
                <w:sz w:val="18"/>
                <w:szCs w:val="18"/>
                <w:lang w:bidi="ar"/>
              </w:rPr>
              <w:t>税费</w:t>
            </w:r>
            <w:r w:rsidR="004D02D2">
              <w:rPr>
                <w:rFonts w:ascii="宋体" w:hAnsi="宋体" w:cs="宋体" w:hint="eastAsia"/>
                <w:sz w:val="18"/>
                <w:szCs w:val="18"/>
                <w:lang w:bidi="ar"/>
              </w:rPr>
              <w:t>0.05</w:t>
            </w:r>
            <w:r w:rsidR="004D02D2">
              <w:rPr>
                <w:rFonts w:ascii="宋体" w:hAnsi="宋体" w:cs="宋体"/>
                <w:sz w:val="18"/>
                <w:szCs w:val="18"/>
                <w:lang w:bidi="ar"/>
              </w:rPr>
              <w:t>万元（</w:t>
            </w:r>
            <w:r w:rsidR="004D02D2">
              <w:rPr>
                <w:rFonts w:ascii="宋体" w:hAnsi="宋体" w:cs="宋体" w:hint="eastAsia"/>
                <w:sz w:val="18"/>
                <w:szCs w:val="18"/>
                <w:lang w:bidi="ar"/>
              </w:rPr>
              <w:t>中行</w:t>
            </w:r>
            <w:r w:rsidR="004D02D2">
              <w:rPr>
                <w:rFonts w:ascii="宋体" w:hAnsi="宋体" w:cs="宋体"/>
                <w:sz w:val="18"/>
                <w:szCs w:val="18"/>
                <w:lang w:bidi="ar"/>
              </w:rPr>
              <w:t>）</w:t>
            </w:r>
          </w:p>
        </w:tc>
      </w:tr>
      <w:tr w:rsidR="00B432B3" w14:paraId="00B08361" w14:textId="77777777">
        <w:trPr>
          <w:trHeight w:val="754"/>
          <w:jc w:val="center"/>
        </w:trPr>
        <w:tc>
          <w:tcPr>
            <w:tcW w:w="491" w:type="dxa"/>
            <w:vAlign w:val="center"/>
          </w:tcPr>
          <w:p w14:paraId="2EF0E65C" w14:textId="77777777" w:rsidR="00B432B3" w:rsidRDefault="004D02D2">
            <w:pPr>
              <w:jc w:val="center"/>
              <w:textAlignment w:val="top"/>
              <w:rPr>
                <w:rFonts w:ascii="Arial" w:hAnsi="Arial" w:cs="宋体"/>
                <w:b/>
                <w:kern w:val="0"/>
                <w:szCs w:val="24"/>
                <w:lang w:bidi="ar"/>
              </w:rPr>
            </w:pPr>
            <w:r>
              <w:rPr>
                <w:rFonts w:ascii="Arial" w:hAnsi="Arial" w:cs="宋体" w:hint="eastAsia"/>
                <w:b/>
                <w:kern w:val="0"/>
                <w:szCs w:val="24"/>
                <w:lang w:bidi="ar"/>
              </w:rPr>
              <w:t>合计</w:t>
            </w:r>
          </w:p>
        </w:tc>
        <w:tc>
          <w:tcPr>
            <w:tcW w:w="960" w:type="dxa"/>
            <w:vAlign w:val="center"/>
          </w:tcPr>
          <w:p w14:paraId="6AC22E69" w14:textId="77777777" w:rsidR="00B432B3" w:rsidRDefault="004D02D2">
            <w:pPr>
              <w:widowControl/>
              <w:jc w:val="right"/>
              <w:textAlignment w:val="center"/>
              <w:rPr>
                <w:rFonts w:ascii="Arial" w:hAnsi="Arial"/>
                <w:szCs w:val="21"/>
                <w:lang w:bidi="ar"/>
              </w:rPr>
            </w:pPr>
            <w:r>
              <w:rPr>
                <w:rFonts w:ascii="Arial" w:hAnsi="Arial" w:hint="eastAsia"/>
                <w:szCs w:val="21"/>
                <w:lang w:bidi="ar"/>
              </w:rPr>
              <w:t>477.03</w:t>
            </w:r>
          </w:p>
        </w:tc>
        <w:tc>
          <w:tcPr>
            <w:tcW w:w="960" w:type="dxa"/>
            <w:vAlign w:val="center"/>
          </w:tcPr>
          <w:p w14:paraId="367B6DED" w14:textId="77777777" w:rsidR="00B432B3" w:rsidRDefault="004D02D2">
            <w:pPr>
              <w:widowControl/>
              <w:jc w:val="right"/>
              <w:textAlignment w:val="center"/>
              <w:rPr>
                <w:rFonts w:ascii="Arial" w:hAnsi="Arial"/>
                <w:szCs w:val="21"/>
                <w:lang w:bidi="ar"/>
              </w:rPr>
            </w:pPr>
            <w:r>
              <w:rPr>
                <w:rFonts w:ascii="Arial" w:hAnsi="Arial" w:hint="eastAsia"/>
                <w:szCs w:val="21"/>
                <w:lang w:bidi="ar"/>
              </w:rPr>
              <w:t xml:space="preserve">210.74 </w:t>
            </w:r>
          </w:p>
        </w:tc>
        <w:tc>
          <w:tcPr>
            <w:tcW w:w="962" w:type="dxa"/>
            <w:vAlign w:val="center"/>
          </w:tcPr>
          <w:p w14:paraId="3834F9A3" w14:textId="77777777" w:rsidR="00B432B3" w:rsidRDefault="004D02D2">
            <w:pPr>
              <w:widowControl/>
              <w:jc w:val="right"/>
              <w:textAlignment w:val="top"/>
            </w:pPr>
            <w:r>
              <w:rPr>
                <w:rFonts w:hint="eastAsia"/>
                <w:lang w:bidi="ar"/>
              </w:rPr>
              <w:t>44.18%</w:t>
            </w:r>
          </w:p>
        </w:tc>
        <w:tc>
          <w:tcPr>
            <w:tcW w:w="6093" w:type="dxa"/>
            <w:vAlign w:val="center"/>
          </w:tcPr>
          <w:p w14:paraId="6359A234" w14:textId="77777777" w:rsidR="00B432B3" w:rsidRDefault="00B432B3">
            <w:pPr>
              <w:textAlignment w:val="top"/>
              <w:rPr>
                <w:rFonts w:ascii="Arial" w:hAnsi="Arial" w:cs="宋体"/>
                <w:kern w:val="0"/>
                <w:szCs w:val="24"/>
                <w:lang w:bidi="ar"/>
              </w:rPr>
            </w:pPr>
          </w:p>
        </w:tc>
      </w:tr>
    </w:tbl>
    <w:bookmarkEnd w:id="2"/>
    <w:p w14:paraId="0EACD597" w14:textId="77777777" w:rsidR="00B432B3" w:rsidRDefault="004D02D2">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w:t>
      </w:r>
      <w:r>
        <w:rPr>
          <w:rFonts w:ascii="宋体" w:hAnsi="宋体" w:hint="eastAsia"/>
          <w:sz w:val="24"/>
          <w:lang w:bidi="zh-CN"/>
        </w:rPr>
        <w:t>2</w:t>
      </w:r>
      <w:r>
        <w:rPr>
          <w:rFonts w:ascii="宋体" w:hAnsi="宋体"/>
          <w:sz w:val="24"/>
          <w:lang w:bidi="zh-CN"/>
        </w:rPr>
        <w:t>02</w:t>
      </w:r>
      <w:r>
        <w:rPr>
          <w:rFonts w:ascii="宋体" w:hAnsi="宋体" w:hint="eastAsia"/>
          <w:sz w:val="24"/>
          <w:lang w:bidi="zh-CN"/>
        </w:rPr>
        <w:t>2</w:t>
      </w:r>
      <w:r>
        <w:rPr>
          <w:rFonts w:ascii="宋体" w:hAnsi="宋体" w:hint="eastAsia"/>
          <w:sz w:val="24"/>
          <w:lang w:bidi="zh-CN"/>
        </w:rPr>
        <w:t>年</w:t>
      </w:r>
      <w:r>
        <w:rPr>
          <w:rFonts w:ascii="宋体" w:hAnsi="宋体" w:hint="eastAsia"/>
          <w:sz w:val="24"/>
          <w:lang w:bidi="zh-CN"/>
        </w:rPr>
        <w:t>5</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》显示，由于项目开发建设基本完成，项目公司主要支出集中在工程款、管理费用。本月应承兑保理调整时间，由于保理商为世茂集团旗下子公司，支付时间是由集团安排。</w:t>
      </w:r>
    </w:p>
    <w:p w14:paraId="178AC1EC" w14:textId="77777777" w:rsidR="00B432B3" w:rsidRDefault="00B432B3">
      <w:pPr>
        <w:pStyle w:val="af0"/>
        <w:spacing w:beforeLines="50" w:before="156" w:afterLines="50" w:after="156" w:line="360" w:lineRule="auto"/>
        <w:ind w:firstLineChars="0" w:firstLine="0"/>
        <w:rPr>
          <w:rFonts w:ascii="宋体" w:hAnsi="宋体"/>
          <w:sz w:val="24"/>
          <w:lang w:bidi="zh-CN"/>
        </w:rPr>
      </w:pPr>
    </w:p>
    <w:p w14:paraId="413E4553" w14:textId="77777777" w:rsidR="00B432B3" w:rsidRDefault="004D02D2">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t>四、</w:t>
      </w:r>
      <w:r>
        <w:rPr>
          <w:rFonts w:ascii="宋体" w:hAnsi="宋体"/>
          <w:b/>
          <w:sz w:val="24"/>
          <w:szCs w:val="24"/>
          <w:lang w:bidi="zh-CN"/>
        </w:rPr>
        <w:t>202</w:t>
      </w:r>
      <w:r>
        <w:rPr>
          <w:rFonts w:ascii="宋体" w:hAnsi="宋体" w:hint="eastAsia"/>
          <w:b/>
          <w:sz w:val="24"/>
          <w:szCs w:val="24"/>
          <w:lang w:bidi="zh-CN"/>
        </w:rPr>
        <w:t>2</w:t>
      </w:r>
      <w:r>
        <w:rPr>
          <w:rFonts w:ascii="宋体" w:hAnsi="宋体" w:hint="eastAsia"/>
          <w:b/>
          <w:sz w:val="24"/>
          <w:szCs w:val="24"/>
          <w:lang w:bidi="zh-CN"/>
        </w:rPr>
        <w:t>年</w:t>
      </w:r>
      <w:r>
        <w:rPr>
          <w:rFonts w:ascii="宋体" w:hAnsi="宋体" w:hint="eastAsia"/>
          <w:b/>
          <w:sz w:val="24"/>
          <w:szCs w:val="24"/>
          <w:lang w:bidi="zh-CN"/>
        </w:rPr>
        <w:t>6</w:t>
      </w:r>
      <w:r>
        <w:rPr>
          <w:rFonts w:ascii="宋体" w:hAnsi="宋体" w:hint="eastAsia"/>
          <w:b/>
          <w:sz w:val="24"/>
          <w:szCs w:val="24"/>
          <w:lang w:bidi="zh-CN"/>
        </w:rPr>
        <w:t>月份</w:t>
      </w:r>
      <w:r>
        <w:rPr>
          <w:rFonts w:ascii="宋体" w:hAnsi="宋体"/>
          <w:b/>
          <w:sz w:val="24"/>
          <w:szCs w:val="24"/>
          <w:lang w:bidi="zh-CN"/>
        </w:rPr>
        <w:t>付款情况</w:t>
      </w:r>
      <w:r>
        <w:rPr>
          <w:rFonts w:ascii="宋体" w:hAnsi="宋体" w:hint="eastAsia"/>
          <w:b/>
          <w:sz w:val="24"/>
          <w:szCs w:val="24"/>
          <w:lang w:bidi="zh-CN"/>
        </w:rPr>
        <w:t>审核说明</w:t>
      </w:r>
    </w:p>
    <w:p w14:paraId="0CF66765" w14:textId="77777777" w:rsidR="00B432B3" w:rsidRDefault="004D02D2">
      <w:pPr>
        <w:numPr>
          <w:ilvl w:val="0"/>
          <w:numId w:val="4"/>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营销类资金计划</w:t>
      </w:r>
    </w:p>
    <w:p w14:paraId="63E94E94" w14:textId="77777777" w:rsidR="00B432B3" w:rsidRDefault="004D02D2">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月营销类计划支付，合计金额为</w:t>
      </w:r>
      <w:r>
        <w:rPr>
          <w:rFonts w:ascii="Arial" w:hAnsi="Arial" w:hint="eastAsia"/>
          <w:szCs w:val="24"/>
        </w:rPr>
        <w:t>20.00</w:t>
      </w:r>
      <w:r>
        <w:rPr>
          <w:rFonts w:ascii="宋体" w:hAnsi="宋体" w:hint="eastAsia"/>
          <w:bCs/>
          <w:sz w:val="24"/>
          <w:szCs w:val="24"/>
          <w:lang w:bidi="zh-CN"/>
        </w:rPr>
        <w:t>万元。具体分析如下：</w:t>
      </w:r>
    </w:p>
    <w:p w14:paraId="08786926" w14:textId="77777777" w:rsidR="00B432B3" w:rsidRDefault="004D02D2">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0E668111"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0D722DBD" w14:textId="77777777" w:rsidR="00B432B3" w:rsidRDefault="004D02D2">
      <w:pPr>
        <w:numPr>
          <w:ilvl w:val="0"/>
          <w:numId w:val="4"/>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lastRenderedPageBreak/>
        <w:t>管理类资金计划</w:t>
      </w:r>
    </w:p>
    <w:p w14:paraId="705166DA" w14:textId="77777777" w:rsidR="00B432B3" w:rsidRDefault="004D02D2">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项目公司计划</w:t>
      </w:r>
      <w:r>
        <w:rPr>
          <w:rFonts w:ascii="宋体" w:hAnsi="宋体" w:hint="eastAsia"/>
          <w:bCs/>
          <w:sz w:val="24"/>
          <w:szCs w:val="24"/>
          <w:lang w:bidi="zh-CN"/>
        </w:rPr>
        <w:t>6</w:t>
      </w:r>
      <w:r>
        <w:rPr>
          <w:rFonts w:ascii="宋体" w:hAnsi="宋体" w:hint="eastAsia"/>
          <w:bCs/>
          <w:sz w:val="24"/>
          <w:szCs w:val="24"/>
          <w:lang w:bidi="zh-CN"/>
        </w:rPr>
        <w:t>月的管理费用共计</w:t>
      </w:r>
      <w:r>
        <w:rPr>
          <w:rFonts w:ascii="宋体" w:hAnsi="宋体" w:hint="eastAsia"/>
          <w:bCs/>
          <w:sz w:val="24"/>
          <w:szCs w:val="24"/>
          <w:lang w:bidi="zh-CN"/>
        </w:rPr>
        <w:t>30.00</w:t>
      </w:r>
      <w:r>
        <w:rPr>
          <w:rFonts w:ascii="宋体" w:hAnsi="宋体" w:hint="eastAsia"/>
          <w:bCs/>
          <w:sz w:val="24"/>
          <w:szCs w:val="24"/>
          <w:lang w:bidi="zh-CN"/>
        </w:rPr>
        <w:t>万元，包括项目公司员工工资、员工费用报销等其他日常行政费用。</w:t>
      </w:r>
    </w:p>
    <w:p w14:paraId="7DE3A610"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w:t>
      </w:r>
      <w:r>
        <w:rPr>
          <w:rFonts w:ascii="宋体" w:hAnsi="宋体"/>
          <w:sz w:val="24"/>
          <w:szCs w:val="24"/>
          <w:lang w:bidi="zh-CN"/>
        </w:rPr>
        <w:t>发票、流程、合同等依据进行审核，严格把控，确保资金支付合理、合规。</w:t>
      </w:r>
    </w:p>
    <w:p w14:paraId="2166B12B" w14:textId="77777777" w:rsidR="00B432B3" w:rsidRDefault="004D02D2">
      <w:pPr>
        <w:numPr>
          <w:ilvl w:val="0"/>
          <w:numId w:val="4"/>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财务类资金计划</w:t>
      </w:r>
    </w:p>
    <w:p w14:paraId="7BA7941C" w14:textId="54184239" w:rsidR="00B432B3" w:rsidRDefault="004D02D2">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sz w:val="24"/>
          <w:szCs w:val="24"/>
          <w:lang w:bidi="zh-CN"/>
        </w:rPr>
        <w:t>项目公司计划</w:t>
      </w:r>
      <w:r>
        <w:rPr>
          <w:rFonts w:ascii="宋体" w:hAnsi="宋体" w:hint="eastAsia"/>
          <w:bCs/>
          <w:sz w:val="24"/>
          <w:szCs w:val="24"/>
          <w:lang w:bidi="zh-CN"/>
        </w:rPr>
        <w:t>6</w:t>
      </w:r>
      <w:r>
        <w:rPr>
          <w:rFonts w:ascii="宋体" w:hAnsi="宋体" w:hint="eastAsia"/>
          <w:bCs/>
          <w:sz w:val="24"/>
          <w:szCs w:val="24"/>
          <w:lang w:bidi="zh-CN"/>
        </w:rPr>
        <w:t>月的财务费用共计</w:t>
      </w:r>
      <w:r>
        <w:rPr>
          <w:rFonts w:ascii="宋体" w:hAnsi="宋体" w:hint="eastAsia"/>
          <w:bCs/>
          <w:sz w:val="24"/>
          <w:szCs w:val="24"/>
          <w:lang w:bidi="zh-CN"/>
        </w:rPr>
        <w:t>0.50</w:t>
      </w:r>
      <w:r>
        <w:rPr>
          <w:rFonts w:ascii="宋体" w:hAnsi="宋体" w:hint="eastAsia"/>
          <w:bCs/>
          <w:sz w:val="24"/>
          <w:szCs w:val="24"/>
          <w:lang w:bidi="zh-CN"/>
        </w:rPr>
        <w:t>万元，主要是利息支出及银行手续费。</w:t>
      </w:r>
    </w:p>
    <w:p w14:paraId="66EA000A" w14:textId="77777777" w:rsidR="00B432B3" w:rsidRDefault="004D02D2">
      <w:pPr>
        <w:numPr>
          <w:ilvl w:val="0"/>
          <w:numId w:val="4"/>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不可预见费用资金支出计划</w:t>
      </w:r>
    </w:p>
    <w:p w14:paraId="3A1061DD"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6</w:t>
      </w:r>
      <w:r>
        <w:rPr>
          <w:rFonts w:ascii="宋体" w:hAnsi="宋体" w:hint="eastAsia"/>
          <w:sz w:val="24"/>
          <w:szCs w:val="24"/>
          <w:lang w:bidi="zh-CN"/>
        </w:rPr>
        <w:t>月份的不可预见费用为</w:t>
      </w:r>
      <w:r>
        <w:rPr>
          <w:rFonts w:ascii="宋体" w:hAnsi="宋体" w:hint="eastAsia"/>
          <w:sz w:val="24"/>
          <w:szCs w:val="24"/>
          <w:lang w:bidi="zh-CN"/>
        </w:rPr>
        <w:t>10.00</w:t>
      </w:r>
      <w:r>
        <w:rPr>
          <w:rFonts w:ascii="宋体" w:hAnsi="宋体" w:hint="eastAsia"/>
          <w:sz w:val="24"/>
          <w:szCs w:val="24"/>
          <w:lang w:bidi="zh-CN"/>
        </w:rPr>
        <w:t>万元，以备一些不可预测的资金支付。</w:t>
      </w:r>
    </w:p>
    <w:p w14:paraId="21873A26" w14:textId="77777777" w:rsidR="00B432B3" w:rsidRDefault="004D02D2">
      <w:pPr>
        <w:numPr>
          <w:ilvl w:val="0"/>
          <w:numId w:val="4"/>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工程类资金计划</w:t>
      </w:r>
    </w:p>
    <w:p w14:paraId="5BCE75A1" w14:textId="77777777" w:rsidR="00B432B3" w:rsidRDefault="004D02D2">
      <w:pPr>
        <w:pStyle w:val="af6"/>
        <w:spacing w:beforeLines="50" w:before="156" w:afterLines="50" w:after="156" w:line="360" w:lineRule="auto"/>
        <w:ind w:firstLine="480"/>
        <w:rPr>
          <w:rFonts w:ascii="宋体" w:hAnsi="宋体"/>
          <w:sz w:val="24"/>
          <w:szCs w:val="24"/>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月工程类支付共</w:t>
      </w:r>
      <w:r>
        <w:rPr>
          <w:rFonts w:ascii="宋体" w:hAnsi="宋体" w:hint="eastAsia"/>
          <w:bCs/>
          <w:sz w:val="24"/>
          <w:szCs w:val="24"/>
          <w:lang w:bidi="zh-CN"/>
        </w:rPr>
        <w:t>2</w:t>
      </w:r>
      <w:r>
        <w:rPr>
          <w:rFonts w:ascii="宋体" w:hAnsi="宋体" w:hint="eastAsia"/>
          <w:bCs/>
          <w:sz w:val="24"/>
          <w:szCs w:val="24"/>
          <w:lang w:bidi="zh-CN"/>
        </w:rPr>
        <w:t>5</w:t>
      </w:r>
      <w:r>
        <w:rPr>
          <w:rFonts w:ascii="宋体" w:hAnsi="宋体" w:hint="eastAsia"/>
          <w:bCs/>
          <w:sz w:val="24"/>
          <w:szCs w:val="24"/>
          <w:lang w:bidi="zh-CN"/>
        </w:rPr>
        <w:t>笔，合计金额</w:t>
      </w:r>
      <w:r>
        <w:rPr>
          <w:rFonts w:ascii="宋体" w:hAnsi="宋体" w:hint="eastAsia"/>
          <w:bCs/>
          <w:sz w:val="24"/>
          <w:szCs w:val="24"/>
          <w:lang w:bidi="zh-CN"/>
        </w:rPr>
        <w:t>960.10</w:t>
      </w:r>
      <w:r>
        <w:rPr>
          <w:rFonts w:ascii="宋体" w:hAnsi="宋体" w:hint="eastAsia"/>
          <w:bCs/>
          <w:sz w:val="24"/>
          <w:szCs w:val="24"/>
          <w:lang w:bidi="zh-CN"/>
        </w:rPr>
        <w:t>万</w:t>
      </w:r>
      <w:r>
        <w:rPr>
          <w:kern w:val="0"/>
          <w:sz w:val="24"/>
          <w:szCs w:val="24"/>
        </w:rPr>
        <w:t>元</w:t>
      </w:r>
      <w:r>
        <w:rPr>
          <w:rFonts w:hint="eastAsia"/>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45AB42CF"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5</w:t>
      </w:r>
      <w:r>
        <w:rPr>
          <w:rFonts w:ascii="宋体" w:hAnsi="宋体" w:hint="eastAsia"/>
          <w:sz w:val="24"/>
          <w:szCs w:val="24"/>
        </w:rPr>
        <w:t>为《福州世茂粗芦岛项目综合机电工程合同》第八期第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20.00</w:t>
      </w:r>
      <w:r>
        <w:rPr>
          <w:rFonts w:ascii="宋体" w:hAnsi="宋体" w:hint="eastAsia"/>
          <w:sz w:val="24"/>
          <w:szCs w:val="24"/>
        </w:rPr>
        <w:t>万元，收款单位为厦门中宸集团有限公司，合同于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2020/6/10-2021/10/30</w:t>
      </w:r>
      <w:r>
        <w:rPr>
          <w:rFonts w:ascii="宋体" w:hAnsi="宋体" w:hint="eastAsia"/>
          <w:sz w:val="24"/>
          <w:szCs w:val="24"/>
        </w:rPr>
        <w:t>（共</w:t>
      </w:r>
      <w:r>
        <w:rPr>
          <w:rFonts w:ascii="宋体" w:hAnsi="宋体"/>
          <w:sz w:val="24"/>
          <w:szCs w:val="24"/>
        </w:rPr>
        <w:t>475</w:t>
      </w:r>
      <w:r>
        <w:rPr>
          <w:rFonts w:ascii="宋体" w:hAnsi="宋体" w:hint="eastAsia"/>
          <w:sz w:val="24"/>
          <w:szCs w:val="24"/>
        </w:rPr>
        <w:t>日），合同总金额为</w:t>
      </w:r>
      <w:r>
        <w:rPr>
          <w:rFonts w:ascii="宋体" w:hAnsi="宋体"/>
          <w:sz w:val="24"/>
          <w:szCs w:val="24"/>
        </w:rPr>
        <w:t>784.00</w:t>
      </w:r>
      <w:r>
        <w:rPr>
          <w:rFonts w:ascii="宋体" w:hAnsi="宋体" w:hint="eastAsia"/>
          <w:sz w:val="24"/>
          <w:szCs w:val="24"/>
        </w:rPr>
        <w:t>万元（无新增款项）。本次付款是该合同第八期第</w:t>
      </w:r>
      <w:r>
        <w:rPr>
          <w:rFonts w:ascii="宋体" w:hAnsi="宋体" w:hint="eastAsia"/>
          <w:sz w:val="24"/>
          <w:szCs w:val="24"/>
        </w:rPr>
        <w:t>2</w:t>
      </w:r>
      <w:r>
        <w:rPr>
          <w:rFonts w:ascii="宋体" w:hAnsi="宋体" w:hint="eastAsia"/>
          <w:sz w:val="24"/>
          <w:szCs w:val="24"/>
        </w:rPr>
        <w:t>次支付工程款。不含本次累计付款</w:t>
      </w:r>
      <w:r>
        <w:rPr>
          <w:rFonts w:ascii="宋体" w:hAnsi="宋体" w:hint="eastAsia"/>
          <w:sz w:val="24"/>
          <w:szCs w:val="24"/>
        </w:rPr>
        <w:t>590.60</w:t>
      </w:r>
      <w:r>
        <w:rPr>
          <w:rFonts w:ascii="宋体" w:hAnsi="宋体" w:hint="eastAsia"/>
          <w:sz w:val="24"/>
          <w:szCs w:val="24"/>
        </w:rPr>
        <w:t>万元占比</w:t>
      </w:r>
      <w:r>
        <w:rPr>
          <w:rFonts w:ascii="宋体" w:hAnsi="宋体" w:hint="eastAsia"/>
          <w:sz w:val="24"/>
          <w:szCs w:val="24"/>
        </w:rPr>
        <w:t>75.33</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 xml:space="preserve"> 610.60</w:t>
      </w:r>
      <w:r>
        <w:rPr>
          <w:rFonts w:ascii="宋体" w:hAnsi="宋体" w:hint="eastAsia"/>
          <w:sz w:val="24"/>
          <w:szCs w:val="24"/>
        </w:rPr>
        <w:t>万元占比</w:t>
      </w:r>
      <w:r>
        <w:rPr>
          <w:rFonts w:ascii="宋体" w:hAnsi="宋体" w:hint="eastAsia"/>
          <w:sz w:val="24"/>
          <w:szCs w:val="24"/>
        </w:rPr>
        <w:t>77.88</w:t>
      </w:r>
      <w:r>
        <w:rPr>
          <w:rFonts w:ascii="宋体" w:hAnsi="宋体"/>
          <w:sz w:val="24"/>
          <w:szCs w:val="24"/>
        </w:rPr>
        <w:t>%</w:t>
      </w:r>
      <w:r>
        <w:rPr>
          <w:rFonts w:ascii="宋体" w:hAnsi="宋体" w:hint="eastAsia"/>
          <w:sz w:val="24"/>
          <w:szCs w:val="24"/>
        </w:rPr>
        <w:t>。根据合同约定付款要求：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sz w:val="24"/>
          <w:szCs w:val="24"/>
        </w:rPr>
        <w:t>。经审核，</w:t>
      </w:r>
      <w:r>
        <w:rPr>
          <w:rFonts w:ascii="宋体" w:hAnsi="宋体" w:hint="eastAsia"/>
          <w:sz w:val="24"/>
          <w:szCs w:val="24"/>
        </w:rPr>
        <w:t>现场综合机电工程基本已经完成，进入合同收尾阶段，</w:t>
      </w:r>
      <w:r>
        <w:rPr>
          <w:rFonts w:ascii="宋体" w:hAnsi="宋体"/>
          <w:sz w:val="24"/>
          <w:szCs w:val="24"/>
        </w:rPr>
        <w:t>本次申请支付</w:t>
      </w:r>
      <w:r>
        <w:rPr>
          <w:rFonts w:ascii="宋体" w:hAnsi="宋体" w:hint="eastAsia"/>
          <w:sz w:val="24"/>
          <w:szCs w:val="24"/>
        </w:rPr>
        <w:t>20.00</w:t>
      </w:r>
      <w:r>
        <w:rPr>
          <w:rFonts w:ascii="宋体" w:hAnsi="宋体" w:hint="eastAsia"/>
          <w:sz w:val="24"/>
          <w:szCs w:val="24"/>
        </w:rPr>
        <w:t>万元符合合同付款约定。</w:t>
      </w:r>
    </w:p>
    <w:p w14:paraId="610F265C"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6</w:t>
      </w:r>
      <w:r>
        <w:rPr>
          <w:rFonts w:ascii="宋体" w:hAnsi="宋体" w:hint="eastAsia"/>
          <w:sz w:val="24"/>
          <w:szCs w:val="24"/>
        </w:rPr>
        <w:t>为《福州粗芦岛红线外给水管网工程》一次性第</w:t>
      </w:r>
      <w:r>
        <w:rPr>
          <w:rFonts w:ascii="宋体" w:hAnsi="宋体"/>
          <w:sz w:val="24"/>
          <w:szCs w:val="24"/>
        </w:rPr>
        <w:t>4</w:t>
      </w:r>
      <w:r>
        <w:rPr>
          <w:rFonts w:ascii="宋体" w:hAnsi="宋体" w:hint="eastAsia"/>
          <w:sz w:val="24"/>
          <w:szCs w:val="24"/>
        </w:rPr>
        <w:t>次（尾</w:t>
      </w:r>
      <w:r>
        <w:rPr>
          <w:rFonts w:ascii="宋体" w:hAnsi="宋体" w:hint="eastAsia"/>
          <w:sz w:val="24"/>
          <w:szCs w:val="24"/>
        </w:rPr>
        <w:lastRenderedPageBreak/>
        <w:t>款）</w:t>
      </w:r>
      <w:r>
        <w:rPr>
          <w:rFonts w:ascii="宋体" w:hAnsi="宋体" w:hint="eastAsia"/>
          <w:sz w:val="24"/>
          <w:szCs w:val="24"/>
        </w:rPr>
        <w:t>77.15</w:t>
      </w:r>
      <w:r>
        <w:rPr>
          <w:rFonts w:ascii="宋体" w:hAnsi="宋体" w:hint="eastAsia"/>
          <w:sz w:val="24"/>
          <w:szCs w:val="24"/>
        </w:rPr>
        <w:t>万元，收款单位为福州市水务工程有限责任公司连江分公司，合同于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5</w:t>
      </w:r>
      <w:r>
        <w:rPr>
          <w:rFonts w:ascii="宋体" w:hAnsi="宋体" w:hint="eastAsia"/>
          <w:sz w:val="24"/>
          <w:szCs w:val="24"/>
        </w:rPr>
        <w:t>日签订，该合同为政府垄断合同，合同总金额为</w:t>
      </w:r>
      <w:r>
        <w:rPr>
          <w:rFonts w:ascii="宋体" w:hAnsi="宋体" w:hint="eastAsia"/>
          <w:sz w:val="24"/>
          <w:szCs w:val="24"/>
        </w:rPr>
        <w:t>265.15</w:t>
      </w:r>
      <w:r>
        <w:rPr>
          <w:rFonts w:ascii="宋体" w:hAnsi="宋体" w:hint="eastAsia"/>
          <w:sz w:val="24"/>
          <w:szCs w:val="24"/>
        </w:rPr>
        <w:t>万元。本次付款是该合同一次性第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77.15</w:t>
      </w:r>
      <w:r>
        <w:rPr>
          <w:rFonts w:ascii="宋体" w:hAnsi="宋体" w:hint="eastAsia"/>
          <w:sz w:val="24"/>
          <w:szCs w:val="24"/>
        </w:rPr>
        <w:t>万元支付工程款。不含本次累计付款</w:t>
      </w:r>
      <w:r>
        <w:rPr>
          <w:rFonts w:ascii="宋体" w:hAnsi="宋体" w:hint="eastAsia"/>
          <w:sz w:val="24"/>
          <w:szCs w:val="24"/>
        </w:rPr>
        <w:t>188.00</w:t>
      </w:r>
      <w:r>
        <w:rPr>
          <w:rFonts w:ascii="宋体" w:hAnsi="宋体" w:hint="eastAsia"/>
          <w:sz w:val="24"/>
          <w:szCs w:val="24"/>
        </w:rPr>
        <w:t>万元占比</w:t>
      </w:r>
      <w:r>
        <w:rPr>
          <w:rFonts w:ascii="宋体" w:hAnsi="宋体" w:hint="eastAsia"/>
          <w:sz w:val="24"/>
          <w:szCs w:val="24"/>
        </w:rPr>
        <w:t>70.90%</w:t>
      </w:r>
      <w:r>
        <w:rPr>
          <w:rFonts w:ascii="宋体" w:hAnsi="宋体" w:hint="eastAsia"/>
          <w:sz w:val="24"/>
          <w:szCs w:val="24"/>
        </w:rPr>
        <w:t>，含本次累计付款</w:t>
      </w:r>
      <w:r>
        <w:rPr>
          <w:rFonts w:ascii="宋体" w:hAnsi="宋体" w:hint="eastAsia"/>
          <w:sz w:val="24"/>
          <w:szCs w:val="24"/>
        </w:rPr>
        <w:t>265.15</w:t>
      </w:r>
      <w:r>
        <w:rPr>
          <w:rFonts w:ascii="宋体" w:hAnsi="宋体" w:hint="eastAsia"/>
          <w:sz w:val="24"/>
          <w:szCs w:val="24"/>
        </w:rPr>
        <w:t>万元占比</w:t>
      </w:r>
      <w:r>
        <w:rPr>
          <w:rFonts w:ascii="宋体" w:hAnsi="宋体" w:hint="eastAsia"/>
          <w:sz w:val="24"/>
          <w:szCs w:val="24"/>
        </w:rPr>
        <w:t>100.00%</w:t>
      </w:r>
      <w:r>
        <w:rPr>
          <w:rFonts w:ascii="宋体" w:hAnsi="宋体" w:hint="eastAsia"/>
          <w:sz w:val="24"/>
          <w:szCs w:val="24"/>
        </w:rPr>
        <w:t>。根据合同约定付款要求合同签订后</w:t>
      </w:r>
      <w:r>
        <w:rPr>
          <w:rFonts w:ascii="宋体" w:hAnsi="宋体" w:hint="eastAsia"/>
          <w:sz w:val="24"/>
          <w:szCs w:val="24"/>
        </w:rPr>
        <w:t>20</w:t>
      </w:r>
      <w:r>
        <w:rPr>
          <w:rFonts w:ascii="宋体" w:hAnsi="宋体" w:hint="eastAsia"/>
          <w:sz w:val="24"/>
          <w:szCs w:val="24"/>
        </w:rPr>
        <w:t>日，一次性支付合同总价</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77.15</w:t>
      </w:r>
      <w:r>
        <w:rPr>
          <w:rFonts w:ascii="宋体" w:hAnsi="宋体" w:hint="eastAsia"/>
          <w:sz w:val="24"/>
          <w:szCs w:val="24"/>
        </w:rPr>
        <w:t>万元，符合合同付款约定。</w:t>
      </w:r>
    </w:p>
    <w:p w14:paraId="2886AAE1" w14:textId="4652D856" w:rsidR="00B432B3" w:rsidRDefault="004D02D2" w:rsidP="004D02D2">
      <w:pPr>
        <w:pStyle w:val="af6"/>
        <w:numPr>
          <w:ilvl w:val="0"/>
          <w:numId w:val="5"/>
        </w:numPr>
        <w:spacing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7</w:t>
      </w:r>
      <w:r>
        <w:rPr>
          <w:rFonts w:ascii="宋体" w:hAnsi="宋体" w:hint="eastAsia"/>
          <w:sz w:val="24"/>
          <w:szCs w:val="24"/>
        </w:rPr>
        <w:t>为《粗芦岛丽水蓝湾总承包工程合同》第十五期第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10.00</w:t>
      </w:r>
      <w:r w:rsidR="006A0117">
        <w:rPr>
          <w:rFonts w:ascii="宋体" w:hAnsi="宋体" w:hint="eastAsia"/>
          <w:sz w:val="24"/>
          <w:szCs w:val="24"/>
        </w:rPr>
        <w:t>万元</w:t>
      </w:r>
      <w:r>
        <w:rPr>
          <w:rFonts w:ascii="宋体" w:hAnsi="宋体" w:hint="eastAsia"/>
          <w:sz w:val="24"/>
          <w:szCs w:val="24"/>
        </w:rPr>
        <w:t>工程款，收款单位为福建省畅元建筑工程有限公司，合同于</w:t>
      </w:r>
      <w:r>
        <w:rPr>
          <w:rFonts w:ascii="宋体" w:hAnsi="宋体" w:hint="eastAsia"/>
          <w:sz w:val="24"/>
          <w:szCs w:val="24"/>
        </w:rPr>
        <w:t>20</w:t>
      </w:r>
      <w:r>
        <w:rPr>
          <w:rFonts w:ascii="宋体" w:hAnsi="宋体"/>
          <w:sz w:val="24"/>
          <w:szCs w:val="24"/>
        </w:rPr>
        <w:t>19</w:t>
      </w:r>
      <w:r>
        <w:rPr>
          <w:rFonts w:ascii="宋体" w:hAnsi="宋体" w:hint="eastAsia"/>
          <w:sz w:val="24"/>
          <w:szCs w:val="24"/>
        </w:rPr>
        <w:t>年</w:t>
      </w:r>
      <w:r>
        <w:rPr>
          <w:rFonts w:ascii="宋体" w:hAnsi="宋体"/>
          <w:sz w:val="24"/>
          <w:szCs w:val="24"/>
        </w:rPr>
        <w:t>6</w:t>
      </w:r>
      <w:r>
        <w:rPr>
          <w:rFonts w:ascii="宋体" w:hAnsi="宋体" w:hint="eastAsia"/>
          <w:sz w:val="24"/>
          <w:szCs w:val="24"/>
        </w:rPr>
        <w:t>月</w:t>
      </w:r>
      <w:r>
        <w:rPr>
          <w:rFonts w:ascii="宋体" w:hAnsi="宋体" w:hint="eastAsia"/>
          <w:sz w:val="24"/>
          <w:szCs w:val="24"/>
        </w:rPr>
        <w:t>0</w:t>
      </w:r>
      <w:r>
        <w:rPr>
          <w:rFonts w:ascii="宋体" w:hAnsi="宋体"/>
          <w:sz w:val="24"/>
          <w:szCs w:val="24"/>
        </w:rPr>
        <w:t>5</w:t>
      </w:r>
      <w:r>
        <w:rPr>
          <w:rFonts w:ascii="宋体" w:hAnsi="宋体" w:hint="eastAsia"/>
          <w:sz w:val="24"/>
          <w:szCs w:val="24"/>
        </w:rPr>
        <w:t>日签订，工期为</w:t>
      </w:r>
      <w:r>
        <w:rPr>
          <w:rFonts w:ascii="宋体" w:hAnsi="宋体"/>
          <w:sz w:val="24"/>
          <w:szCs w:val="24"/>
        </w:rPr>
        <w:t>2019/7/</w:t>
      </w:r>
      <w:r>
        <w:rPr>
          <w:rFonts w:ascii="宋体" w:hAnsi="宋体"/>
          <w:sz w:val="24"/>
          <w:szCs w:val="24"/>
        </w:rPr>
        <w:t>25-2021/5/30</w:t>
      </w:r>
      <w:r>
        <w:rPr>
          <w:rFonts w:ascii="宋体" w:hAnsi="宋体" w:hint="eastAsia"/>
          <w:sz w:val="24"/>
          <w:szCs w:val="24"/>
        </w:rPr>
        <w:t>（共</w:t>
      </w:r>
      <w:r>
        <w:rPr>
          <w:rFonts w:ascii="宋体" w:hAnsi="宋体"/>
          <w:sz w:val="24"/>
          <w:szCs w:val="24"/>
        </w:rPr>
        <w:t>675</w:t>
      </w:r>
      <w:r>
        <w:rPr>
          <w:rFonts w:ascii="宋体" w:hAnsi="宋体" w:hint="eastAsia"/>
          <w:sz w:val="24"/>
          <w:szCs w:val="24"/>
        </w:rPr>
        <w:t>日），合同总金额为</w:t>
      </w:r>
      <w:r>
        <w:rPr>
          <w:rFonts w:ascii="宋体" w:hAnsi="宋体"/>
          <w:sz w:val="24"/>
          <w:szCs w:val="24"/>
        </w:rPr>
        <w:t>10,709.00</w:t>
      </w:r>
      <w:r>
        <w:rPr>
          <w:rFonts w:ascii="宋体" w:hAnsi="宋体" w:hint="eastAsia"/>
          <w:sz w:val="24"/>
          <w:szCs w:val="24"/>
        </w:rPr>
        <w:t>万元。本次付款是该合同第十五期第</w:t>
      </w:r>
      <w:r>
        <w:rPr>
          <w:rFonts w:ascii="宋体" w:hAnsi="宋体" w:hint="eastAsia"/>
          <w:sz w:val="24"/>
          <w:szCs w:val="24"/>
        </w:rPr>
        <w:t>2</w:t>
      </w:r>
      <w:r>
        <w:rPr>
          <w:rFonts w:ascii="宋体" w:hAnsi="宋体" w:hint="eastAsia"/>
          <w:sz w:val="24"/>
          <w:szCs w:val="24"/>
        </w:rPr>
        <w:t>次工程款。不含本次累计付款</w:t>
      </w:r>
      <w:r>
        <w:rPr>
          <w:rFonts w:ascii="宋体" w:hAnsi="宋体" w:hint="eastAsia"/>
          <w:sz w:val="24"/>
          <w:szCs w:val="24"/>
        </w:rPr>
        <w:t>8,734.22</w:t>
      </w:r>
      <w:r>
        <w:rPr>
          <w:rFonts w:ascii="宋体" w:hAnsi="宋体" w:hint="eastAsia"/>
          <w:sz w:val="24"/>
          <w:szCs w:val="24"/>
        </w:rPr>
        <w:t>万元占比</w:t>
      </w:r>
      <w:r>
        <w:rPr>
          <w:rFonts w:ascii="宋体" w:hAnsi="宋体" w:hint="eastAsia"/>
          <w:sz w:val="24"/>
          <w:szCs w:val="24"/>
        </w:rPr>
        <w:t>81.56%</w:t>
      </w:r>
      <w:r>
        <w:rPr>
          <w:rFonts w:ascii="宋体" w:hAnsi="宋体" w:hint="eastAsia"/>
          <w:sz w:val="24"/>
          <w:szCs w:val="24"/>
        </w:rPr>
        <w:t>，含本次累计付款</w:t>
      </w:r>
      <w:r>
        <w:rPr>
          <w:rFonts w:ascii="宋体" w:hAnsi="宋体" w:hint="eastAsia"/>
          <w:sz w:val="24"/>
          <w:szCs w:val="24"/>
        </w:rPr>
        <w:t xml:space="preserve"> 8,744.22</w:t>
      </w:r>
      <w:r>
        <w:rPr>
          <w:rFonts w:ascii="宋体" w:hAnsi="宋体" w:hint="eastAsia"/>
          <w:sz w:val="24"/>
          <w:szCs w:val="24"/>
        </w:rPr>
        <w:t>万元占比</w:t>
      </w:r>
      <w:r>
        <w:rPr>
          <w:rFonts w:ascii="宋体" w:hAnsi="宋体" w:hint="eastAsia"/>
          <w:sz w:val="24"/>
          <w:szCs w:val="24"/>
        </w:rPr>
        <w:t>81.65%</w:t>
      </w:r>
      <w:r>
        <w:rPr>
          <w:rFonts w:ascii="宋体" w:hAnsi="宋体" w:hint="eastAsia"/>
          <w:sz w:val="24"/>
          <w:szCs w:val="24"/>
        </w:rPr>
        <w:t>。其中：第十四期第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50.00</w:t>
      </w:r>
      <w:r>
        <w:rPr>
          <w:rFonts w:ascii="宋体" w:hAnsi="宋体" w:hint="eastAsia"/>
          <w:sz w:val="24"/>
          <w:szCs w:val="24"/>
        </w:rPr>
        <w:t>万元，为商票付款期限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2022/6/28</w:t>
      </w:r>
      <w:r>
        <w:rPr>
          <w:rFonts w:ascii="宋体" w:hAnsi="宋体" w:hint="eastAsia"/>
          <w:sz w:val="24"/>
          <w:szCs w:val="24"/>
        </w:rPr>
        <w:t>；第六期</w:t>
      </w:r>
      <w:r>
        <w:rPr>
          <w:rFonts w:ascii="宋体" w:hAnsi="宋体" w:hint="eastAsia"/>
          <w:sz w:val="24"/>
          <w:szCs w:val="24"/>
        </w:rPr>
        <w:t>512</w:t>
      </w:r>
      <w:r w:rsidR="006A0117">
        <w:rPr>
          <w:rFonts w:ascii="宋体" w:hAnsi="宋体" w:hint="eastAsia"/>
          <w:sz w:val="24"/>
          <w:szCs w:val="24"/>
        </w:rPr>
        <w:t>万元</w:t>
      </w:r>
      <w:r>
        <w:rPr>
          <w:rFonts w:ascii="宋体" w:hAnsi="宋体" w:hint="eastAsia"/>
          <w:sz w:val="24"/>
          <w:szCs w:val="24"/>
        </w:rPr>
        <w:t>，为保理付款，期限</w:t>
      </w:r>
      <w:r>
        <w:rPr>
          <w:rFonts w:ascii="宋体" w:hAnsi="宋体" w:hint="eastAsia"/>
          <w:sz w:val="24"/>
          <w:szCs w:val="24"/>
        </w:rPr>
        <w:t>12</w:t>
      </w:r>
      <w:r>
        <w:rPr>
          <w:rFonts w:ascii="宋体" w:hAnsi="宋体" w:hint="eastAsia"/>
          <w:sz w:val="24"/>
          <w:szCs w:val="24"/>
        </w:rPr>
        <w:t>个月，利率</w:t>
      </w:r>
      <w:r>
        <w:rPr>
          <w:rFonts w:ascii="宋体" w:hAnsi="宋体" w:hint="eastAsia"/>
          <w:sz w:val="24"/>
          <w:szCs w:val="24"/>
        </w:rPr>
        <w:t>9%</w:t>
      </w:r>
      <w:r>
        <w:rPr>
          <w:rFonts w:ascii="宋体" w:hAnsi="宋体" w:hint="eastAsia"/>
          <w:sz w:val="24"/>
          <w:szCs w:val="24"/>
        </w:rPr>
        <w:t>，付款期限为</w:t>
      </w:r>
      <w:r>
        <w:rPr>
          <w:rFonts w:ascii="宋体" w:hAnsi="宋体" w:hint="eastAsia"/>
          <w:sz w:val="24"/>
          <w:szCs w:val="24"/>
        </w:rPr>
        <w:t>2021/9/30</w:t>
      </w:r>
      <w:r>
        <w:rPr>
          <w:rFonts w:ascii="宋体" w:hAnsi="宋体" w:hint="eastAsia"/>
          <w:sz w:val="24"/>
          <w:szCs w:val="24"/>
        </w:rPr>
        <w:t>；第七期</w:t>
      </w:r>
      <w:r>
        <w:rPr>
          <w:rFonts w:ascii="宋体" w:hAnsi="宋体" w:hint="eastAsia"/>
          <w:sz w:val="24"/>
          <w:szCs w:val="24"/>
        </w:rPr>
        <w:t>311</w:t>
      </w:r>
      <w:r w:rsidR="006A0117">
        <w:rPr>
          <w:rFonts w:ascii="宋体" w:hAnsi="宋体" w:hint="eastAsia"/>
          <w:sz w:val="24"/>
          <w:szCs w:val="24"/>
        </w:rPr>
        <w:t>万元</w:t>
      </w:r>
      <w:r>
        <w:rPr>
          <w:rFonts w:ascii="宋体" w:hAnsi="宋体" w:hint="eastAsia"/>
          <w:sz w:val="24"/>
          <w:szCs w:val="24"/>
        </w:rPr>
        <w:t>，为保理付款，期限</w:t>
      </w:r>
      <w:r>
        <w:rPr>
          <w:rFonts w:ascii="宋体" w:hAnsi="宋体" w:hint="eastAsia"/>
          <w:sz w:val="24"/>
          <w:szCs w:val="24"/>
        </w:rPr>
        <w:t>12</w:t>
      </w:r>
      <w:r>
        <w:rPr>
          <w:rFonts w:ascii="宋体" w:hAnsi="宋体" w:hint="eastAsia"/>
          <w:sz w:val="24"/>
          <w:szCs w:val="24"/>
        </w:rPr>
        <w:t>个月，利率</w:t>
      </w:r>
      <w:r>
        <w:rPr>
          <w:rFonts w:ascii="宋体" w:hAnsi="宋体" w:hint="eastAsia"/>
          <w:sz w:val="24"/>
          <w:szCs w:val="24"/>
        </w:rPr>
        <w:t>9%</w:t>
      </w:r>
      <w:r>
        <w:rPr>
          <w:rFonts w:ascii="宋体" w:hAnsi="宋体" w:hint="eastAsia"/>
          <w:sz w:val="24"/>
          <w:szCs w:val="24"/>
        </w:rPr>
        <w:t>，付款期限为</w:t>
      </w:r>
      <w:r>
        <w:rPr>
          <w:rFonts w:ascii="宋体" w:hAnsi="宋体" w:hint="eastAsia"/>
          <w:sz w:val="24"/>
          <w:szCs w:val="24"/>
        </w:rPr>
        <w:t>2021/9/30</w:t>
      </w:r>
      <w:r>
        <w:rPr>
          <w:rFonts w:ascii="宋体" w:hAnsi="宋体" w:hint="eastAsia"/>
          <w:sz w:val="24"/>
          <w:szCs w:val="24"/>
        </w:rPr>
        <w:t>；其余已付清。根据合同约定付</w:t>
      </w:r>
      <w:r>
        <w:rPr>
          <w:rFonts w:ascii="宋体" w:hAnsi="宋体" w:hint="eastAsia"/>
          <w:sz w:val="24"/>
          <w:szCs w:val="24"/>
        </w:rPr>
        <w:t>款要求：</w:t>
      </w:r>
      <w:r>
        <w:rPr>
          <w:rFonts w:ascii="宋体" w:hAnsi="宋体" w:hint="eastAsia"/>
          <w:sz w:val="24"/>
          <w:szCs w:val="24"/>
        </w:rPr>
        <w:t xml:space="preserve"> 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。经审核，工程主体已经竣工，本次申请第十五期第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10.00</w:t>
      </w:r>
      <w:r w:rsidR="006A0117">
        <w:rPr>
          <w:rFonts w:ascii="宋体" w:hAnsi="宋体" w:hint="eastAsia"/>
          <w:sz w:val="24"/>
          <w:szCs w:val="24"/>
        </w:rPr>
        <w:t>万元</w:t>
      </w:r>
      <w:r>
        <w:rPr>
          <w:rFonts w:ascii="宋体" w:hAnsi="宋体" w:hint="eastAsia"/>
          <w:sz w:val="24"/>
          <w:szCs w:val="24"/>
        </w:rPr>
        <w:t>工程款。符合合同付款约定。</w:t>
      </w:r>
    </w:p>
    <w:p w14:paraId="7794C926" w14:textId="4ED88E58"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8</w:t>
      </w:r>
      <w:r>
        <w:rPr>
          <w:rFonts w:ascii="宋体" w:hAnsi="宋体" w:hint="eastAsia"/>
          <w:sz w:val="24"/>
          <w:szCs w:val="24"/>
        </w:rPr>
        <w:t>为《福州粗芦岛项目户内精装修工程》第四期第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10</w:t>
      </w:r>
      <w:r>
        <w:rPr>
          <w:rFonts w:ascii="宋体" w:hAnsi="宋体" w:hint="eastAsia"/>
          <w:sz w:val="24"/>
          <w:szCs w:val="24"/>
        </w:rPr>
        <w:t>万元，第五期</w:t>
      </w:r>
      <w:r>
        <w:rPr>
          <w:rFonts w:ascii="宋体" w:hAnsi="宋体" w:hint="eastAsia"/>
          <w:sz w:val="24"/>
          <w:szCs w:val="24"/>
        </w:rPr>
        <w:t>100</w:t>
      </w:r>
      <w:r w:rsidR="006A0117">
        <w:rPr>
          <w:rFonts w:ascii="宋体" w:hAnsi="宋体" w:hint="eastAsia"/>
          <w:sz w:val="24"/>
          <w:szCs w:val="24"/>
        </w:rPr>
        <w:t>万元</w:t>
      </w:r>
      <w:r>
        <w:rPr>
          <w:rFonts w:ascii="宋体" w:hAnsi="宋体" w:hint="eastAsia"/>
          <w:sz w:val="24"/>
          <w:szCs w:val="24"/>
        </w:rPr>
        <w:t>，收款单位为中闽世嘉建设工程有限公司，合同于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02</w:t>
      </w:r>
      <w:r>
        <w:rPr>
          <w:rFonts w:ascii="宋体" w:hAnsi="宋体"/>
          <w:sz w:val="24"/>
          <w:szCs w:val="24"/>
        </w:rPr>
        <w:t>/</w:t>
      </w:r>
      <w:r>
        <w:rPr>
          <w:rFonts w:ascii="宋体" w:hAnsi="宋体" w:hint="eastAsia"/>
          <w:sz w:val="24"/>
          <w:szCs w:val="24"/>
        </w:rPr>
        <w:t>30</w:t>
      </w:r>
      <w:r>
        <w:rPr>
          <w:rFonts w:ascii="宋体" w:hAnsi="宋体" w:hint="eastAsia"/>
          <w:sz w:val="24"/>
          <w:szCs w:val="24"/>
        </w:rPr>
        <w:t>（共</w:t>
      </w:r>
      <w:r>
        <w:rPr>
          <w:rFonts w:ascii="宋体" w:hAnsi="宋体" w:hint="eastAsia"/>
          <w:sz w:val="24"/>
          <w:szCs w:val="24"/>
        </w:rPr>
        <w:t>213</w:t>
      </w:r>
      <w:r>
        <w:rPr>
          <w:rFonts w:ascii="宋体" w:hAnsi="宋体" w:hint="eastAsia"/>
          <w:sz w:val="24"/>
          <w:szCs w:val="24"/>
        </w:rPr>
        <w:t>日），合同总金额为</w:t>
      </w:r>
      <w:r>
        <w:rPr>
          <w:rFonts w:ascii="宋体" w:hAnsi="宋体" w:hint="eastAsia"/>
          <w:sz w:val="24"/>
          <w:szCs w:val="24"/>
        </w:rPr>
        <w:t xml:space="preserve"> 2250.00 </w:t>
      </w:r>
      <w:r>
        <w:rPr>
          <w:rFonts w:ascii="宋体" w:hAnsi="宋体" w:hint="eastAsia"/>
          <w:sz w:val="24"/>
          <w:szCs w:val="24"/>
        </w:rPr>
        <w:t>万元。本次付款是该合同第四期第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10</w:t>
      </w:r>
      <w:r>
        <w:rPr>
          <w:rFonts w:ascii="宋体" w:hAnsi="宋体" w:hint="eastAsia"/>
          <w:sz w:val="24"/>
          <w:szCs w:val="24"/>
        </w:rPr>
        <w:t>万元，第五期</w:t>
      </w:r>
      <w:r>
        <w:rPr>
          <w:rFonts w:ascii="宋体" w:hAnsi="宋体" w:hint="eastAsia"/>
          <w:sz w:val="24"/>
          <w:szCs w:val="24"/>
        </w:rPr>
        <w:t>100</w:t>
      </w:r>
      <w:r w:rsidR="006A0117">
        <w:rPr>
          <w:rFonts w:ascii="宋体" w:hAnsi="宋体" w:hint="eastAsia"/>
          <w:sz w:val="24"/>
          <w:szCs w:val="24"/>
        </w:rPr>
        <w:t>万元</w:t>
      </w:r>
      <w:r>
        <w:rPr>
          <w:rFonts w:ascii="宋体" w:hAnsi="宋体" w:hint="eastAsia"/>
          <w:sz w:val="24"/>
          <w:szCs w:val="24"/>
        </w:rPr>
        <w:t>。不含本次累计付款</w:t>
      </w:r>
      <w:r>
        <w:rPr>
          <w:rFonts w:ascii="宋体" w:hAnsi="宋体" w:hint="eastAsia"/>
          <w:sz w:val="24"/>
          <w:szCs w:val="24"/>
        </w:rPr>
        <w:t>454.00</w:t>
      </w:r>
      <w:r>
        <w:rPr>
          <w:rFonts w:ascii="宋体" w:hAnsi="宋体" w:hint="eastAsia"/>
          <w:sz w:val="24"/>
          <w:szCs w:val="24"/>
        </w:rPr>
        <w:t>万元占比</w:t>
      </w:r>
      <w:r>
        <w:rPr>
          <w:rFonts w:ascii="宋体" w:hAnsi="宋体" w:hint="eastAsia"/>
          <w:sz w:val="24"/>
          <w:szCs w:val="24"/>
        </w:rPr>
        <w:t>20.18%</w:t>
      </w:r>
      <w:r>
        <w:rPr>
          <w:rFonts w:ascii="宋体" w:hAnsi="宋体" w:hint="eastAsia"/>
          <w:sz w:val="24"/>
          <w:szCs w:val="24"/>
        </w:rPr>
        <w:t>，含本次累计付款</w:t>
      </w:r>
      <w:r>
        <w:rPr>
          <w:rFonts w:ascii="宋体" w:hAnsi="宋体" w:hint="eastAsia"/>
          <w:sz w:val="24"/>
          <w:szCs w:val="24"/>
        </w:rPr>
        <w:t xml:space="preserve"> 564.00</w:t>
      </w:r>
      <w:r>
        <w:rPr>
          <w:rFonts w:ascii="宋体" w:hAnsi="宋体" w:hint="eastAsia"/>
          <w:sz w:val="24"/>
          <w:szCs w:val="24"/>
        </w:rPr>
        <w:t>万元占比</w:t>
      </w:r>
      <w:r>
        <w:rPr>
          <w:rFonts w:ascii="宋体" w:hAnsi="宋体" w:hint="eastAsia"/>
          <w:sz w:val="24"/>
          <w:szCs w:val="24"/>
        </w:rPr>
        <w:t>25.07%</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83%</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97%</w:t>
      </w:r>
      <w:r>
        <w:rPr>
          <w:rFonts w:ascii="宋体" w:hAnsi="宋体" w:hint="eastAsia"/>
          <w:sz w:val="24"/>
          <w:szCs w:val="24"/>
        </w:rPr>
        <w:t>，保证金结算</w:t>
      </w:r>
      <w:r>
        <w:rPr>
          <w:rFonts w:ascii="宋体" w:hAnsi="宋体" w:hint="eastAsia"/>
          <w:sz w:val="24"/>
          <w:szCs w:val="24"/>
        </w:rPr>
        <w:t>3%</w:t>
      </w:r>
      <w:r>
        <w:rPr>
          <w:rFonts w:ascii="宋体" w:hAnsi="宋体" w:hint="eastAsia"/>
          <w:sz w:val="24"/>
          <w:szCs w:val="24"/>
        </w:rPr>
        <w:t>。经</w:t>
      </w:r>
      <w:r>
        <w:rPr>
          <w:rFonts w:ascii="宋体" w:hAnsi="宋体"/>
          <w:sz w:val="24"/>
          <w:szCs w:val="24"/>
        </w:rPr>
        <w:t>审核</w:t>
      </w:r>
      <w:r>
        <w:rPr>
          <w:rFonts w:ascii="宋体" w:hAnsi="宋体" w:hint="eastAsia"/>
          <w:sz w:val="24"/>
          <w:szCs w:val="24"/>
        </w:rPr>
        <w:t>工程已经完成竣工验收</w:t>
      </w:r>
      <w:r>
        <w:rPr>
          <w:rFonts w:ascii="宋体" w:hAnsi="宋体"/>
          <w:sz w:val="24"/>
          <w:szCs w:val="24"/>
        </w:rPr>
        <w:t>，</w:t>
      </w:r>
      <w:r>
        <w:rPr>
          <w:rFonts w:ascii="宋体" w:hAnsi="宋体"/>
          <w:sz w:val="24"/>
          <w:szCs w:val="24"/>
        </w:rPr>
        <w:lastRenderedPageBreak/>
        <w:t>本次申请</w:t>
      </w:r>
      <w:r>
        <w:rPr>
          <w:rFonts w:ascii="宋体" w:hAnsi="宋体" w:hint="eastAsia"/>
          <w:sz w:val="24"/>
          <w:szCs w:val="24"/>
        </w:rPr>
        <w:t>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10</w:t>
      </w:r>
      <w:r>
        <w:rPr>
          <w:rFonts w:ascii="宋体" w:hAnsi="宋体" w:hint="eastAsia"/>
          <w:sz w:val="24"/>
          <w:szCs w:val="24"/>
        </w:rPr>
        <w:t>万元，第五期</w:t>
      </w:r>
      <w:r>
        <w:rPr>
          <w:rFonts w:ascii="宋体" w:hAnsi="宋体" w:hint="eastAsia"/>
          <w:sz w:val="24"/>
          <w:szCs w:val="24"/>
        </w:rPr>
        <w:t>100</w:t>
      </w:r>
      <w:r>
        <w:rPr>
          <w:rFonts w:ascii="宋体" w:hAnsi="宋体" w:hint="eastAsia"/>
          <w:sz w:val="24"/>
          <w:szCs w:val="24"/>
        </w:rPr>
        <w:t>万元符合合同付款约定。</w:t>
      </w:r>
    </w:p>
    <w:p w14:paraId="6BE1E93B" w14:textId="64D99504"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9</w:t>
      </w:r>
      <w:r>
        <w:rPr>
          <w:rFonts w:ascii="宋体" w:hAnsi="宋体" w:hint="eastAsia"/>
          <w:sz w:val="24"/>
          <w:szCs w:val="24"/>
        </w:rPr>
        <w:t>为《粗芦岛丽水蓝湾一期景观工程》第五期第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23.36</w:t>
      </w:r>
      <w:r>
        <w:rPr>
          <w:rFonts w:ascii="宋体" w:hAnsi="宋体" w:hint="eastAsia"/>
          <w:sz w:val="24"/>
          <w:szCs w:val="24"/>
        </w:rPr>
        <w:t>万元，收款单位为福州禾鑫园林工程有限公司，合同于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hint="eastAsia"/>
          <w:sz w:val="24"/>
          <w:szCs w:val="24"/>
        </w:rPr>
        <w:t>0</w:t>
      </w:r>
      <w:r>
        <w:rPr>
          <w:rFonts w:ascii="宋体" w:hAnsi="宋体"/>
          <w:sz w:val="24"/>
          <w:szCs w:val="24"/>
        </w:rPr>
        <w:t>5</w:t>
      </w:r>
      <w:r>
        <w:rPr>
          <w:rFonts w:ascii="宋体" w:hAnsi="宋体" w:hint="eastAsia"/>
          <w:sz w:val="24"/>
          <w:szCs w:val="24"/>
        </w:rPr>
        <w:t>日签订，工期为</w:t>
      </w:r>
      <w:r>
        <w:rPr>
          <w:rFonts w:ascii="宋体" w:hAnsi="宋体"/>
          <w:sz w:val="24"/>
          <w:szCs w:val="24"/>
        </w:rPr>
        <w:t>2020/12/15-2021/07/28</w:t>
      </w:r>
      <w:r>
        <w:rPr>
          <w:rFonts w:ascii="宋体" w:hAnsi="宋体"/>
          <w:sz w:val="24"/>
          <w:szCs w:val="24"/>
        </w:rPr>
        <w:t>（共</w:t>
      </w:r>
      <w:r>
        <w:rPr>
          <w:rFonts w:ascii="宋体" w:hAnsi="宋体"/>
          <w:sz w:val="24"/>
          <w:szCs w:val="24"/>
        </w:rPr>
        <w:t>120</w:t>
      </w:r>
      <w:r>
        <w:rPr>
          <w:rFonts w:ascii="宋体" w:hAnsi="宋体" w:hint="eastAsia"/>
          <w:sz w:val="24"/>
          <w:szCs w:val="24"/>
        </w:rPr>
        <w:t>日），合同总金额为</w:t>
      </w:r>
      <w:r>
        <w:rPr>
          <w:rFonts w:ascii="宋体" w:hAnsi="宋体"/>
          <w:sz w:val="24"/>
          <w:szCs w:val="24"/>
        </w:rPr>
        <w:t>1030</w:t>
      </w:r>
      <w:r>
        <w:rPr>
          <w:rFonts w:ascii="宋体" w:hAnsi="宋体" w:hint="eastAsia"/>
          <w:sz w:val="24"/>
          <w:szCs w:val="24"/>
        </w:rPr>
        <w:t>万元（无新增款项）。本次付款是该合同第四期支付工程款。不含本次累计付款</w:t>
      </w:r>
      <w:r>
        <w:rPr>
          <w:rFonts w:ascii="宋体" w:hAnsi="宋体" w:hint="eastAsia"/>
          <w:sz w:val="24"/>
          <w:szCs w:val="24"/>
        </w:rPr>
        <w:t xml:space="preserve"> 580.04</w:t>
      </w:r>
      <w:r>
        <w:rPr>
          <w:rFonts w:ascii="宋体" w:hAnsi="宋体" w:hint="eastAsia"/>
          <w:sz w:val="24"/>
          <w:szCs w:val="24"/>
        </w:rPr>
        <w:t>万元占比</w:t>
      </w:r>
      <w:r>
        <w:rPr>
          <w:rFonts w:ascii="宋体" w:hAnsi="宋体" w:hint="eastAsia"/>
          <w:sz w:val="24"/>
          <w:szCs w:val="24"/>
        </w:rPr>
        <w:t>56.31%</w:t>
      </w:r>
      <w:r>
        <w:rPr>
          <w:rFonts w:ascii="宋体" w:hAnsi="宋体" w:hint="eastAsia"/>
          <w:sz w:val="24"/>
          <w:szCs w:val="24"/>
        </w:rPr>
        <w:t>，含本次累计付款</w:t>
      </w:r>
      <w:r>
        <w:rPr>
          <w:rFonts w:ascii="宋体" w:hAnsi="宋体" w:hint="eastAsia"/>
          <w:sz w:val="24"/>
          <w:szCs w:val="24"/>
        </w:rPr>
        <w:t>603.40</w:t>
      </w:r>
      <w:r>
        <w:rPr>
          <w:rFonts w:ascii="宋体" w:hAnsi="宋体" w:hint="eastAsia"/>
          <w:sz w:val="24"/>
          <w:szCs w:val="24"/>
        </w:rPr>
        <w:t>万元占比</w:t>
      </w:r>
      <w:r>
        <w:rPr>
          <w:rFonts w:ascii="宋体" w:hAnsi="宋体" w:hint="eastAsia"/>
          <w:sz w:val="24"/>
          <w:szCs w:val="24"/>
        </w:rPr>
        <w:t>58.58%</w:t>
      </w:r>
      <w:r>
        <w:rPr>
          <w:rFonts w:ascii="宋体" w:hAnsi="宋体" w:hint="eastAsia"/>
          <w:sz w:val="24"/>
          <w:szCs w:val="24"/>
        </w:rPr>
        <w:t>。其中：第四期第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50.00</w:t>
      </w:r>
      <w:r w:rsidR="006A0117">
        <w:rPr>
          <w:rFonts w:ascii="宋体" w:hAnsi="宋体" w:hint="eastAsia"/>
          <w:sz w:val="24"/>
          <w:szCs w:val="24"/>
        </w:rPr>
        <w:t>万元</w:t>
      </w:r>
      <w:r>
        <w:rPr>
          <w:rFonts w:ascii="宋体" w:hAnsi="宋体" w:hint="eastAsia"/>
          <w:sz w:val="24"/>
          <w:szCs w:val="24"/>
        </w:rPr>
        <w:t>、为商票付款期限</w:t>
      </w:r>
      <w:r>
        <w:rPr>
          <w:rFonts w:ascii="宋体" w:hAnsi="宋体" w:hint="eastAsia"/>
          <w:sz w:val="24"/>
          <w:szCs w:val="24"/>
        </w:rPr>
        <w:t>6</w:t>
      </w:r>
      <w:r>
        <w:rPr>
          <w:rFonts w:ascii="宋体" w:hAnsi="宋体" w:hint="eastAsia"/>
          <w:sz w:val="24"/>
          <w:szCs w:val="24"/>
        </w:rPr>
        <w:t>个月，利</w:t>
      </w:r>
      <w:r>
        <w:rPr>
          <w:rFonts w:ascii="宋体" w:hAnsi="宋体" w:hint="eastAsia"/>
          <w:sz w:val="24"/>
          <w:szCs w:val="24"/>
        </w:rPr>
        <w:t>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，其余已结清。根据合同约定付款要求：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w:t>
      </w:r>
      <w:r>
        <w:rPr>
          <w:rFonts w:ascii="宋体" w:hAnsi="宋体"/>
          <w:sz w:val="24"/>
          <w:szCs w:val="24"/>
        </w:rPr>
        <w:t>本次申请</w:t>
      </w:r>
      <w:r>
        <w:rPr>
          <w:rFonts w:ascii="宋体" w:hAnsi="宋体" w:hint="eastAsia"/>
          <w:sz w:val="24"/>
          <w:szCs w:val="24"/>
        </w:rPr>
        <w:t>第五期第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23.36</w:t>
      </w:r>
      <w:r>
        <w:rPr>
          <w:rFonts w:ascii="宋体" w:hAnsi="宋体" w:hint="eastAsia"/>
          <w:sz w:val="24"/>
          <w:szCs w:val="24"/>
        </w:rPr>
        <w:t>万元，符合合同付款约定。</w:t>
      </w:r>
    </w:p>
    <w:p w14:paraId="01DC8824" w14:textId="77777777" w:rsidR="00B432B3" w:rsidRDefault="004D02D2" w:rsidP="004D02D2">
      <w:pPr>
        <w:pStyle w:val="af6"/>
        <w:numPr>
          <w:ilvl w:val="0"/>
          <w:numId w:val="5"/>
        </w:numPr>
        <w:spacing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10</w:t>
      </w:r>
      <w:r>
        <w:rPr>
          <w:rFonts w:ascii="宋体" w:hAnsi="宋体" w:hint="eastAsia"/>
          <w:sz w:val="24"/>
          <w:szCs w:val="24"/>
        </w:rPr>
        <w:t>为《粗芦岛丽水蓝湾门窗、栏杆及幕墙工程》</w:t>
      </w:r>
      <w:r>
        <w:rPr>
          <w:rFonts w:ascii="宋体" w:hAnsi="宋体" w:hint="eastAsia"/>
          <w:sz w:val="24"/>
          <w:szCs w:val="24"/>
        </w:rPr>
        <w:t>--</w:t>
      </w:r>
      <w:r>
        <w:rPr>
          <w:rFonts w:ascii="宋体" w:hAnsi="宋体" w:hint="eastAsia"/>
          <w:sz w:val="24"/>
          <w:szCs w:val="24"/>
        </w:rPr>
        <w:t>第六期第</w:t>
      </w:r>
      <w:r>
        <w:rPr>
          <w:rFonts w:ascii="宋体" w:hAnsi="宋体" w:hint="eastAsia"/>
          <w:sz w:val="24"/>
          <w:szCs w:val="24"/>
        </w:rPr>
        <w:t>3</w:t>
      </w:r>
      <w:r>
        <w:rPr>
          <w:rFonts w:ascii="宋体" w:hAnsi="宋体" w:hint="eastAsia"/>
          <w:sz w:val="24"/>
          <w:szCs w:val="24"/>
        </w:rPr>
        <w:t>次支付</w:t>
      </w:r>
      <w:r>
        <w:rPr>
          <w:rFonts w:ascii="宋体" w:hAnsi="宋体" w:hint="eastAsia"/>
          <w:sz w:val="24"/>
          <w:szCs w:val="24"/>
        </w:rPr>
        <w:t>88</w:t>
      </w:r>
      <w:r>
        <w:rPr>
          <w:rFonts w:ascii="宋体" w:hAnsi="宋体"/>
          <w:sz w:val="24"/>
          <w:szCs w:val="24"/>
        </w:rPr>
        <w:t>.</w:t>
      </w:r>
      <w:r>
        <w:rPr>
          <w:rFonts w:ascii="宋体" w:hAnsi="宋体" w:hint="eastAsia"/>
          <w:sz w:val="24"/>
          <w:szCs w:val="24"/>
        </w:rPr>
        <w:t>6</w:t>
      </w:r>
      <w:r>
        <w:rPr>
          <w:rFonts w:ascii="宋体" w:hAnsi="宋体"/>
          <w:sz w:val="24"/>
          <w:szCs w:val="24"/>
        </w:rPr>
        <w:t>0</w:t>
      </w:r>
      <w:r>
        <w:rPr>
          <w:rFonts w:ascii="宋体" w:hAnsi="宋体" w:hint="eastAsia"/>
          <w:sz w:val="24"/>
          <w:szCs w:val="24"/>
        </w:rPr>
        <w:t>万元，收款单位为福建省华荣建设集团有限公司，合同于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7</w:t>
      </w:r>
      <w:r>
        <w:rPr>
          <w:rFonts w:ascii="宋体" w:hAnsi="宋体" w:hint="eastAsia"/>
          <w:sz w:val="24"/>
          <w:szCs w:val="24"/>
        </w:rPr>
        <w:t>月</w:t>
      </w:r>
      <w:r>
        <w:rPr>
          <w:rFonts w:ascii="宋体" w:hAnsi="宋体"/>
          <w:sz w:val="24"/>
          <w:szCs w:val="24"/>
        </w:rPr>
        <w:t>05</w:t>
      </w:r>
      <w:r>
        <w:rPr>
          <w:rFonts w:ascii="宋体" w:hAnsi="宋体" w:hint="eastAsia"/>
          <w:sz w:val="24"/>
          <w:szCs w:val="24"/>
        </w:rPr>
        <w:t>日签订，工期为</w:t>
      </w:r>
      <w:r>
        <w:rPr>
          <w:rFonts w:ascii="宋体" w:hAnsi="宋体"/>
          <w:sz w:val="24"/>
          <w:szCs w:val="24"/>
        </w:rPr>
        <w:t>2020/4/4-2021/9/17</w:t>
      </w:r>
      <w:r>
        <w:rPr>
          <w:rFonts w:ascii="宋体" w:hAnsi="宋体" w:hint="eastAsia"/>
          <w:sz w:val="24"/>
          <w:szCs w:val="24"/>
        </w:rPr>
        <w:t>（共</w:t>
      </w:r>
      <w:r>
        <w:rPr>
          <w:rFonts w:ascii="宋体" w:hAnsi="宋体"/>
          <w:sz w:val="24"/>
          <w:szCs w:val="24"/>
        </w:rPr>
        <w:t>531</w:t>
      </w:r>
      <w:r>
        <w:rPr>
          <w:rFonts w:ascii="宋体" w:hAnsi="宋体" w:hint="eastAsia"/>
          <w:sz w:val="24"/>
          <w:szCs w:val="24"/>
        </w:rPr>
        <w:t>日），合同总金额为</w:t>
      </w:r>
      <w:r>
        <w:rPr>
          <w:rFonts w:ascii="宋体" w:hAnsi="宋体"/>
          <w:sz w:val="24"/>
          <w:szCs w:val="24"/>
        </w:rPr>
        <w:t xml:space="preserve">1,035.00 </w:t>
      </w:r>
      <w:r>
        <w:rPr>
          <w:rFonts w:ascii="宋体" w:hAnsi="宋体" w:hint="eastAsia"/>
          <w:sz w:val="24"/>
          <w:szCs w:val="24"/>
        </w:rPr>
        <w:t>万元（无新增款项）。本次付款是该合同第六期第</w:t>
      </w:r>
      <w:r>
        <w:rPr>
          <w:rFonts w:ascii="宋体" w:hAnsi="宋体" w:hint="eastAsia"/>
          <w:sz w:val="24"/>
          <w:szCs w:val="24"/>
        </w:rPr>
        <w:t>3</w:t>
      </w:r>
      <w:r>
        <w:rPr>
          <w:rFonts w:ascii="宋体" w:hAnsi="宋体" w:hint="eastAsia"/>
          <w:sz w:val="24"/>
          <w:szCs w:val="24"/>
        </w:rPr>
        <w:t>次。不含本次累计付款</w:t>
      </w:r>
      <w:r>
        <w:rPr>
          <w:rFonts w:ascii="宋体" w:hAnsi="宋体" w:hint="eastAsia"/>
          <w:sz w:val="24"/>
          <w:szCs w:val="24"/>
        </w:rPr>
        <w:t xml:space="preserve"> 753.13 </w:t>
      </w:r>
      <w:r>
        <w:rPr>
          <w:rFonts w:ascii="宋体" w:hAnsi="宋体"/>
          <w:sz w:val="24"/>
          <w:szCs w:val="24"/>
        </w:rPr>
        <w:t xml:space="preserve"> </w:t>
      </w:r>
      <w:r>
        <w:rPr>
          <w:rFonts w:ascii="宋体" w:hAnsi="宋体" w:hint="eastAsia"/>
          <w:sz w:val="24"/>
          <w:szCs w:val="24"/>
        </w:rPr>
        <w:t>万元占比</w:t>
      </w:r>
      <w:r>
        <w:rPr>
          <w:rFonts w:ascii="宋体" w:hAnsi="宋体" w:hint="eastAsia"/>
          <w:sz w:val="24"/>
          <w:szCs w:val="24"/>
        </w:rPr>
        <w:t>72.77</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 xml:space="preserve"> 841.73</w:t>
      </w:r>
      <w:r>
        <w:rPr>
          <w:rFonts w:ascii="宋体" w:hAnsi="宋体" w:hint="eastAsia"/>
          <w:sz w:val="24"/>
          <w:szCs w:val="24"/>
        </w:rPr>
        <w:t>万元占比</w:t>
      </w:r>
      <w:r>
        <w:rPr>
          <w:rFonts w:ascii="宋体" w:hAnsi="宋体" w:hint="eastAsia"/>
          <w:sz w:val="24"/>
          <w:szCs w:val="24"/>
        </w:rPr>
        <w:t>81.33%</w:t>
      </w:r>
      <w:r>
        <w:rPr>
          <w:rFonts w:ascii="宋体" w:hAnsi="宋体" w:hint="eastAsia"/>
          <w:sz w:val="24"/>
          <w:szCs w:val="24"/>
        </w:rPr>
        <w:t>。该合同无商票和保理付款，款项均付清。根据合同约定付款要求：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w:t>
      </w:r>
      <w:r>
        <w:rPr>
          <w:rFonts w:ascii="宋体" w:hAnsi="宋体" w:hint="eastAsia"/>
          <w:sz w:val="24"/>
          <w:szCs w:val="24"/>
        </w:rPr>
        <w:t>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。经审核现场已经竣工验收完成。本次申请支付</w:t>
      </w:r>
      <w:r>
        <w:rPr>
          <w:rFonts w:ascii="宋体" w:hAnsi="宋体" w:hint="eastAsia"/>
          <w:sz w:val="24"/>
          <w:szCs w:val="24"/>
        </w:rPr>
        <w:t>88.60</w:t>
      </w:r>
      <w:r>
        <w:rPr>
          <w:rFonts w:ascii="宋体" w:hAnsi="宋体" w:hint="eastAsia"/>
          <w:sz w:val="24"/>
          <w:szCs w:val="24"/>
        </w:rPr>
        <w:t>万元，符合支付约定竣工备案支付已完成工程量的</w:t>
      </w:r>
      <w:r>
        <w:rPr>
          <w:rFonts w:ascii="宋体" w:hAnsi="宋体" w:hint="eastAsia"/>
          <w:sz w:val="24"/>
          <w:szCs w:val="24"/>
        </w:rPr>
        <w:t>85%</w:t>
      </w:r>
      <w:r>
        <w:rPr>
          <w:rFonts w:ascii="宋体" w:hAnsi="宋体" w:hint="eastAsia"/>
          <w:sz w:val="24"/>
          <w:szCs w:val="24"/>
        </w:rPr>
        <w:t>，符合合同付款约定。</w:t>
      </w:r>
    </w:p>
    <w:p w14:paraId="5C1358F2" w14:textId="1432EA90"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w:t>
      </w:r>
      <w:r>
        <w:rPr>
          <w:rFonts w:ascii="宋体" w:hAnsi="宋体" w:hint="eastAsia"/>
          <w:sz w:val="24"/>
          <w:szCs w:val="24"/>
        </w:rPr>
        <w:t>款序号</w:t>
      </w:r>
      <w:r>
        <w:rPr>
          <w:rFonts w:ascii="宋体" w:hAnsi="宋体" w:hint="eastAsia"/>
          <w:sz w:val="24"/>
          <w:szCs w:val="24"/>
        </w:rPr>
        <w:t>11</w:t>
      </w:r>
      <w:r>
        <w:rPr>
          <w:rFonts w:ascii="宋体" w:hAnsi="宋体" w:hint="eastAsia"/>
          <w:sz w:val="24"/>
          <w:szCs w:val="24"/>
        </w:rPr>
        <w:t>为《粗芦岛丽水蓝湾公共部位精装修工程合同》第五期第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65.00</w:t>
      </w:r>
      <w:r w:rsidR="006A0117">
        <w:rPr>
          <w:rFonts w:ascii="宋体" w:hAnsi="宋体" w:hint="eastAsia"/>
          <w:sz w:val="24"/>
          <w:szCs w:val="24"/>
        </w:rPr>
        <w:t>万元</w:t>
      </w:r>
      <w:r>
        <w:rPr>
          <w:rFonts w:ascii="宋体" w:hAnsi="宋体" w:hint="eastAsia"/>
          <w:sz w:val="24"/>
          <w:szCs w:val="24"/>
        </w:rPr>
        <w:t>，收款单位为中星联丰建设集团有限公司，合同于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w:t>
      </w:r>
      <w:r>
        <w:rPr>
          <w:rFonts w:ascii="宋体" w:hAnsi="宋体" w:hint="eastAsia"/>
          <w:sz w:val="24"/>
          <w:szCs w:val="24"/>
        </w:rPr>
        <w:t>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lastRenderedPageBreak/>
        <w:t>2020/12/30-2021/</w:t>
      </w:r>
      <w:r>
        <w:rPr>
          <w:rFonts w:ascii="宋体" w:hAnsi="宋体"/>
          <w:sz w:val="24"/>
          <w:szCs w:val="24"/>
        </w:rPr>
        <w:t>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万元（无新增款项）。本次付款是该合同第五期第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65.00</w:t>
      </w:r>
      <w:r>
        <w:rPr>
          <w:rFonts w:ascii="宋体" w:hAnsi="宋体" w:hint="eastAsia"/>
          <w:sz w:val="24"/>
          <w:szCs w:val="24"/>
        </w:rPr>
        <w:t>万支付工程款。不含本次累计付款</w:t>
      </w:r>
      <w:r>
        <w:rPr>
          <w:rFonts w:ascii="宋体" w:hAnsi="宋体" w:hint="eastAsia"/>
          <w:sz w:val="24"/>
          <w:szCs w:val="24"/>
        </w:rPr>
        <w:t xml:space="preserve"> 271.00 </w:t>
      </w:r>
      <w:r w:rsidR="006A0117">
        <w:rPr>
          <w:rFonts w:ascii="宋体" w:hAnsi="宋体" w:hint="eastAsia"/>
          <w:sz w:val="24"/>
          <w:szCs w:val="24"/>
        </w:rPr>
        <w:t>万元</w:t>
      </w:r>
      <w:r>
        <w:rPr>
          <w:rFonts w:ascii="宋体" w:hAnsi="宋体" w:hint="eastAsia"/>
          <w:sz w:val="24"/>
          <w:szCs w:val="24"/>
        </w:rPr>
        <w:t>占比</w:t>
      </w:r>
      <w:r>
        <w:rPr>
          <w:rFonts w:ascii="宋体" w:hAnsi="宋体" w:hint="eastAsia"/>
          <w:sz w:val="24"/>
          <w:szCs w:val="24"/>
        </w:rPr>
        <w:t>64.52%</w:t>
      </w:r>
      <w:r>
        <w:rPr>
          <w:rFonts w:ascii="宋体" w:hAnsi="宋体" w:hint="eastAsia"/>
          <w:sz w:val="24"/>
          <w:szCs w:val="24"/>
        </w:rPr>
        <w:t>，含本次累计付款</w:t>
      </w:r>
      <w:r>
        <w:rPr>
          <w:rFonts w:ascii="宋体" w:hAnsi="宋体" w:hint="eastAsia"/>
          <w:sz w:val="24"/>
          <w:szCs w:val="24"/>
        </w:rPr>
        <w:t>336.00</w:t>
      </w:r>
      <w:r>
        <w:rPr>
          <w:rFonts w:ascii="宋体" w:hAnsi="宋体" w:hint="eastAsia"/>
          <w:sz w:val="24"/>
          <w:szCs w:val="24"/>
        </w:rPr>
        <w:t>万元，占比</w:t>
      </w:r>
      <w:r>
        <w:rPr>
          <w:rFonts w:ascii="宋体" w:hAnsi="宋体" w:hint="eastAsia"/>
          <w:sz w:val="24"/>
          <w:szCs w:val="24"/>
        </w:rPr>
        <w:t>80.00%</w:t>
      </w:r>
      <w:r>
        <w:rPr>
          <w:rFonts w:ascii="宋体" w:hAnsi="宋体" w:hint="eastAsia"/>
          <w:sz w:val="24"/>
          <w:szCs w:val="24"/>
        </w:rPr>
        <w:t>，其中：第四期第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40</w:t>
      </w:r>
      <w:r w:rsidR="006A0117">
        <w:rPr>
          <w:rFonts w:ascii="宋体" w:hAnsi="宋体" w:hint="eastAsia"/>
          <w:sz w:val="24"/>
          <w:szCs w:val="24"/>
        </w:rPr>
        <w:t>万元</w:t>
      </w:r>
      <w:r>
        <w:rPr>
          <w:rFonts w:ascii="宋体" w:hAnsi="宋体" w:hint="eastAsia"/>
          <w:sz w:val="24"/>
          <w:szCs w:val="24"/>
        </w:rPr>
        <w:t>，为商票付款期限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。经审核现场已经竣工验收完成。本次申请支付第五期第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65.00</w:t>
      </w:r>
      <w:r w:rsidR="006A0117">
        <w:rPr>
          <w:rFonts w:ascii="宋体" w:hAnsi="宋体" w:hint="eastAsia"/>
          <w:sz w:val="24"/>
          <w:szCs w:val="24"/>
        </w:rPr>
        <w:t>万元</w:t>
      </w:r>
      <w:r>
        <w:rPr>
          <w:rFonts w:ascii="宋体" w:hAnsi="宋体" w:hint="eastAsia"/>
          <w:sz w:val="24"/>
          <w:szCs w:val="24"/>
        </w:rPr>
        <w:t>符合合同付款约定。</w:t>
      </w:r>
    </w:p>
    <w:p w14:paraId="00ED08FC" w14:textId="005D491E"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12</w:t>
      </w:r>
      <w:r>
        <w:rPr>
          <w:rFonts w:ascii="宋体" w:hAnsi="宋体" w:hint="eastAsia"/>
          <w:sz w:val="24"/>
          <w:szCs w:val="24"/>
        </w:rPr>
        <w:t>为《粗芦岛项目地坪漆、地下划线及交通设施工程》第二期第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2.00</w:t>
      </w:r>
      <w:r>
        <w:rPr>
          <w:rFonts w:ascii="宋体" w:hAnsi="宋体" w:hint="eastAsia"/>
          <w:sz w:val="24"/>
          <w:szCs w:val="24"/>
        </w:rPr>
        <w:t>万元，收款单位为福建富思特装饰工程有限公司，合同于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sz w:val="24"/>
          <w:szCs w:val="24"/>
        </w:rPr>
        <w:t>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10</w:t>
      </w:r>
      <w:r>
        <w:rPr>
          <w:rFonts w:ascii="宋体" w:hAnsi="宋体"/>
          <w:sz w:val="24"/>
          <w:szCs w:val="24"/>
        </w:rPr>
        <w:t>-2021/</w:t>
      </w:r>
      <w:r>
        <w:rPr>
          <w:rFonts w:ascii="宋体" w:hAnsi="宋体" w:hint="eastAsia"/>
          <w:sz w:val="24"/>
          <w:szCs w:val="24"/>
        </w:rPr>
        <w:t>5</w:t>
      </w:r>
      <w:r>
        <w:rPr>
          <w:rFonts w:ascii="宋体" w:hAnsi="宋体"/>
          <w:sz w:val="24"/>
          <w:szCs w:val="24"/>
        </w:rPr>
        <w:t>/</w:t>
      </w:r>
      <w:r>
        <w:rPr>
          <w:rFonts w:ascii="宋体" w:hAnsi="宋体" w:hint="eastAsia"/>
          <w:sz w:val="24"/>
          <w:szCs w:val="24"/>
        </w:rPr>
        <w:t>20</w:t>
      </w:r>
      <w:r>
        <w:rPr>
          <w:rFonts w:ascii="宋体" w:hAnsi="宋体" w:hint="eastAsia"/>
          <w:sz w:val="24"/>
          <w:szCs w:val="24"/>
        </w:rPr>
        <w:t>（共</w:t>
      </w:r>
      <w:r>
        <w:rPr>
          <w:rFonts w:ascii="宋体" w:hAnsi="宋体" w:hint="eastAsia"/>
          <w:sz w:val="24"/>
          <w:szCs w:val="24"/>
        </w:rPr>
        <w:t>40</w:t>
      </w:r>
      <w:r>
        <w:rPr>
          <w:rFonts w:ascii="宋体" w:hAnsi="宋体" w:hint="eastAsia"/>
          <w:sz w:val="24"/>
          <w:szCs w:val="24"/>
        </w:rPr>
        <w:t>日），合同总金额为</w:t>
      </w:r>
      <w:r>
        <w:rPr>
          <w:rFonts w:ascii="宋体" w:hAnsi="宋体" w:hint="eastAsia"/>
          <w:sz w:val="24"/>
          <w:szCs w:val="24"/>
        </w:rPr>
        <w:t xml:space="preserve"> 54.23 </w:t>
      </w:r>
      <w:r>
        <w:rPr>
          <w:rFonts w:ascii="宋体" w:hAnsi="宋体" w:hint="eastAsia"/>
          <w:sz w:val="24"/>
          <w:szCs w:val="24"/>
        </w:rPr>
        <w:t>万元（无新增款项）。本次付款是该合同第二期第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2.00</w:t>
      </w:r>
      <w:r>
        <w:rPr>
          <w:rFonts w:ascii="宋体" w:hAnsi="宋体" w:hint="eastAsia"/>
          <w:sz w:val="24"/>
          <w:szCs w:val="24"/>
        </w:rPr>
        <w:t>万元支付工程款。不含本次累计付款</w:t>
      </w:r>
      <w:r>
        <w:rPr>
          <w:rFonts w:ascii="宋体" w:hAnsi="宋体" w:hint="eastAsia"/>
          <w:sz w:val="24"/>
          <w:szCs w:val="24"/>
        </w:rPr>
        <w:t>44.00</w:t>
      </w:r>
      <w:r>
        <w:rPr>
          <w:rFonts w:ascii="宋体" w:hAnsi="宋体" w:hint="eastAsia"/>
          <w:sz w:val="24"/>
          <w:szCs w:val="24"/>
        </w:rPr>
        <w:t>万元占比</w:t>
      </w:r>
      <w:r>
        <w:rPr>
          <w:rFonts w:ascii="宋体" w:hAnsi="宋体" w:hint="eastAsia"/>
          <w:sz w:val="24"/>
          <w:szCs w:val="24"/>
        </w:rPr>
        <w:t>81.14%</w:t>
      </w:r>
      <w:r>
        <w:rPr>
          <w:rFonts w:ascii="宋体" w:hAnsi="宋体" w:hint="eastAsia"/>
          <w:sz w:val="24"/>
          <w:szCs w:val="24"/>
        </w:rPr>
        <w:t>，含本次累计</w:t>
      </w:r>
      <w:r>
        <w:rPr>
          <w:rFonts w:ascii="宋体" w:hAnsi="宋体" w:hint="eastAsia"/>
          <w:sz w:val="24"/>
          <w:szCs w:val="24"/>
        </w:rPr>
        <w:t>付款</w:t>
      </w:r>
      <w:r>
        <w:rPr>
          <w:rFonts w:ascii="宋体" w:hAnsi="宋体" w:hint="eastAsia"/>
          <w:sz w:val="24"/>
          <w:szCs w:val="24"/>
        </w:rPr>
        <w:t>46.00</w:t>
      </w:r>
      <w:r>
        <w:rPr>
          <w:rFonts w:ascii="宋体" w:hAnsi="宋体" w:hint="eastAsia"/>
          <w:sz w:val="24"/>
          <w:szCs w:val="24"/>
        </w:rPr>
        <w:t>万元占比</w:t>
      </w:r>
      <w:r>
        <w:rPr>
          <w:rFonts w:ascii="宋体" w:hAnsi="宋体" w:hint="eastAsia"/>
          <w:sz w:val="24"/>
          <w:szCs w:val="24"/>
        </w:rPr>
        <w:t>84.82%</w:t>
      </w:r>
      <w:r>
        <w:rPr>
          <w:rFonts w:ascii="宋体" w:hAnsi="宋体" w:hint="eastAsia"/>
          <w:sz w:val="24"/>
          <w:szCs w:val="24"/>
        </w:rPr>
        <w:t>，其中：第一期第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20</w:t>
      </w:r>
      <w:r w:rsidR="006A0117">
        <w:rPr>
          <w:rFonts w:ascii="宋体" w:hAnsi="宋体" w:hint="eastAsia"/>
          <w:sz w:val="24"/>
          <w:szCs w:val="24"/>
        </w:rPr>
        <w:t>万元</w:t>
      </w:r>
      <w:r>
        <w:rPr>
          <w:rFonts w:ascii="宋体" w:hAnsi="宋体" w:hint="eastAsia"/>
          <w:sz w:val="24"/>
          <w:szCs w:val="24"/>
        </w:rPr>
        <w:t>，为商票付款期限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，其余已结清。根据合同约定付款要求：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。经审核现场已经竣工验收完成</w:t>
      </w:r>
      <w:r>
        <w:rPr>
          <w:rFonts w:ascii="宋体" w:hAnsi="宋体"/>
          <w:sz w:val="24"/>
          <w:szCs w:val="24"/>
        </w:rPr>
        <w:t>，本次申请</w:t>
      </w:r>
      <w:r>
        <w:rPr>
          <w:rFonts w:ascii="宋体" w:hAnsi="宋体" w:hint="eastAsia"/>
          <w:sz w:val="24"/>
          <w:szCs w:val="24"/>
        </w:rPr>
        <w:t>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2.00</w:t>
      </w:r>
      <w:r>
        <w:rPr>
          <w:rFonts w:ascii="宋体" w:hAnsi="宋体" w:hint="eastAsia"/>
          <w:sz w:val="24"/>
          <w:szCs w:val="24"/>
        </w:rPr>
        <w:t>万元元符合合同付款约定。</w:t>
      </w:r>
    </w:p>
    <w:p w14:paraId="2B9A34A6" w14:textId="77777777" w:rsidR="00B432B3" w:rsidRDefault="004D02D2" w:rsidP="004D02D2">
      <w:pPr>
        <w:pStyle w:val="af6"/>
        <w:numPr>
          <w:ilvl w:val="0"/>
          <w:numId w:val="5"/>
        </w:numPr>
        <w:spacing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13</w:t>
      </w:r>
      <w:r>
        <w:rPr>
          <w:rFonts w:ascii="宋体" w:hAnsi="宋体" w:hint="eastAsia"/>
          <w:sz w:val="24"/>
          <w:szCs w:val="24"/>
        </w:rPr>
        <w:t>为《福州粗芦岛项目户</w:t>
      </w:r>
      <w:r>
        <w:rPr>
          <w:rFonts w:ascii="宋体" w:hAnsi="宋体" w:hint="eastAsia"/>
          <w:sz w:val="24"/>
          <w:szCs w:val="24"/>
        </w:rPr>
        <w:t>内精装橱柜和卫浴柜供货合同》第一期第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5.00</w:t>
      </w:r>
      <w:r>
        <w:rPr>
          <w:rFonts w:ascii="宋体" w:hAnsi="宋体" w:hint="eastAsia"/>
          <w:sz w:val="24"/>
          <w:szCs w:val="24"/>
        </w:rPr>
        <w:t>万元，收款单位为欧派家居集团股份有限公司，合同于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 xml:space="preserve">30 </w:t>
      </w:r>
      <w:r>
        <w:rPr>
          <w:rFonts w:ascii="宋体" w:hAnsi="宋体"/>
          <w:sz w:val="24"/>
          <w:szCs w:val="24"/>
        </w:rPr>
        <w:t>-</w:t>
      </w:r>
      <w:r>
        <w:rPr>
          <w:rFonts w:ascii="宋体" w:hAnsi="宋体" w:hint="eastAsia"/>
          <w:sz w:val="24"/>
          <w:szCs w:val="24"/>
        </w:rPr>
        <w:t xml:space="preserve"> 2022/3/6</w:t>
      </w:r>
      <w:r>
        <w:rPr>
          <w:rFonts w:ascii="宋体" w:hAnsi="宋体" w:hint="eastAsia"/>
          <w:sz w:val="24"/>
          <w:szCs w:val="24"/>
        </w:rPr>
        <w:t>（共</w:t>
      </w:r>
      <w:r>
        <w:rPr>
          <w:rFonts w:ascii="宋体" w:hAnsi="宋体" w:hint="eastAsia"/>
          <w:sz w:val="24"/>
          <w:szCs w:val="24"/>
        </w:rPr>
        <w:t>35</w:t>
      </w:r>
      <w:r>
        <w:rPr>
          <w:rFonts w:ascii="宋体" w:hAnsi="宋体" w:hint="eastAsia"/>
          <w:sz w:val="24"/>
          <w:szCs w:val="24"/>
        </w:rPr>
        <w:t>日），合同总金额为</w:t>
      </w:r>
      <w:r>
        <w:rPr>
          <w:rFonts w:ascii="宋体" w:hAnsi="宋体" w:hint="eastAsia"/>
          <w:sz w:val="24"/>
          <w:szCs w:val="24"/>
        </w:rPr>
        <w:t>360.09</w:t>
      </w:r>
      <w:r>
        <w:rPr>
          <w:rFonts w:ascii="宋体" w:hAnsi="宋体" w:hint="eastAsia"/>
          <w:sz w:val="24"/>
          <w:szCs w:val="24"/>
        </w:rPr>
        <w:t>万元，该合同为集团公司统一采购合同。本次付款是该合同第一期第</w:t>
      </w:r>
      <w:r>
        <w:rPr>
          <w:rFonts w:ascii="宋体" w:hAnsi="宋体" w:hint="eastAsia"/>
          <w:sz w:val="24"/>
          <w:szCs w:val="24"/>
        </w:rPr>
        <w:t>3</w:t>
      </w:r>
      <w:r>
        <w:rPr>
          <w:rFonts w:ascii="宋体" w:hAnsi="宋体" w:hint="eastAsia"/>
          <w:sz w:val="24"/>
          <w:szCs w:val="24"/>
        </w:rPr>
        <w:t>次支付工程款。不含本次累计付款</w:t>
      </w:r>
      <w:r>
        <w:rPr>
          <w:rFonts w:ascii="宋体" w:hAnsi="宋体" w:hint="eastAsia"/>
          <w:sz w:val="24"/>
          <w:szCs w:val="24"/>
        </w:rPr>
        <w:t>100</w:t>
      </w:r>
      <w:r>
        <w:rPr>
          <w:rFonts w:ascii="宋体" w:hAnsi="宋体" w:hint="eastAsia"/>
          <w:sz w:val="24"/>
          <w:szCs w:val="24"/>
        </w:rPr>
        <w:t>万元占比</w:t>
      </w:r>
      <w:r>
        <w:rPr>
          <w:rFonts w:ascii="宋体" w:hAnsi="宋体" w:hint="eastAsia"/>
          <w:sz w:val="24"/>
          <w:szCs w:val="24"/>
        </w:rPr>
        <w:t>27.77%</w:t>
      </w:r>
      <w:r>
        <w:rPr>
          <w:rFonts w:ascii="宋体" w:hAnsi="宋体" w:hint="eastAsia"/>
          <w:sz w:val="24"/>
          <w:szCs w:val="24"/>
        </w:rPr>
        <w:t>，含本次累计付款</w:t>
      </w:r>
      <w:r>
        <w:rPr>
          <w:rFonts w:ascii="宋体" w:hAnsi="宋体" w:hint="eastAsia"/>
          <w:sz w:val="24"/>
          <w:szCs w:val="24"/>
        </w:rPr>
        <w:t>105.00</w:t>
      </w:r>
      <w:r>
        <w:rPr>
          <w:rFonts w:ascii="宋体" w:hAnsi="宋体" w:hint="eastAsia"/>
          <w:sz w:val="24"/>
          <w:szCs w:val="24"/>
        </w:rPr>
        <w:t>万元，占比</w:t>
      </w:r>
      <w:r>
        <w:rPr>
          <w:rFonts w:ascii="宋体" w:hAnsi="宋体" w:hint="eastAsia"/>
          <w:sz w:val="24"/>
          <w:szCs w:val="24"/>
        </w:rPr>
        <w:t>29.16%</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货到工地，并取得验收合格，付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安装完成，验收合同，付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结算书签署，</w:t>
      </w:r>
      <w:r>
        <w:rPr>
          <w:rFonts w:ascii="宋体" w:hAnsi="宋体" w:hint="eastAsia"/>
          <w:sz w:val="24"/>
          <w:szCs w:val="24"/>
        </w:rPr>
        <w:lastRenderedPageBreak/>
        <w:t>付</w:t>
      </w:r>
      <w:r>
        <w:rPr>
          <w:rFonts w:ascii="宋体" w:hAnsi="宋体" w:hint="eastAsia"/>
          <w:sz w:val="24"/>
          <w:szCs w:val="24"/>
        </w:rPr>
        <w:t>10%</w:t>
      </w:r>
      <w:r>
        <w:rPr>
          <w:rFonts w:ascii="宋体" w:hAnsi="宋体" w:hint="eastAsia"/>
          <w:sz w:val="24"/>
          <w:szCs w:val="24"/>
        </w:rPr>
        <w:t>。经审核，本次申报橱柜已经到达现场，并经验收合格，本次申请支付</w:t>
      </w:r>
      <w:r>
        <w:rPr>
          <w:rFonts w:ascii="宋体" w:hAnsi="宋体" w:hint="eastAsia"/>
          <w:sz w:val="24"/>
          <w:szCs w:val="24"/>
        </w:rPr>
        <w:t>5.00</w:t>
      </w:r>
      <w:r>
        <w:rPr>
          <w:rFonts w:ascii="宋体" w:hAnsi="宋体" w:hint="eastAsia"/>
          <w:sz w:val="24"/>
          <w:szCs w:val="24"/>
        </w:rPr>
        <w:t>万元符合合同付款约定。</w:t>
      </w:r>
    </w:p>
    <w:p w14:paraId="6CDC0C99" w14:textId="77777777" w:rsidR="00B432B3" w:rsidRDefault="004D02D2" w:rsidP="004D02D2">
      <w:pPr>
        <w:pStyle w:val="af6"/>
        <w:numPr>
          <w:ilvl w:val="0"/>
          <w:numId w:val="5"/>
        </w:numPr>
        <w:spacing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14</w:t>
      </w:r>
      <w:r>
        <w:rPr>
          <w:rFonts w:ascii="宋体" w:hAnsi="宋体" w:hint="eastAsia"/>
          <w:sz w:val="24"/>
          <w:szCs w:val="24"/>
        </w:rPr>
        <w:t>为《粗芦岛丽水蓝湾配电箱供货工程合同》第二期</w:t>
      </w:r>
      <w:r>
        <w:rPr>
          <w:rFonts w:ascii="宋体" w:hAnsi="宋体" w:hint="eastAsia"/>
          <w:sz w:val="24"/>
          <w:szCs w:val="24"/>
        </w:rPr>
        <w:t>17.95</w:t>
      </w:r>
      <w:r>
        <w:rPr>
          <w:rFonts w:ascii="宋体" w:hAnsi="宋体" w:hint="eastAsia"/>
          <w:sz w:val="24"/>
          <w:szCs w:val="24"/>
        </w:rPr>
        <w:t>万元，收款单位为上海锦燊企业发展有限公司，合同于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w:t>
      </w:r>
      <w:r>
        <w:rPr>
          <w:rFonts w:ascii="宋体" w:hAnsi="宋体" w:hint="eastAsia"/>
          <w:sz w:val="24"/>
          <w:szCs w:val="24"/>
        </w:rPr>
        <w:t>（共</w:t>
      </w:r>
      <w:r>
        <w:rPr>
          <w:rFonts w:ascii="宋体" w:hAnsi="宋体" w:hint="eastAsia"/>
          <w:sz w:val="24"/>
          <w:szCs w:val="24"/>
        </w:rPr>
        <w:t>45</w:t>
      </w:r>
      <w:r>
        <w:rPr>
          <w:rFonts w:ascii="宋体" w:hAnsi="宋体" w:hint="eastAsia"/>
          <w:sz w:val="24"/>
          <w:szCs w:val="24"/>
        </w:rPr>
        <w:t>日），合同总金额为</w:t>
      </w:r>
      <w:r>
        <w:rPr>
          <w:rFonts w:ascii="宋体" w:hAnsi="宋体" w:hint="eastAsia"/>
          <w:sz w:val="24"/>
          <w:szCs w:val="24"/>
        </w:rPr>
        <w:t>29.35</w:t>
      </w:r>
      <w:r>
        <w:rPr>
          <w:rFonts w:ascii="宋体" w:hAnsi="宋体" w:hint="eastAsia"/>
          <w:sz w:val="24"/>
          <w:szCs w:val="24"/>
        </w:rPr>
        <w:t>万元，该合同为集团公司统一采购合同。本次付款是该合同第二期支付工程款。不含本次累计付款</w:t>
      </w:r>
      <w:r>
        <w:rPr>
          <w:rFonts w:ascii="宋体" w:hAnsi="宋体" w:hint="eastAsia"/>
          <w:sz w:val="24"/>
          <w:szCs w:val="24"/>
        </w:rPr>
        <w:t>8.46</w:t>
      </w:r>
      <w:r>
        <w:rPr>
          <w:rFonts w:ascii="宋体" w:hAnsi="宋体" w:hint="eastAsia"/>
          <w:sz w:val="24"/>
          <w:szCs w:val="24"/>
        </w:rPr>
        <w:t>万元占比</w:t>
      </w:r>
      <w:r>
        <w:rPr>
          <w:rFonts w:ascii="宋体" w:hAnsi="宋体" w:hint="eastAsia"/>
          <w:sz w:val="24"/>
          <w:szCs w:val="24"/>
        </w:rPr>
        <w:t>28.82%</w:t>
      </w:r>
      <w:r>
        <w:rPr>
          <w:rFonts w:ascii="宋体" w:hAnsi="宋体" w:hint="eastAsia"/>
          <w:sz w:val="24"/>
          <w:szCs w:val="24"/>
        </w:rPr>
        <w:t>，含本次累计付款</w:t>
      </w:r>
      <w:r>
        <w:rPr>
          <w:rFonts w:ascii="宋体" w:hAnsi="宋体" w:hint="eastAsia"/>
          <w:sz w:val="24"/>
          <w:szCs w:val="24"/>
        </w:rPr>
        <w:t xml:space="preserve"> 26.41</w:t>
      </w:r>
      <w:r>
        <w:rPr>
          <w:rFonts w:ascii="宋体" w:hAnsi="宋体" w:hint="eastAsia"/>
          <w:sz w:val="24"/>
          <w:szCs w:val="24"/>
        </w:rPr>
        <w:t>万元，占比</w:t>
      </w:r>
      <w:r>
        <w:rPr>
          <w:rFonts w:ascii="宋体" w:hAnsi="宋体" w:hint="eastAsia"/>
          <w:sz w:val="24"/>
          <w:szCs w:val="24"/>
        </w:rPr>
        <w:t>89.98%</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、货到工地，并取得验收合格，付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、结算双方盖章后，付</w:t>
      </w:r>
      <w:r>
        <w:rPr>
          <w:rFonts w:ascii="宋体" w:hAnsi="宋体" w:hint="eastAsia"/>
          <w:sz w:val="24"/>
          <w:szCs w:val="24"/>
        </w:rPr>
        <w:t>10%</w:t>
      </w:r>
      <w:r>
        <w:rPr>
          <w:rFonts w:ascii="宋体" w:hAnsi="宋体" w:hint="eastAsia"/>
          <w:sz w:val="24"/>
          <w:szCs w:val="24"/>
        </w:rPr>
        <w:t>。经审核，本次申报由配电箱已经到达现场，并经验收合格，可支付至合同价格的</w:t>
      </w:r>
      <w:r>
        <w:rPr>
          <w:rFonts w:ascii="宋体" w:hAnsi="宋体" w:hint="eastAsia"/>
          <w:sz w:val="24"/>
          <w:szCs w:val="24"/>
        </w:rPr>
        <w:t>9</w:t>
      </w:r>
      <w:r>
        <w:rPr>
          <w:rFonts w:ascii="宋体" w:hAnsi="宋体"/>
          <w:sz w:val="24"/>
          <w:szCs w:val="24"/>
        </w:rPr>
        <w:t>0</w:t>
      </w:r>
      <w:r>
        <w:rPr>
          <w:rFonts w:ascii="宋体" w:hAnsi="宋体" w:hint="eastAsia"/>
          <w:sz w:val="24"/>
          <w:szCs w:val="24"/>
        </w:rPr>
        <w:t>%</w:t>
      </w:r>
      <w:r>
        <w:rPr>
          <w:rFonts w:ascii="宋体" w:hAnsi="宋体" w:hint="eastAsia"/>
          <w:sz w:val="24"/>
          <w:szCs w:val="24"/>
        </w:rPr>
        <w:t>，本次申请支付</w:t>
      </w:r>
      <w:r>
        <w:rPr>
          <w:rFonts w:ascii="宋体" w:hAnsi="宋体" w:hint="eastAsia"/>
          <w:sz w:val="24"/>
          <w:szCs w:val="24"/>
        </w:rPr>
        <w:t>17.95</w:t>
      </w:r>
      <w:r>
        <w:rPr>
          <w:rFonts w:ascii="宋体" w:hAnsi="宋体" w:hint="eastAsia"/>
          <w:sz w:val="24"/>
          <w:szCs w:val="24"/>
        </w:rPr>
        <w:t>万元符合合同付款约定。</w:t>
      </w:r>
    </w:p>
    <w:p w14:paraId="29A38842"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15</w:t>
      </w:r>
      <w:r>
        <w:rPr>
          <w:rFonts w:ascii="宋体" w:hAnsi="宋体" w:hint="eastAsia"/>
          <w:sz w:val="24"/>
          <w:szCs w:val="24"/>
        </w:rPr>
        <w:t>为《粗芦岛丽水蓝湾商住开发项目（一期工程</w:t>
      </w:r>
      <w:r>
        <w:rPr>
          <w:rFonts w:ascii="宋体" w:hAnsi="宋体" w:hint="eastAsia"/>
          <w:sz w:val="24"/>
          <w:szCs w:val="24"/>
        </w:rPr>
        <w:t>）弱电工程》</w:t>
      </w:r>
      <w:r>
        <w:rPr>
          <w:rFonts w:ascii="宋体" w:hAnsi="宋体" w:hint="eastAsia"/>
          <w:sz w:val="24"/>
          <w:szCs w:val="24"/>
        </w:rPr>
        <w:t>---</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w:t>
      </w:r>
      <w:r>
        <w:rPr>
          <w:rFonts w:ascii="宋体" w:hAnsi="宋体" w:hint="eastAsia"/>
          <w:sz w:val="24"/>
          <w:szCs w:val="24"/>
        </w:rPr>
        <w:t>（共</w:t>
      </w:r>
      <w:r>
        <w:rPr>
          <w:rFonts w:ascii="宋体" w:hAnsi="宋体" w:hint="eastAsia"/>
          <w:sz w:val="24"/>
          <w:szCs w:val="24"/>
        </w:rPr>
        <w:t>67</w:t>
      </w:r>
      <w:r>
        <w:rPr>
          <w:rFonts w:ascii="宋体" w:hAnsi="宋体" w:hint="eastAsia"/>
          <w:sz w:val="24"/>
          <w:szCs w:val="24"/>
        </w:rPr>
        <w:t>日），合同总金额为</w:t>
      </w:r>
      <w:r>
        <w:rPr>
          <w:rFonts w:ascii="宋体" w:hAnsi="宋体" w:hint="eastAsia"/>
          <w:sz w:val="24"/>
          <w:szCs w:val="24"/>
        </w:rPr>
        <w:t>88.15</w:t>
      </w:r>
      <w:r>
        <w:rPr>
          <w:rFonts w:ascii="宋体" w:hAnsi="宋体" w:hint="eastAsia"/>
          <w:sz w:val="24"/>
          <w:szCs w:val="24"/>
        </w:rPr>
        <w:t>万元（无新增款项）。本次付款是该合同第一期第</w:t>
      </w:r>
      <w:r>
        <w:rPr>
          <w:rFonts w:ascii="宋体" w:hAnsi="宋体" w:hint="eastAsia"/>
          <w:sz w:val="24"/>
          <w:szCs w:val="24"/>
        </w:rPr>
        <w:t>2</w:t>
      </w:r>
      <w:r>
        <w:rPr>
          <w:rFonts w:ascii="宋体" w:hAnsi="宋体" w:hint="eastAsia"/>
          <w:sz w:val="24"/>
          <w:szCs w:val="24"/>
        </w:rPr>
        <w:t>次、第二期支付工程款。不含本次累计付款</w:t>
      </w:r>
      <w:r>
        <w:rPr>
          <w:rFonts w:ascii="宋体" w:hAnsi="宋体" w:hint="eastAsia"/>
          <w:sz w:val="24"/>
          <w:szCs w:val="24"/>
        </w:rPr>
        <w:t>5</w:t>
      </w:r>
      <w:r>
        <w:rPr>
          <w:rFonts w:ascii="宋体" w:hAnsi="宋体" w:hint="eastAsia"/>
          <w:sz w:val="24"/>
          <w:szCs w:val="24"/>
        </w:rPr>
        <w:t>0.00</w:t>
      </w:r>
      <w:r>
        <w:rPr>
          <w:rFonts w:ascii="宋体" w:hAnsi="宋体" w:hint="eastAsia"/>
          <w:sz w:val="24"/>
          <w:szCs w:val="24"/>
        </w:rPr>
        <w:t>万元占比</w:t>
      </w:r>
      <w:r>
        <w:rPr>
          <w:rFonts w:ascii="宋体" w:hAnsi="宋体" w:hint="eastAsia"/>
          <w:sz w:val="24"/>
          <w:szCs w:val="24"/>
        </w:rPr>
        <w:t>56.72</w:t>
      </w:r>
      <w:r>
        <w:rPr>
          <w:rFonts w:ascii="宋体" w:hAnsi="宋体" w:hint="eastAsia"/>
          <w:sz w:val="24"/>
          <w:szCs w:val="24"/>
        </w:rPr>
        <w:t>%</w:t>
      </w:r>
      <w:r>
        <w:rPr>
          <w:rFonts w:ascii="宋体" w:hAnsi="宋体" w:hint="eastAsia"/>
          <w:sz w:val="24"/>
          <w:szCs w:val="24"/>
        </w:rPr>
        <w:t>，含本次累计付款</w:t>
      </w:r>
      <w:r>
        <w:rPr>
          <w:rFonts w:ascii="宋体" w:hAnsi="宋体" w:hint="eastAsia"/>
          <w:sz w:val="24"/>
          <w:szCs w:val="24"/>
        </w:rPr>
        <w:t>7</w:t>
      </w:r>
      <w:r>
        <w:rPr>
          <w:rFonts w:ascii="宋体" w:hAnsi="宋体" w:hint="eastAsia"/>
          <w:sz w:val="24"/>
          <w:szCs w:val="24"/>
        </w:rPr>
        <w:t>4.00</w:t>
      </w:r>
      <w:r>
        <w:rPr>
          <w:rFonts w:ascii="宋体" w:hAnsi="宋体" w:hint="eastAsia"/>
          <w:sz w:val="24"/>
          <w:szCs w:val="24"/>
        </w:rPr>
        <w:t>万元占比</w:t>
      </w:r>
      <w:r>
        <w:rPr>
          <w:rFonts w:ascii="宋体" w:hAnsi="宋体" w:hint="eastAsia"/>
          <w:sz w:val="24"/>
          <w:szCs w:val="24"/>
        </w:rPr>
        <w:t>83.95</w:t>
      </w:r>
      <w:r>
        <w:rPr>
          <w:rFonts w:ascii="宋体" w:hAnsi="宋体" w:hint="eastAsia"/>
          <w:sz w:val="24"/>
          <w:szCs w:val="24"/>
        </w:rPr>
        <w:t>%</w:t>
      </w:r>
      <w:r>
        <w:rPr>
          <w:rFonts w:ascii="宋体" w:hAnsi="宋体" w:hint="eastAsia"/>
          <w:sz w:val="24"/>
          <w:szCs w:val="24"/>
        </w:rPr>
        <w:t>。根据合同约定付款要求：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hint="eastAsia"/>
          <w:sz w:val="24"/>
          <w:szCs w:val="24"/>
        </w:rPr>
        <w:t>.</w:t>
      </w:r>
      <w:r>
        <w:rPr>
          <w:rFonts w:ascii="宋体" w:hAnsi="宋体" w:hint="eastAsia"/>
          <w:sz w:val="24"/>
          <w:szCs w:val="24"/>
        </w:rPr>
        <w:t>。经</w:t>
      </w:r>
      <w:r>
        <w:rPr>
          <w:rFonts w:ascii="宋体" w:hAnsi="宋体"/>
          <w:sz w:val="24"/>
          <w:szCs w:val="24"/>
        </w:rPr>
        <w:t>审核</w:t>
      </w:r>
      <w:r>
        <w:rPr>
          <w:rFonts w:ascii="宋体" w:hAnsi="宋体" w:hint="eastAsia"/>
          <w:sz w:val="24"/>
          <w:szCs w:val="24"/>
        </w:rPr>
        <w:t>工程预计本月完成竣工验收</w:t>
      </w:r>
      <w:r>
        <w:rPr>
          <w:rFonts w:ascii="宋体" w:hAnsi="宋体"/>
          <w:sz w:val="24"/>
          <w:szCs w:val="24"/>
        </w:rPr>
        <w:t>，本次申请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万元符合合同付款约定。</w:t>
      </w:r>
    </w:p>
    <w:p w14:paraId="373C353F"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16</w:t>
      </w:r>
      <w:r>
        <w:rPr>
          <w:rFonts w:ascii="宋体" w:hAnsi="宋体" w:hint="eastAsia"/>
          <w:sz w:val="24"/>
          <w:szCs w:val="24"/>
        </w:rPr>
        <w:t>为《粗芦岛丽水蓝湾项目（一期工程）消防检测合同》第一期</w:t>
      </w:r>
      <w:r>
        <w:rPr>
          <w:rFonts w:ascii="宋体" w:hAnsi="宋体" w:hint="eastAsia"/>
          <w:sz w:val="24"/>
          <w:szCs w:val="24"/>
        </w:rPr>
        <w:t>5.44</w:t>
      </w:r>
      <w:r>
        <w:rPr>
          <w:rFonts w:ascii="宋体" w:hAnsi="宋体" w:hint="eastAsia"/>
          <w:sz w:val="24"/>
          <w:szCs w:val="24"/>
        </w:rPr>
        <w:t>万元，收款单位为福建省晖乾消防检测有限公司，合同于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0</w:t>
      </w:r>
      <w:r>
        <w:rPr>
          <w:rFonts w:ascii="宋体" w:hAnsi="宋体" w:hint="eastAsia"/>
          <w:sz w:val="24"/>
          <w:szCs w:val="24"/>
        </w:rPr>
        <w:t>日签</w:t>
      </w:r>
      <w:r>
        <w:rPr>
          <w:rFonts w:ascii="宋体" w:hAnsi="宋体" w:hint="eastAsia"/>
          <w:sz w:val="24"/>
          <w:szCs w:val="24"/>
        </w:rPr>
        <w:t>订，为检测合同，合同总金额为</w:t>
      </w:r>
      <w:r>
        <w:rPr>
          <w:rFonts w:ascii="宋体" w:hAnsi="宋体" w:hint="eastAsia"/>
          <w:sz w:val="24"/>
          <w:szCs w:val="24"/>
        </w:rPr>
        <w:t>10.89</w:t>
      </w:r>
      <w:r>
        <w:rPr>
          <w:rFonts w:ascii="宋体" w:hAnsi="宋体" w:hint="eastAsia"/>
          <w:sz w:val="24"/>
          <w:szCs w:val="24"/>
        </w:rPr>
        <w:t>万元。本次付款是该合同第一期工程款。不含本次累计付款</w:t>
      </w:r>
      <w:r>
        <w:rPr>
          <w:rFonts w:ascii="宋体" w:hAnsi="宋体" w:hint="eastAsia"/>
          <w:sz w:val="24"/>
          <w:szCs w:val="24"/>
        </w:rPr>
        <w:t>0.00</w:t>
      </w:r>
      <w:r>
        <w:rPr>
          <w:rFonts w:ascii="宋体" w:hAnsi="宋体" w:hint="eastAsia"/>
          <w:sz w:val="24"/>
          <w:szCs w:val="24"/>
        </w:rPr>
        <w:t>万元占比</w:t>
      </w:r>
      <w:r>
        <w:rPr>
          <w:rFonts w:ascii="宋体" w:hAnsi="宋体" w:hint="eastAsia"/>
          <w:sz w:val="24"/>
          <w:szCs w:val="24"/>
        </w:rPr>
        <w:t>0.00%</w:t>
      </w:r>
      <w:r>
        <w:rPr>
          <w:rFonts w:ascii="宋体" w:hAnsi="宋体" w:hint="eastAsia"/>
          <w:sz w:val="24"/>
          <w:szCs w:val="24"/>
        </w:rPr>
        <w:t>，含本次累计付款</w:t>
      </w:r>
      <w:r>
        <w:rPr>
          <w:rFonts w:ascii="宋体" w:hAnsi="宋体" w:hint="eastAsia"/>
          <w:sz w:val="24"/>
          <w:szCs w:val="24"/>
        </w:rPr>
        <w:t>5.44</w:t>
      </w:r>
      <w:r>
        <w:rPr>
          <w:rFonts w:ascii="宋体" w:hAnsi="宋体" w:hint="eastAsia"/>
          <w:sz w:val="24"/>
          <w:szCs w:val="24"/>
        </w:rPr>
        <w:t>万元占比</w:t>
      </w:r>
      <w:r>
        <w:rPr>
          <w:rFonts w:ascii="宋体" w:hAnsi="宋体" w:hint="eastAsia"/>
          <w:sz w:val="24"/>
          <w:szCs w:val="24"/>
        </w:rPr>
        <w:t>49.95%</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合同签订后，预付合同总价</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出具检测报告且确认验收合同，付至</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w:t>
      </w:r>
      <w:r>
        <w:rPr>
          <w:rFonts w:ascii="宋体" w:hAnsi="宋体" w:hint="eastAsia"/>
          <w:sz w:val="24"/>
          <w:szCs w:val="24"/>
        </w:rPr>
        <w:t>5.44</w:t>
      </w:r>
      <w:r>
        <w:rPr>
          <w:rFonts w:ascii="宋体" w:hAnsi="宋体" w:hint="eastAsia"/>
          <w:sz w:val="24"/>
          <w:szCs w:val="24"/>
        </w:rPr>
        <w:t>万元符</w:t>
      </w:r>
      <w:r>
        <w:rPr>
          <w:rFonts w:ascii="宋体" w:hAnsi="宋体" w:hint="eastAsia"/>
          <w:sz w:val="24"/>
          <w:szCs w:val="24"/>
        </w:rPr>
        <w:lastRenderedPageBreak/>
        <w:t>合合同付款约定。</w:t>
      </w:r>
    </w:p>
    <w:p w14:paraId="1AE9C6AD" w14:textId="15CABD39"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17</w:t>
      </w:r>
      <w:r>
        <w:rPr>
          <w:rFonts w:ascii="宋体" w:hAnsi="宋体" w:hint="eastAsia"/>
          <w:sz w:val="24"/>
          <w:szCs w:val="24"/>
        </w:rPr>
        <w:t>为《福州粗芦岛项目室内墙地砖供货合同》第一期第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万元，收款单位为蒙娜丽莎集团股份有限公司，合同于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03</w:t>
      </w:r>
      <w:r>
        <w:rPr>
          <w:rFonts w:ascii="宋体" w:hAnsi="宋体" w:hint="eastAsia"/>
          <w:sz w:val="24"/>
          <w:szCs w:val="24"/>
        </w:rPr>
        <w:t>日签订，为供货采购合同，合同总金额为</w:t>
      </w:r>
      <w:r>
        <w:rPr>
          <w:rFonts w:ascii="宋体" w:hAnsi="宋体" w:hint="eastAsia"/>
          <w:sz w:val="24"/>
          <w:szCs w:val="24"/>
        </w:rPr>
        <w:t>354.708</w:t>
      </w:r>
      <w:r>
        <w:rPr>
          <w:rFonts w:ascii="宋体" w:hAnsi="宋体" w:hint="eastAsia"/>
          <w:sz w:val="24"/>
          <w:szCs w:val="24"/>
        </w:rPr>
        <w:t>万元。</w:t>
      </w:r>
      <w:r>
        <w:rPr>
          <w:rFonts w:ascii="宋体" w:hAnsi="宋体" w:hint="eastAsia"/>
          <w:sz w:val="24"/>
          <w:szCs w:val="24"/>
        </w:rPr>
        <w:t>本次付款是该合同第一期第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万元支付工程款。不含本次累计付款</w:t>
      </w:r>
      <w:r>
        <w:rPr>
          <w:rFonts w:ascii="宋体" w:hAnsi="宋体" w:hint="eastAsia"/>
          <w:sz w:val="24"/>
          <w:szCs w:val="24"/>
        </w:rPr>
        <w:t>30.00</w:t>
      </w:r>
      <w:r>
        <w:rPr>
          <w:rFonts w:ascii="宋体" w:hAnsi="宋体" w:hint="eastAsia"/>
          <w:sz w:val="24"/>
          <w:szCs w:val="24"/>
        </w:rPr>
        <w:t>万元占比</w:t>
      </w:r>
      <w:r>
        <w:rPr>
          <w:rFonts w:ascii="宋体" w:hAnsi="宋体" w:hint="eastAsia"/>
          <w:sz w:val="24"/>
          <w:szCs w:val="24"/>
        </w:rPr>
        <w:t>8.46%</w:t>
      </w:r>
      <w:r>
        <w:rPr>
          <w:rFonts w:ascii="宋体" w:hAnsi="宋体" w:hint="eastAsia"/>
          <w:sz w:val="24"/>
          <w:szCs w:val="24"/>
        </w:rPr>
        <w:t>，含本次累计付款</w:t>
      </w:r>
      <w:r>
        <w:rPr>
          <w:rFonts w:ascii="宋体" w:hAnsi="宋体" w:hint="eastAsia"/>
          <w:sz w:val="24"/>
          <w:szCs w:val="24"/>
        </w:rPr>
        <w:t>53.60</w:t>
      </w:r>
      <w:r>
        <w:rPr>
          <w:rFonts w:ascii="宋体" w:hAnsi="宋体" w:hint="eastAsia"/>
          <w:sz w:val="24"/>
          <w:szCs w:val="24"/>
        </w:rPr>
        <w:t>万元占比</w:t>
      </w:r>
      <w:r>
        <w:rPr>
          <w:rFonts w:ascii="宋体" w:hAnsi="宋体" w:hint="eastAsia"/>
          <w:sz w:val="24"/>
          <w:szCs w:val="24"/>
        </w:rPr>
        <w:t>15.11%</w:t>
      </w:r>
      <w:r>
        <w:rPr>
          <w:rFonts w:ascii="宋体" w:hAnsi="宋体" w:hint="eastAsia"/>
          <w:sz w:val="24"/>
          <w:szCs w:val="24"/>
        </w:rPr>
        <w:t>。其中：第一期第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30</w:t>
      </w:r>
      <w:r w:rsidR="006A0117">
        <w:rPr>
          <w:rFonts w:ascii="宋体" w:hAnsi="宋体" w:hint="eastAsia"/>
          <w:sz w:val="24"/>
          <w:szCs w:val="24"/>
        </w:rPr>
        <w:t>万元</w:t>
      </w:r>
      <w:r>
        <w:rPr>
          <w:rFonts w:ascii="宋体" w:hAnsi="宋体" w:hint="eastAsia"/>
          <w:sz w:val="24"/>
          <w:szCs w:val="24"/>
        </w:rPr>
        <w:t>，为商票付款期限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，其余已结清。根据合同约定付款要求</w:t>
      </w:r>
      <w:r>
        <w:rPr>
          <w:rFonts w:ascii="宋体" w:hAnsi="宋体" w:hint="eastAsia"/>
          <w:sz w:val="24"/>
          <w:szCs w:val="24"/>
        </w:rPr>
        <w:t>1</w:t>
      </w:r>
      <w:r>
        <w:rPr>
          <w:rFonts w:ascii="宋体" w:hAnsi="宋体" w:hint="eastAsia"/>
          <w:sz w:val="24"/>
          <w:szCs w:val="24"/>
        </w:rPr>
        <w:t>无预付款；</w:t>
      </w:r>
      <w:r>
        <w:rPr>
          <w:rFonts w:ascii="宋体" w:hAnsi="宋体" w:hint="eastAsia"/>
          <w:sz w:val="24"/>
          <w:szCs w:val="24"/>
        </w:rPr>
        <w:t>2</w:t>
      </w:r>
      <w:r>
        <w:rPr>
          <w:rFonts w:ascii="宋体" w:hAnsi="宋体" w:hint="eastAsia"/>
          <w:sz w:val="24"/>
          <w:szCs w:val="24"/>
        </w:rPr>
        <w:t>货到现场，并验收合格后付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安装完毕，并验收合格后付</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结算书签署付</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万元，符合合同付款。</w:t>
      </w:r>
    </w:p>
    <w:p w14:paraId="25C72165"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18</w:t>
      </w:r>
      <w:r>
        <w:rPr>
          <w:rFonts w:ascii="宋体" w:hAnsi="宋体" w:hint="eastAsia"/>
          <w:sz w:val="24"/>
          <w:szCs w:val="24"/>
        </w:rPr>
        <w:t>为《粗芦岛丽水蓝湾项目消防工程合同》第九期第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w:t>
      </w:r>
      <w:r>
        <w:rPr>
          <w:rFonts w:ascii="宋体" w:hAnsi="宋体" w:hint="eastAsia"/>
          <w:sz w:val="24"/>
          <w:szCs w:val="24"/>
        </w:rPr>
        <w:t>元，收款单位为福建省金达安装工程有限公司，合同于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hint="eastAsia"/>
          <w:sz w:val="24"/>
          <w:szCs w:val="24"/>
        </w:rPr>
        <w:t>2020/6/10-2021/10/30</w:t>
      </w:r>
      <w:r>
        <w:rPr>
          <w:rFonts w:ascii="宋体" w:hAnsi="宋体" w:hint="eastAsia"/>
          <w:sz w:val="24"/>
          <w:szCs w:val="24"/>
        </w:rPr>
        <w:t>（共</w:t>
      </w:r>
      <w:r>
        <w:rPr>
          <w:rFonts w:ascii="宋体" w:hAnsi="宋体" w:hint="eastAsia"/>
          <w:sz w:val="24"/>
          <w:szCs w:val="24"/>
        </w:rPr>
        <w:t>475</w:t>
      </w:r>
      <w:r>
        <w:rPr>
          <w:rFonts w:ascii="宋体" w:hAnsi="宋体" w:hint="eastAsia"/>
          <w:sz w:val="24"/>
          <w:szCs w:val="24"/>
        </w:rPr>
        <w:t>日），合同总金额为</w:t>
      </w:r>
      <w:r>
        <w:rPr>
          <w:rFonts w:ascii="宋体" w:hAnsi="宋体"/>
          <w:sz w:val="24"/>
          <w:szCs w:val="24"/>
        </w:rPr>
        <w:t>304.00</w:t>
      </w:r>
      <w:r>
        <w:rPr>
          <w:rFonts w:ascii="宋体" w:hAnsi="宋体" w:hint="eastAsia"/>
          <w:sz w:val="24"/>
          <w:szCs w:val="24"/>
        </w:rPr>
        <w:t>万元（无新增款项）。本次付款是该合同第九期第</w:t>
      </w:r>
      <w:r>
        <w:rPr>
          <w:rFonts w:ascii="宋体" w:hAnsi="宋体" w:hint="eastAsia"/>
          <w:sz w:val="24"/>
          <w:szCs w:val="24"/>
        </w:rPr>
        <w:t>2</w:t>
      </w:r>
      <w:r>
        <w:rPr>
          <w:rFonts w:ascii="宋体" w:hAnsi="宋体" w:hint="eastAsia"/>
          <w:sz w:val="24"/>
          <w:szCs w:val="24"/>
        </w:rPr>
        <w:t>次支付工程款。不含本次累计付款</w:t>
      </w:r>
      <w:r>
        <w:rPr>
          <w:rFonts w:ascii="宋体" w:hAnsi="宋体" w:hint="eastAsia"/>
          <w:sz w:val="24"/>
          <w:szCs w:val="24"/>
        </w:rPr>
        <w:t>238.02</w:t>
      </w:r>
      <w:r>
        <w:rPr>
          <w:rFonts w:ascii="宋体" w:hAnsi="宋体" w:hint="eastAsia"/>
          <w:sz w:val="24"/>
          <w:szCs w:val="24"/>
        </w:rPr>
        <w:t>万元占比</w:t>
      </w:r>
      <w:r>
        <w:rPr>
          <w:rFonts w:ascii="宋体" w:hAnsi="宋体" w:hint="eastAsia"/>
          <w:sz w:val="24"/>
          <w:szCs w:val="24"/>
        </w:rPr>
        <w:t>78.30%</w:t>
      </w:r>
      <w:r>
        <w:rPr>
          <w:rFonts w:ascii="宋体" w:hAnsi="宋体" w:hint="eastAsia"/>
          <w:sz w:val="24"/>
          <w:szCs w:val="24"/>
        </w:rPr>
        <w:t>，含本次累计付款</w:t>
      </w:r>
      <w:r>
        <w:rPr>
          <w:rFonts w:ascii="宋体" w:hAnsi="宋体" w:hint="eastAsia"/>
          <w:sz w:val="24"/>
          <w:szCs w:val="24"/>
        </w:rPr>
        <w:t>258.40</w:t>
      </w:r>
      <w:r>
        <w:rPr>
          <w:rFonts w:ascii="宋体" w:hAnsi="宋体" w:hint="eastAsia"/>
          <w:sz w:val="24"/>
          <w:szCs w:val="24"/>
        </w:rPr>
        <w:t>万元占比</w:t>
      </w:r>
      <w:r>
        <w:rPr>
          <w:rFonts w:ascii="宋体" w:hAnsi="宋体" w:hint="eastAsia"/>
          <w:sz w:val="24"/>
          <w:szCs w:val="24"/>
        </w:rPr>
        <w:t>85.00</w:t>
      </w:r>
      <w:r>
        <w:rPr>
          <w:rFonts w:ascii="宋体" w:hAnsi="宋体"/>
          <w:sz w:val="24"/>
          <w:szCs w:val="24"/>
        </w:rPr>
        <w:t>%</w:t>
      </w:r>
      <w:r>
        <w:rPr>
          <w:rFonts w:ascii="宋体" w:hAnsi="宋体" w:hint="eastAsia"/>
          <w:sz w:val="24"/>
          <w:szCs w:val="24"/>
        </w:rPr>
        <w:t>。根据合同约定付款要求：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w:t>
      </w:r>
      <w:r>
        <w:rPr>
          <w:rFonts w:ascii="宋体" w:hAnsi="宋体" w:hint="eastAsia"/>
          <w:sz w:val="24"/>
          <w:szCs w:val="24"/>
        </w:rPr>
        <w:t>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w:t>
      </w:r>
      <w:r>
        <w:rPr>
          <w:rFonts w:ascii="宋体" w:hAnsi="宋体" w:hint="eastAsia"/>
          <w:sz w:val="24"/>
          <w:szCs w:val="24"/>
        </w:rPr>
        <w:t>工程已经完成竣工验收</w:t>
      </w:r>
      <w:r>
        <w:rPr>
          <w:rFonts w:ascii="宋体" w:hAnsi="宋体" w:hint="eastAsia"/>
          <w:sz w:val="24"/>
          <w:szCs w:val="24"/>
        </w:rPr>
        <w:t>，本次申请第九期第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万元符合合同付款约定。</w:t>
      </w:r>
    </w:p>
    <w:p w14:paraId="670DAC37" w14:textId="34DBCB5C"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19</w:t>
      </w:r>
      <w:r>
        <w:rPr>
          <w:rFonts w:ascii="宋体" w:hAnsi="宋体" w:hint="eastAsia"/>
          <w:sz w:val="24"/>
          <w:szCs w:val="24"/>
        </w:rPr>
        <w:t>为《福州粗芦岛项目公区建筑灯具供货工程》第二期</w:t>
      </w:r>
      <w:r>
        <w:rPr>
          <w:rFonts w:ascii="宋体" w:hAnsi="宋体" w:hint="eastAsia"/>
          <w:sz w:val="24"/>
          <w:szCs w:val="24"/>
        </w:rPr>
        <w:t>5.81</w:t>
      </w:r>
      <w:r w:rsidR="006A0117">
        <w:rPr>
          <w:rFonts w:ascii="宋体" w:hAnsi="宋体" w:hint="eastAsia"/>
          <w:sz w:val="24"/>
          <w:szCs w:val="24"/>
        </w:rPr>
        <w:t>万元</w:t>
      </w:r>
      <w:r>
        <w:rPr>
          <w:rFonts w:ascii="宋体" w:hAnsi="宋体" w:hint="eastAsia"/>
          <w:sz w:val="24"/>
          <w:szCs w:val="24"/>
        </w:rPr>
        <w:t>，收款单位为杭州鸿雁电器有限公司，合同于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14</w:t>
      </w:r>
      <w:r>
        <w:rPr>
          <w:rFonts w:ascii="宋体" w:hAnsi="宋体" w:hint="eastAsia"/>
          <w:sz w:val="24"/>
          <w:szCs w:val="24"/>
        </w:rPr>
        <w:t>（共</w:t>
      </w:r>
      <w:r>
        <w:rPr>
          <w:rFonts w:ascii="宋体" w:hAnsi="宋体" w:hint="eastAsia"/>
          <w:sz w:val="24"/>
          <w:szCs w:val="24"/>
        </w:rPr>
        <w:t>20</w:t>
      </w:r>
      <w:r>
        <w:rPr>
          <w:rFonts w:ascii="宋体" w:hAnsi="宋体" w:hint="eastAsia"/>
          <w:sz w:val="24"/>
          <w:szCs w:val="24"/>
        </w:rPr>
        <w:t>日），合同总金额为</w:t>
      </w:r>
      <w:r>
        <w:rPr>
          <w:rFonts w:ascii="宋体" w:hAnsi="宋体" w:hint="eastAsia"/>
          <w:sz w:val="24"/>
          <w:szCs w:val="24"/>
        </w:rPr>
        <w:t>15.58</w:t>
      </w:r>
      <w:r>
        <w:rPr>
          <w:rFonts w:ascii="宋体" w:hAnsi="宋体" w:hint="eastAsia"/>
          <w:sz w:val="24"/>
          <w:szCs w:val="24"/>
        </w:rPr>
        <w:t>万元（无新增款项），该合同为集团公司统一采购合同。本次申请第二期</w:t>
      </w:r>
      <w:r>
        <w:rPr>
          <w:rFonts w:ascii="宋体" w:hAnsi="宋体" w:hint="eastAsia"/>
          <w:sz w:val="24"/>
          <w:szCs w:val="24"/>
        </w:rPr>
        <w:t>5.81</w:t>
      </w:r>
      <w:r w:rsidR="006A0117">
        <w:rPr>
          <w:rFonts w:ascii="宋体" w:hAnsi="宋体" w:hint="eastAsia"/>
          <w:sz w:val="24"/>
          <w:szCs w:val="24"/>
        </w:rPr>
        <w:t>万元</w:t>
      </w:r>
      <w:r>
        <w:rPr>
          <w:rFonts w:ascii="宋体" w:hAnsi="宋体" w:hint="eastAsia"/>
          <w:sz w:val="24"/>
          <w:szCs w:val="24"/>
        </w:rPr>
        <w:t>工程款。不含本次累计付款</w:t>
      </w:r>
      <w:r>
        <w:rPr>
          <w:rFonts w:ascii="宋体" w:hAnsi="宋体" w:hint="eastAsia"/>
          <w:sz w:val="24"/>
          <w:szCs w:val="24"/>
        </w:rPr>
        <w:t>2.5</w:t>
      </w:r>
      <w:r>
        <w:rPr>
          <w:rFonts w:ascii="宋体" w:hAnsi="宋体" w:hint="eastAsia"/>
          <w:sz w:val="24"/>
          <w:szCs w:val="24"/>
        </w:rPr>
        <w:t>5</w:t>
      </w:r>
      <w:r w:rsidR="006A0117">
        <w:rPr>
          <w:rFonts w:ascii="宋体" w:hAnsi="宋体" w:hint="eastAsia"/>
          <w:sz w:val="24"/>
          <w:szCs w:val="24"/>
        </w:rPr>
        <w:t>万元</w:t>
      </w:r>
      <w:r>
        <w:rPr>
          <w:rFonts w:ascii="宋体" w:hAnsi="宋体" w:hint="eastAsia"/>
          <w:sz w:val="24"/>
          <w:szCs w:val="24"/>
        </w:rPr>
        <w:t>占比</w:t>
      </w:r>
      <w:r>
        <w:rPr>
          <w:rFonts w:ascii="宋体" w:hAnsi="宋体" w:hint="eastAsia"/>
          <w:sz w:val="24"/>
          <w:szCs w:val="24"/>
        </w:rPr>
        <w:t>16.37</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8.36</w:t>
      </w:r>
      <w:r>
        <w:rPr>
          <w:rFonts w:ascii="宋体" w:hAnsi="宋体" w:hint="eastAsia"/>
          <w:sz w:val="24"/>
          <w:szCs w:val="24"/>
        </w:rPr>
        <w:t>万元，占比</w:t>
      </w:r>
      <w:r>
        <w:rPr>
          <w:rFonts w:ascii="宋体" w:hAnsi="宋体" w:hint="eastAsia"/>
          <w:sz w:val="24"/>
          <w:szCs w:val="24"/>
        </w:rPr>
        <w:t>53.66%</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货到现场支付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签署结算书付</w:t>
      </w:r>
      <w:r>
        <w:rPr>
          <w:rFonts w:ascii="宋体" w:hAnsi="宋体" w:hint="eastAsia"/>
          <w:sz w:val="24"/>
          <w:szCs w:val="24"/>
        </w:rPr>
        <w:t>10%</w:t>
      </w:r>
      <w:r>
        <w:rPr>
          <w:rFonts w:ascii="宋体" w:hAnsi="宋体" w:hint="eastAsia"/>
          <w:sz w:val="24"/>
          <w:szCs w:val="24"/>
        </w:rPr>
        <w:t>；经审核本次申请第二期</w:t>
      </w:r>
      <w:r>
        <w:rPr>
          <w:rFonts w:ascii="宋体" w:hAnsi="宋体" w:hint="eastAsia"/>
          <w:sz w:val="24"/>
          <w:szCs w:val="24"/>
        </w:rPr>
        <w:t>5.81</w:t>
      </w:r>
      <w:r w:rsidR="006A0117">
        <w:rPr>
          <w:rFonts w:ascii="宋体" w:hAnsi="宋体" w:hint="eastAsia"/>
          <w:sz w:val="24"/>
          <w:szCs w:val="24"/>
        </w:rPr>
        <w:lastRenderedPageBreak/>
        <w:t>万元</w:t>
      </w:r>
      <w:r>
        <w:rPr>
          <w:rFonts w:ascii="宋体" w:hAnsi="宋体" w:hint="eastAsia"/>
          <w:sz w:val="24"/>
          <w:szCs w:val="24"/>
        </w:rPr>
        <w:t>符合合同付款约定。</w:t>
      </w:r>
    </w:p>
    <w:p w14:paraId="6B6A54C4"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20</w:t>
      </w:r>
      <w:r>
        <w:rPr>
          <w:rFonts w:ascii="宋体" w:hAnsi="宋体" w:hint="eastAsia"/>
          <w:sz w:val="24"/>
          <w:szCs w:val="24"/>
        </w:rPr>
        <w:t>为商票到期承兑</w:t>
      </w:r>
      <w:r>
        <w:rPr>
          <w:rFonts w:ascii="宋体" w:hAnsi="宋体" w:hint="eastAsia"/>
          <w:sz w:val="24"/>
          <w:szCs w:val="24"/>
        </w:rPr>
        <w:t>20.00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支付《粗芦岛地坪漆、地下划线及交通设施工程合同》第一期第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20.00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20.00</w:t>
      </w:r>
      <w:r>
        <w:rPr>
          <w:rFonts w:ascii="宋体" w:hAnsi="宋体" w:hint="eastAsia"/>
          <w:sz w:val="24"/>
          <w:szCs w:val="24"/>
        </w:rPr>
        <w:t>万元，符合付款约定。</w:t>
      </w:r>
    </w:p>
    <w:p w14:paraId="43A27AFB"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21</w:t>
      </w:r>
      <w:r>
        <w:rPr>
          <w:rFonts w:ascii="宋体" w:hAnsi="宋体" w:hint="eastAsia"/>
          <w:sz w:val="24"/>
          <w:szCs w:val="24"/>
        </w:rPr>
        <w:t>为商票到期承兑</w:t>
      </w:r>
      <w:r>
        <w:rPr>
          <w:rFonts w:ascii="宋体" w:hAnsi="宋体" w:hint="eastAsia"/>
          <w:sz w:val="24"/>
          <w:szCs w:val="24"/>
        </w:rPr>
        <w:t>30.00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支付《福州粗芦岛项目室内墙、地砖供货合同》第一期第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30.00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30.00</w:t>
      </w:r>
      <w:r>
        <w:rPr>
          <w:rFonts w:ascii="宋体" w:hAnsi="宋体" w:hint="eastAsia"/>
          <w:sz w:val="24"/>
          <w:szCs w:val="24"/>
        </w:rPr>
        <w:t>万元，符合付款约定。</w:t>
      </w:r>
    </w:p>
    <w:p w14:paraId="0D8E69EB"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22</w:t>
      </w:r>
      <w:r>
        <w:rPr>
          <w:rFonts w:ascii="宋体" w:hAnsi="宋体" w:hint="eastAsia"/>
          <w:sz w:val="24"/>
          <w:szCs w:val="24"/>
        </w:rPr>
        <w:t>为商票到期承兑</w:t>
      </w:r>
      <w:r>
        <w:rPr>
          <w:rFonts w:ascii="宋体" w:hAnsi="宋体" w:hint="eastAsia"/>
          <w:sz w:val="24"/>
          <w:szCs w:val="24"/>
        </w:rPr>
        <w:t>31.81</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支付《粗芦岛项目售楼处部分②室内软装设计及实施》第二期（完成质保）</w:t>
      </w:r>
      <w:r>
        <w:rPr>
          <w:rFonts w:ascii="宋体" w:hAnsi="宋体" w:hint="eastAsia"/>
          <w:sz w:val="24"/>
          <w:szCs w:val="24"/>
        </w:rPr>
        <w:t>31.81</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31.81</w:t>
      </w:r>
      <w:r>
        <w:rPr>
          <w:rFonts w:ascii="宋体" w:hAnsi="宋体" w:hint="eastAsia"/>
          <w:sz w:val="24"/>
          <w:szCs w:val="24"/>
        </w:rPr>
        <w:t>万元，符合付款约定。</w:t>
      </w:r>
    </w:p>
    <w:p w14:paraId="36B8343D"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23</w:t>
      </w:r>
      <w:r>
        <w:rPr>
          <w:rFonts w:ascii="宋体" w:hAnsi="宋体" w:hint="eastAsia"/>
          <w:sz w:val="24"/>
          <w:szCs w:val="24"/>
        </w:rPr>
        <w:t>为商票到期承兑</w:t>
      </w:r>
      <w:r>
        <w:rPr>
          <w:rFonts w:ascii="宋体" w:hAnsi="宋体" w:hint="eastAsia"/>
          <w:sz w:val="24"/>
          <w:szCs w:val="24"/>
        </w:rPr>
        <w:t>30.00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支付《粗芦岛丽水蓝湾项目钢质入户门供应合同》第二期第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30.00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30.00</w:t>
      </w:r>
      <w:r>
        <w:rPr>
          <w:rFonts w:ascii="宋体" w:hAnsi="宋体" w:hint="eastAsia"/>
          <w:sz w:val="24"/>
          <w:szCs w:val="24"/>
        </w:rPr>
        <w:t>万元，符合付款约定。</w:t>
      </w:r>
    </w:p>
    <w:p w14:paraId="76361201"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24</w:t>
      </w:r>
      <w:r>
        <w:rPr>
          <w:rFonts w:ascii="宋体" w:hAnsi="宋体" w:hint="eastAsia"/>
          <w:sz w:val="24"/>
          <w:szCs w:val="24"/>
        </w:rPr>
        <w:t>为商票到期承兑</w:t>
      </w:r>
      <w:r>
        <w:rPr>
          <w:rFonts w:ascii="宋体" w:hAnsi="宋体" w:hint="eastAsia"/>
          <w:sz w:val="24"/>
          <w:szCs w:val="24"/>
        </w:rPr>
        <w:t>50.00</w:t>
      </w:r>
      <w:r>
        <w:rPr>
          <w:rFonts w:ascii="宋体" w:hAnsi="宋体" w:hint="eastAsia"/>
          <w:sz w:val="24"/>
          <w:szCs w:val="24"/>
        </w:rPr>
        <w:t>万元，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支付《粗芦岛丽水蓝湾一期景观工程》第四期第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50.00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50.00</w:t>
      </w:r>
      <w:r>
        <w:rPr>
          <w:rFonts w:ascii="宋体" w:hAnsi="宋体" w:hint="eastAsia"/>
          <w:sz w:val="24"/>
          <w:szCs w:val="24"/>
        </w:rPr>
        <w:t>万元，符合付款约定。</w:t>
      </w:r>
    </w:p>
    <w:p w14:paraId="0DBE4BAB"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25</w:t>
      </w:r>
      <w:r>
        <w:rPr>
          <w:rFonts w:ascii="宋体" w:hAnsi="宋体" w:hint="eastAsia"/>
          <w:sz w:val="24"/>
          <w:szCs w:val="24"/>
        </w:rPr>
        <w:t>为商票到期承兑</w:t>
      </w:r>
      <w:r>
        <w:rPr>
          <w:rFonts w:ascii="宋体" w:hAnsi="宋体" w:hint="eastAsia"/>
          <w:sz w:val="24"/>
          <w:szCs w:val="24"/>
        </w:rPr>
        <w:t>150.00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支付《粗芦岛丽水蓝湾商住开发项目（一期）供配电工程合同》第二期第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150.00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150.00</w:t>
      </w:r>
      <w:r>
        <w:rPr>
          <w:rFonts w:ascii="宋体" w:hAnsi="宋体" w:hint="eastAsia"/>
          <w:sz w:val="24"/>
          <w:szCs w:val="24"/>
        </w:rPr>
        <w:t>万元，符合付款约定</w:t>
      </w:r>
      <w:r>
        <w:rPr>
          <w:rFonts w:ascii="宋体" w:hAnsi="宋体" w:hint="eastAsia"/>
          <w:sz w:val="24"/>
          <w:szCs w:val="24"/>
        </w:rPr>
        <w:t>。</w:t>
      </w:r>
    </w:p>
    <w:p w14:paraId="65EA6096"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26</w:t>
      </w:r>
      <w:r>
        <w:rPr>
          <w:rFonts w:ascii="宋体" w:hAnsi="宋体" w:hint="eastAsia"/>
          <w:sz w:val="24"/>
          <w:szCs w:val="24"/>
        </w:rPr>
        <w:t>为商票到期承兑</w:t>
      </w:r>
      <w:r>
        <w:rPr>
          <w:rFonts w:ascii="宋体" w:hAnsi="宋体" w:hint="eastAsia"/>
          <w:sz w:val="24"/>
          <w:szCs w:val="24"/>
        </w:rPr>
        <w:t>40.00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支付《粗芦岛项目户内精装洁具供货合同》</w:t>
      </w:r>
      <w:r>
        <w:rPr>
          <w:rFonts w:ascii="宋体" w:hAnsi="宋体" w:hint="eastAsia"/>
          <w:sz w:val="24"/>
          <w:szCs w:val="24"/>
        </w:rPr>
        <w:lastRenderedPageBreak/>
        <w:t>第二期第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40.00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40.00</w:t>
      </w:r>
      <w:r>
        <w:rPr>
          <w:rFonts w:ascii="宋体" w:hAnsi="宋体" w:hint="eastAsia"/>
          <w:sz w:val="24"/>
          <w:szCs w:val="24"/>
        </w:rPr>
        <w:t>万元，符合付款约定。</w:t>
      </w:r>
    </w:p>
    <w:p w14:paraId="67D89E2C"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27</w:t>
      </w:r>
      <w:r>
        <w:rPr>
          <w:rFonts w:ascii="宋体" w:hAnsi="宋体" w:hint="eastAsia"/>
          <w:sz w:val="24"/>
          <w:szCs w:val="24"/>
        </w:rPr>
        <w:t>为商票到期承兑</w:t>
      </w:r>
      <w:r>
        <w:rPr>
          <w:rFonts w:ascii="宋体" w:hAnsi="宋体" w:hint="eastAsia"/>
          <w:sz w:val="24"/>
          <w:szCs w:val="24"/>
        </w:rPr>
        <w:t>50.00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支付《粗芦岛丽水蓝湾总承包工程》第十四期第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50.00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50</w:t>
      </w:r>
      <w:r>
        <w:rPr>
          <w:rFonts w:ascii="宋体" w:hAnsi="宋体" w:hint="eastAsia"/>
          <w:sz w:val="24"/>
          <w:szCs w:val="24"/>
        </w:rPr>
        <w:t>.00</w:t>
      </w:r>
      <w:r>
        <w:rPr>
          <w:rFonts w:ascii="宋体" w:hAnsi="宋体" w:hint="eastAsia"/>
          <w:sz w:val="24"/>
          <w:szCs w:val="24"/>
        </w:rPr>
        <w:t>万元，符合付款约定。</w:t>
      </w:r>
    </w:p>
    <w:p w14:paraId="2E856B41"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28</w:t>
      </w:r>
      <w:r>
        <w:rPr>
          <w:rFonts w:ascii="宋体" w:hAnsi="宋体" w:hint="eastAsia"/>
          <w:sz w:val="24"/>
          <w:szCs w:val="24"/>
        </w:rPr>
        <w:t>为商票到期承兑</w:t>
      </w:r>
      <w:r>
        <w:rPr>
          <w:rFonts w:ascii="宋体" w:hAnsi="宋体" w:hint="eastAsia"/>
          <w:sz w:val="24"/>
          <w:szCs w:val="24"/>
        </w:rPr>
        <w:t>20.00</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/12/31</w:t>
      </w:r>
      <w:r>
        <w:rPr>
          <w:rFonts w:ascii="宋体" w:hAnsi="宋体" w:hint="eastAsia"/>
          <w:sz w:val="24"/>
          <w:szCs w:val="24"/>
        </w:rPr>
        <w:t>支付《粗芦岛丽水蓝湾项目外立面涂料工程》第三期第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20.00</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2022/6/30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20.00</w:t>
      </w:r>
      <w:r>
        <w:rPr>
          <w:rFonts w:ascii="宋体" w:hAnsi="宋体" w:hint="eastAsia"/>
          <w:sz w:val="24"/>
          <w:szCs w:val="24"/>
        </w:rPr>
        <w:t>万元，符合付款约定。</w:t>
      </w:r>
    </w:p>
    <w:p w14:paraId="24C2BCC0" w14:textId="77777777" w:rsidR="00B432B3" w:rsidRDefault="004D02D2" w:rsidP="004D02D2">
      <w:pPr>
        <w:pStyle w:val="af6"/>
        <w:numPr>
          <w:ilvl w:val="0"/>
          <w:numId w:val="5"/>
        </w:numPr>
        <w:spacing w:beforeLines="50" w:before="156" w:afterLines="50" w:after="156" w:line="360" w:lineRule="auto"/>
        <w:ind w:left="0" w:firstLineChars="177" w:firstLine="425"/>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29</w:t>
      </w:r>
      <w:r>
        <w:rPr>
          <w:rFonts w:ascii="宋体" w:hAnsi="宋体" w:hint="eastAsia"/>
          <w:sz w:val="24"/>
          <w:szCs w:val="24"/>
        </w:rPr>
        <w:t>为商票到期承兑</w:t>
      </w:r>
      <w:r>
        <w:rPr>
          <w:rFonts w:ascii="宋体" w:hAnsi="宋体" w:hint="eastAsia"/>
          <w:sz w:val="24"/>
          <w:szCs w:val="24"/>
        </w:rPr>
        <w:t>4</w:t>
      </w:r>
      <w:r>
        <w:rPr>
          <w:rFonts w:ascii="宋体" w:hAnsi="宋体" w:hint="eastAsia"/>
          <w:sz w:val="24"/>
          <w:szCs w:val="24"/>
        </w:rPr>
        <w:t>0.00</w:t>
      </w:r>
      <w:r>
        <w:rPr>
          <w:rFonts w:ascii="宋体" w:hAnsi="宋体" w:hint="eastAsia"/>
          <w:sz w:val="24"/>
          <w:szCs w:val="24"/>
        </w:rPr>
        <w:t>万元，收款方为项目公司开户行农商信用社，该商票由</w:t>
      </w:r>
      <w:r>
        <w:rPr>
          <w:rFonts w:ascii="宋体" w:hAnsi="宋体" w:hint="eastAsia"/>
          <w:sz w:val="24"/>
          <w:szCs w:val="24"/>
        </w:rPr>
        <w:t>2021/12/31</w:t>
      </w:r>
      <w:r>
        <w:rPr>
          <w:rFonts w:ascii="宋体" w:hAnsi="宋体" w:hint="eastAsia"/>
          <w:sz w:val="24"/>
          <w:szCs w:val="24"/>
        </w:rPr>
        <w:t>支付《粗芦岛丽水蓝湾公共部位精装修工程合同》第四期第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4</w:t>
      </w:r>
      <w:r>
        <w:rPr>
          <w:rFonts w:ascii="宋体" w:hAnsi="宋体" w:hint="eastAsia"/>
          <w:sz w:val="24"/>
          <w:szCs w:val="24"/>
        </w:rPr>
        <w:t>0.00</w:t>
      </w:r>
      <w:r>
        <w:rPr>
          <w:rFonts w:ascii="宋体" w:hAnsi="宋体" w:hint="eastAsia"/>
          <w:sz w:val="24"/>
          <w:szCs w:val="24"/>
        </w:rPr>
        <w:t>万元，期限</w:t>
      </w:r>
      <w:r>
        <w:rPr>
          <w:rFonts w:ascii="宋体" w:hAnsi="宋体" w:hint="eastAsia"/>
          <w:sz w:val="24"/>
          <w:szCs w:val="24"/>
        </w:rPr>
        <w:t>6</w:t>
      </w:r>
      <w:r>
        <w:rPr>
          <w:rFonts w:ascii="宋体" w:hAnsi="宋体" w:hint="eastAsia"/>
          <w:sz w:val="24"/>
          <w:szCs w:val="24"/>
        </w:rPr>
        <w:t>个月。经审核，该商票到期日为</w:t>
      </w:r>
      <w:r>
        <w:rPr>
          <w:rFonts w:ascii="宋体" w:hAnsi="宋体" w:hint="eastAsia"/>
          <w:sz w:val="24"/>
          <w:szCs w:val="24"/>
        </w:rPr>
        <w:t>2022/6/30</w:t>
      </w:r>
      <w:r>
        <w:rPr>
          <w:rFonts w:ascii="宋体" w:hAnsi="宋体" w:hint="eastAsia"/>
          <w:sz w:val="24"/>
          <w:szCs w:val="24"/>
        </w:rPr>
        <w:t>，本次申请支付</w:t>
      </w:r>
      <w:r>
        <w:rPr>
          <w:rFonts w:ascii="宋体" w:hAnsi="宋体" w:hint="eastAsia"/>
          <w:sz w:val="24"/>
          <w:szCs w:val="24"/>
        </w:rPr>
        <w:t>4</w:t>
      </w:r>
      <w:r>
        <w:rPr>
          <w:rFonts w:ascii="宋体" w:hAnsi="宋体" w:hint="eastAsia"/>
          <w:sz w:val="24"/>
          <w:szCs w:val="24"/>
        </w:rPr>
        <w:t>0.00</w:t>
      </w:r>
      <w:r>
        <w:rPr>
          <w:rFonts w:ascii="宋体" w:hAnsi="宋体" w:hint="eastAsia"/>
          <w:sz w:val="24"/>
          <w:szCs w:val="24"/>
        </w:rPr>
        <w:t>万元，符合付款约定。</w:t>
      </w:r>
    </w:p>
    <w:p w14:paraId="0A8E288D" w14:textId="77777777" w:rsidR="00B432B3" w:rsidRDefault="004D02D2">
      <w:pPr>
        <w:pStyle w:val="af6"/>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w:t>
      </w:r>
      <w:r>
        <w:rPr>
          <w:rFonts w:ascii="宋体" w:hAnsi="宋体" w:hint="eastAsia"/>
          <w:sz w:val="24"/>
          <w:szCs w:val="24"/>
          <w:lang w:bidi="zh-CN"/>
        </w:rPr>
        <w:t>24</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0AB660E6" w14:textId="77777777" w:rsidR="00B432B3" w:rsidRDefault="004D02D2">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五、结论</w:t>
      </w:r>
    </w:p>
    <w:p w14:paraId="11B00976" w14:textId="77777777" w:rsidR="00B432B3" w:rsidRDefault="004D02D2">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本次</w:t>
      </w:r>
      <w:r>
        <w:rPr>
          <w:rFonts w:ascii="宋体" w:hAnsi="宋体" w:hint="eastAsia"/>
          <w:sz w:val="24"/>
          <w:szCs w:val="24"/>
        </w:rPr>
        <w:t>福建东方新天地投资发展有限公司</w:t>
      </w:r>
      <w:r>
        <w:rPr>
          <w:rFonts w:ascii="宋体" w:hAnsi="宋体" w:hint="eastAsia"/>
          <w:bCs/>
          <w:sz w:val="24"/>
          <w:szCs w:val="24"/>
          <w:lang w:bidi="zh-CN"/>
        </w:rPr>
        <w:t>申报的</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ascii="宋体" w:hAnsi="宋体" w:hint="eastAsia"/>
          <w:bCs/>
          <w:sz w:val="24"/>
          <w:szCs w:val="24"/>
          <w:lang w:bidi="zh-CN"/>
        </w:rPr>
        <w:t>，资金计划编制基本合理，我司拟同意项目公司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bCs/>
          <w:sz w:val="24"/>
          <w:szCs w:val="24"/>
          <w:lang w:bidi="zh-CN"/>
        </w:rPr>
        <w:t>6</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2967A64C" w14:textId="77777777" w:rsidR="00B432B3" w:rsidRDefault="00B432B3">
      <w:pPr>
        <w:rPr>
          <w:kern w:val="0"/>
          <w:sz w:val="22"/>
        </w:rPr>
      </w:pPr>
    </w:p>
    <w:p w14:paraId="08636E74" w14:textId="77777777" w:rsidR="00B432B3" w:rsidRDefault="004D02D2">
      <w:pPr>
        <w:jc w:val="right"/>
        <w:rPr>
          <w:rFonts w:ascii="宋体" w:hAnsi="宋体"/>
          <w:b/>
          <w:sz w:val="24"/>
          <w:lang w:bidi="zh-CN"/>
        </w:rPr>
      </w:pPr>
      <w:r>
        <w:rPr>
          <w:rFonts w:ascii="宋体" w:hAnsi="宋体" w:hint="eastAsia"/>
          <w:b/>
          <w:sz w:val="24"/>
          <w:lang w:bidi="zh-CN"/>
        </w:rPr>
        <w:t>北京康信君安资产管理有限公司</w:t>
      </w:r>
    </w:p>
    <w:p w14:paraId="69911E7F" w14:textId="77777777" w:rsidR="00B432B3" w:rsidRDefault="004D02D2">
      <w:pPr>
        <w:spacing w:beforeLines="50" w:before="156" w:line="360" w:lineRule="auto"/>
        <w:ind w:leftChars="200" w:left="420" w:firstLineChars="200" w:firstLine="440"/>
        <w:rPr>
          <w:rFonts w:ascii="宋体" w:hAnsi="宋体"/>
          <w:sz w:val="24"/>
          <w:lang w:bidi="zh-CN"/>
        </w:rPr>
      </w:pPr>
      <w:r>
        <w:rPr>
          <w:rFonts w:hint="eastAsia"/>
          <w:kern w:val="0"/>
          <w:sz w:val="22"/>
        </w:rPr>
        <w:t xml:space="preserve">                                        </w:t>
      </w:r>
      <w:r>
        <w:rPr>
          <w:rFonts w:ascii="宋体" w:hAnsi="宋体" w:hint="eastAsia"/>
          <w:sz w:val="24"/>
          <w:lang w:bidi="zh-CN"/>
        </w:rPr>
        <w:t xml:space="preserve">     2022</w:t>
      </w:r>
      <w:r>
        <w:rPr>
          <w:rFonts w:ascii="宋体" w:hAnsi="宋体" w:hint="eastAsia"/>
          <w:sz w:val="24"/>
          <w:lang w:bidi="zh-CN"/>
        </w:rPr>
        <w:t>年</w:t>
      </w:r>
      <w:r>
        <w:rPr>
          <w:rFonts w:ascii="宋体" w:hAnsi="宋体" w:hint="eastAsia"/>
          <w:sz w:val="24"/>
          <w:lang w:bidi="zh-CN"/>
        </w:rPr>
        <w:t>6</w:t>
      </w:r>
      <w:r>
        <w:rPr>
          <w:rFonts w:ascii="宋体" w:hAnsi="宋体" w:hint="eastAsia"/>
          <w:sz w:val="24"/>
          <w:lang w:bidi="zh-CN"/>
        </w:rPr>
        <w:t>月</w:t>
      </w:r>
      <w:r>
        <w:rPr>
          <w:rFonts w:ascii="宋体" w:hAnsi="宋体" w:hint="eastAsia"/>
          <w:sz w:val="24"/>
          <w:lang w:bidi="zh-CN"/>
        </w:rPr>
        <w:t>7</w:t>
      </w:r>
      <w:r>
        <w:rPr>
          <w:rFonts w:ascii="宋体" w:hAnsi="宋体" w:hint="eastAsia"/>
          <w:sz w:val="24"/>
          <w:lang w:bidi="zh-CN"/>
        </w:rPr>
        <w:t>日</w:t>
      </w:r>
    </w:p>
    <w:sectPr w:rsidR="00B432B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01CC" w14:textId="77777777" w:rsidR="00000000" w:rsidRDefault="004D02D2">
      <w:r>
        <w:separator/>
      </w:r>
    </w:p>
  </w:endnote>
  <w:endnote w:type="continuationSeparator" w:id="0">
    <w:p w14:paraId="23D6DAD4" w14:textId="77777777" w:rsidR="00000000" w:rsidRDefault="004D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21B9A985" w14:textId="77777777" w:rsidR="00B432B3" w:rsidRDefault="004D02D2">
        <w:pPr>
          <w:pStyle w:val="aa"/>
          <w:jc w:val="center"/>
        </w:pPr>
        <w:r>
          <w:fldChar w:fldCharType="begin"/>
        </w:r>
        <w:r>
          <w:instrText>PAGE   \* MERGEFORMAT</w:instrText>
        </w:r>
        <w:r>
          <w:fldChar w:fldCharType="separate"/>
        </w:r>
        <w:r>
          <w:rPr>
            <w:lang w:val="zh-CN"/>
          </w:rPr>
          <w:t>5</w:t>
        </w:r>
        <w:r>
          <w:fldChar w:fldCharType="end"/>
        </w:r>
      </w:p>
    </w:sdtContent>
  </w:sdt>
  <w:p w14:paraId="6AA920A4" w14:textId="77777777" w:rsidR="00B432B3" w:rsidRDefault="00B432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8E61" w14:textId="77777777" w:rsidR="00000000" w:rsidRDefault="004D02D2">
      <w:r>
        <w:separator/>
      </w:r>
    </w:p>
  </w:footnote>
  <w:footnote w:type="continuationSeparator" w:id="0">
    <w:p w14:paraId="44823D8C" w14:textId="77777777" w:rsidR="00000000" w:rsidRDefault="004D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D00" w14:textId="77777777" w:rsidR="00B432B3" w:rsidRDefault="00B432B3">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3689" w14:textId="77777777" w:rsidR="00B432B3" w:rsidRDefault="004D02D2">
    <w:pPr>
      <w:pStyle w:val="ac"/>
      <w:pBdr>
        <w:bottom w:val="single" w:sz="4" w:space="1" w:color="auto"/>
      </w:pBdr>
      <w:ind w:firstLine="300"/>
      <w:jc w:val="right"/>
      <w:rPr>
        <w:rFonts w:ascii="黑体" w:eastAsia="黑体" w:hAnsi="黑体"/>
        <w:b/>
        <w:bCs/>
        <w:color w:val="A78458"/>
      </w:rPr>
    </w:pPr>
    <w:r>
      <w:rPr>
        <w:rFonts w:ascii="黑体" w:eastAsia="黑体" w:hAnsi="黑体"/>
        <w:noProof/>
        <w:color w:val="A78458"/>
        <w:sz w:val="15"/>
        <w:szCs w:val="15"/>
      </w:rPr>
      <w:drawing>
        <wp:anchor distT="0" distB="0" distL="114300" distR="114300" simplePos="0" relativeHeight="251659264" behindDoc="0" locked="0" layoutInCell="1" allowOverlap="1" wp14:anchorId="07F20BAC" wp14:editId="6BB68579">
          <wp:simplePos x="0" y="0"/>
          <wp:positionH relativeFrom="column">
            <wp:posOffset>6350</wp:posOffset>
          </wp:positionH>
          <wp:positionV relativeFrom="paragraph">
            <wp:posOffset>-69215</wp:posOffset>
          </wp:positionV>
          <wp:extent cx="1330325" cy="433705"/>
          <wp:effectExtent l="0" t="0" r="10795" b="825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ascii="黑体" w:eastAsia="黑体" w:hAnsi="黑体" w:hint="eastAsia"/>
        <w:b/>
        <w:bCs/>
        <w:color w:val="A78458"/>
      </w:rPr>
      <w:t>北京康信君安资产管理有限公司</w:t>
    </w:r>
  </w:p>
  <w:p w14:paraId="59A1F20C" w14:textId="77777777" w:rsidR="00B432B3" w:rsidRDefault="004D02D2">
    <w:pPr>
      <w:pStyle w:val="ac"/>
      <w:pBdr>
        <w:bottom w:val="single" w:sz="4" w:space="1" w:color="auto"/>
      </w:pBdr>
      <w:ind w:firstLine="300"/>
      <w:jc w:val="right"/>
      <w:rPr>
        <w:rFonts w:ascii="黑体" w:eastAsia="黑体" w:hAnsi="黑体"/>
        <w:color w:val="948A54" w:themeColor="background2" w:themeShade="80"/>
        <w:sz w:val="15"/>
        <w:szCs w:val="15"/>
      </w:rPr>
    </w:pPr>
    <w:r>
      <w:rPr>
        <w:rFonts w:ascii="黑体" w:eastAsia="黑体" w:hAnsi="黑体" w:hint="eastAsia"/>
        <w:color w:val="948A54" w:themeColor="background2" w:themeShade="80"/>
        <w:sz w:val="15"/>
        <w:szCs w:val="15"/>
      </w:rPr>
      <w:t>地址</w:t>
    </w:r>
    <w:r>
      <w:rPr>
        <w:rFonts w:ascii="黑体" w:eastAsia="黑体" w:hAnsi="黑体" w:hint="eastAsia"/>
        <w:color w:val="948A54" w:themeColor="background2" w:themeShade="80"/>
        <w:sz w:val="15"/>
        <w:szCs w:val="15"/>
      </w:rPr>
      <w:t>:</w:t>
    </w:r>
    <w:r>
      <w:rPr>
        <w:rFonts w:ascii="黑体" w:eastAsia="黑体" w:hAnsi="黑体" w:hint="eastAsia"/>
        <w:color w:val="948A54" w:themeColor="background2" w:themeShade="80"/>
        <w:sz w:val="15"/>
        <w:szCs w:val="15"/>
      </w:rPr>
      <w:t>北京市朝阳区裕民路</w:t>
    </w:r>
    <w:r>
      <w:rPr>
        <w:rFonts w:ascii="黑体" w:eastAsia="黑体" w:hAnsi="黑体"/>
        <w:color w:val="948A54" w:themeColor="background2" w:themeShade="80"/>
        <w:sz w:val="15"/>
        <w:szCs w:val="15"/>
      </w:rPr>
      <w:t>12</w:t>
    </w:r>
    <w:r>
      <w:rPr>
        <w:rFonts w:ascii="黑体" w:eastAsia="黑体" w:hAnsi="黑体"/>
        <w:color w:val="948A54" w:themeColor="background2" w:themeShade="80"/>
        <w:sz w:val="15"/>
        <w:szCs w:val="15"/>
      </w:rPr>
      <w:t>号中国国际科技会展中心</w:t>
    </w:r>
    <w:r>
      <w:rPr>
        <w:rFonts w:ascii="黑体" w:eastAsia="黑体" w:hAnsi="黑体"/>
        <w:color w:val="948A54" w:themeColor="background2" w:themeShade="80"/>
        <w:sz w:val="15"/>
        <w:szCs w:val="15"/>
      </w:rPr>
      <w:t>A</w:t>
    </w:r>
    <w:r>
      <w:rPr>
        <w:rFonts w:ascii="黑体" w:eastAsia="黑体" w:hAnsi="黑体"/>
        <w:color w:val="948A54" w:themeColor="background2" w:themeShade="80"/>
        <w:sz w:val="15"/>
        <w:szCs w:val="15"/>
      </w:rPr>
      <w:t>座</w:t>
    </w:r>
    <w:r>
      <w:rPr>
        <w:rFonts w:ascii="黑体" w:eastAsia="黑体" w:hAnsi="黑体"/>
        <w:color w:val="948A54" w:themeColor="background2" w:themeShade="80"/>
        <w:sz w:val="15"/>
        <w:szCs w:val="15"/>
      </w:rPr>
      <w:t>1601</w:t>
    </w:r>
  </w:p>
  <w:p w14:paraId="34CFA3C1" w14:textId="77777777" w:rsidR="00B432B3" w:rsidRDefault="004D02D2">
    <w:pPr>
      <w:pStyle w:val="ac"/>
      <w:pBdr>
        <w:bottom w:val="single" w:sz="4" w:space="1" w:color="auto"/>
      </w:pBdr>
      <w:ind w:firstLine="300"/>
      <w:jc w:val="right"/>
      <w:rPr>
        <w:rFonts w:ascii="黑体" w:eastAsia="黑体" w:hAnsi="黑体"/>
        <w:color w:val="595959" w:themeColor="text1" w:themeTint="A6"/>
        <w:sz w:val="15"/>
        <w:szCs w:val="15"/>
      </w:rPr>
    </w:pPr>
    <w:r>
      <w:rPr>
        <w:rFonts w:ascii="黑体" w:eastAsia="黑体" w:hAnsi="黑体" w:hint="eastAsia"/>
        <w:color w:val="948A54" w:themeColor="background2" w:themeShade="80"/>
        <w:sz w:val="15"/>
        <w:szCs w:val="15"/>
      </w:rPr>
      <w:t>电话</w:t>
    </w:r>
    <w:r>
      <w:rPr>
        <w:rFonts w:ascii="黑体" w:eastAsia="黑体" w:hAnsi="黑体" w:hint="eastAsia"/>
        <w:color w:val="948A54" w:themeColor="background2" w:themeShade="80"/>
        <w:sz w:val="15"/>
        <w:szCs w:val="15"/>
      </w:rPr>
      <w:t>:</w:t>
    </w:r>
    <w:r>
      <w:rPr>
        <w:rFonts w:ascii="黑体" w:eastAsia="黑体" w:hAnsi="黑体"/>
        <w:color w:val="948A54" w:themeColor="background2" w:themeShade="80"/>
        <w:sz w:val="15"/>
        <w:szCs w:val="15"/>
      </w:rPr>
      <w:t>010-50911878</w:t>
    </w:r>
  </w:p>
  <w:p w14:paraId="1CCA0473" w14:textId="77777777" w:rsidR="00B432B3" w:rsidRDefault="00B432B3">
    <w:pPr>
      <w:pStyle w:val="ac"/>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multilevel"/>
    <w:tmpl w:val="E67240EE"/>
    <w:lvl w:ilvl="0">
      <w:start w:val="1"/>
      <w:numFmt w:val="decimal"/>
      <w:suff w:val="nothing"/>
      <w:lvlText w:val="（%1）"/>
      <w:lvlJc w:val="left"/>
      <w:pPr>
        <w:ind w:left="567"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3D619067"/>
    <w:multiLevelType w:val="singleLevel"/>
    <w:tmpl w:val="5A8E8CF6"/>
    <w:lvl w:ilvl="0">
      <w:start w:val="1"/>
      <w:numFmt w:val="decimal"/>
      <w:suff w:val="nothing"/>
      <w:lvlText w:val="%1、"/>
      <w:lvlJc w:val="left"/>
      <w:rPr>
        <w:rFonts w:ascii="宋体" w:eastAsia="宋体" w:hAnsi="宋体" w:cs="宋体"/>
      </w:rPr>
    </w:lvl>
  </w:abstractNum>
  <w:abstractNum w:abstractNumId="4" w15:restartNumberingAfterBreak="0">
    <w:nsid w:val="4AF2824B"/>
    <w:multiLevelType w:val="singleLevel"/>
    <w:tmpl w:val="4AF2824B"/>
    <w:lvl w:ilvl="0">
      <w:start w:val="1"/>
      <w:numFmt w:val="decimal"/>
      <w:suff w:val="nothing"/>
      <w:lvlText w:val="%1、"/>
      <w:lvlJc w:val="left"/>
    </w:lvl>
  </w:abstractNum>
  <w:num w:numId="1" w16cid:durableId="1684624505">
    <w:abstractNumId w:val="1"/>
  </w:num>
  <w:num w:numId="2" w16cid:durableId="1221747322">
    <w:abstractNumId w:val="4"/>
  </w:num>
  <w:num w:numId="3" w16cid:durableId="209803610">
    <w:abstractNumId w:val="3"/>
  </w:num>
  <w:num w:numId="4" w16cid:durableId="2075658507">
    <w:abstractNumId w:val="0"/>
  </w:num>
  <w:num w:numId="5" w16cid:durableId="80939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yZjU2ODI2MTFlM2U4Mzk0YjgzZWQzZTBiMDYwY2UifQ=="/>
  </w:docVars>
  <w:rsids>
    <w:rsidRoot w:val="0008406A"/>
    <w:rsid w:val="00003B65"/>
    <w:rsid w:val="00003FDD"/>
    <w:rsid w:val="00007222"/>
    <w:rsid w:val="00020156"/>
    <w:rsid w:val="0002221D"/>
    <w:rsid w:val="00022612"/>
    <w:rsid w:val="000239F5"/>
    <w:rsid w:val="00025F08"/>
    <w:rsid w:val="00030AAD"/>
    <w:rsid w:val="00034813"/>
    <w:rsid w:val="00036211"/>
    <w:rsid w:val="00037277"/>
    <w:rsid w:val="00046379"/>
    <w:rsid w:val="00057306"/>
    <w:rsid w:val="00057B56"/>
    <w:rsid w:val="00063557"/>
    <w:rsid w:val="000677EB"/>
    <w:rsid w:val="00067E59"/>
    <w:rsid w:val="00070159"/>
    <w:rsid w:val="000718A0"/>
    <w:rsid w:val="0007410E"/>
    <w:rsid w:val="00083C23"/>
    <w:rsid w:val="0008406A"/>
    <w:rsid w:val="00085328"/>
    <w:rsid w:val="00094891"/>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4517"/>
    <w:rsid w:val="00105B57"/>
    <w:rsid w:val="001074FA"/>
    <w:rsid w:val="00110702"/>
    <w:rsid w:val="00113A67"/>
    <w:rsid w:val="00117FE9"/>
    <w:rsid w:val="00123E47"/>
    <w:rsid w:val="001258B4"/>
    <w:rsid w:val="0012664A"/>
    <w:rsid w:val="001271F4"/>
    <w:rsid w:val="001462B9"/>
    <w:rsid w:val="0015196B"/>
    <w:rsid w:val="001542F7"/>
    <w:rsid w:val="00162E29"/>
    <w:rsid w:val="00162E3F"/>
    <w:rsid w:val="00164F8A"/>
    <w:rsid w:val="0016614D"/>
    <w:rsid w:val="00177E99"/>
    <w:rsid w:val="001814DF"/>
    <w:rsid w:val="001857E1"/>
    <w:rsid w:val="00191C15"/>
    <w:rsid w:val="00191EDF"/>
    <w:rsid w:val="001A027C"/>
    <w:rsid w:val="001A0FC6"/>
    <w:rsid w:val="001A2539"/>
    <w:rsid w:val="001A3FF9"/>
    <w:rsid w:val="001A67BE"/>
    <w:rsid w:val="001B1FF2"/>
    <w:rsid w:val="001B2769"/>
    <w:rsid w:val="001B2CD8"/>
    <w:rsid w:val="001B628C"/>
    <w:rsid w:val="001C3679"/>
    <w:rsid w:val="001D1740"/>
    <w:rsid w:val="001D17AD"/>
    <w:rsid w:val="001D5C58"/>
    <w:rsid w:val="001E0142"/>
    <w:rsid w:val="001E3E34"/>
    <w:rsid w:val="001E62EE"/>
    <w:rsid w:val="001F0ACE"/>
    <w:rsid w:val="001F1855"/>
    <w:rsid w:val="001F44BD"/>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4BC8"/>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275E"/>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87A4A"/>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2D2"/>
    <w:rsid w:val="004D0872"/>
    <w:rsid w:val="004E595F"/>
    <w:rsid w:val="004F094E"/>
    <w:rsid w:val="004F3F10"/>
    <w:rsid w:val="004F4BD9"/>
    <w:rsid w:val="004F6C94"/>
    <w:rsid w:val="004F79D8"/>
    <w:rsid w:val="004F7C18"/>
    <w:rsid w:val="00501CDF"/>
    <w:rsid w:val="005027B1"/>
    <w:rsid w:val="00503EA3"/>
    <w:rsid w:val="00513BA8"/>
    <w:rsid w:val="00514BB2"/>
    <w:rsid w:val="00520B3B"/>
    <w:rsid w:val="0052468B"/>
    <w:rsid w:val="00524FA1"/>
    <w:rsid w:val="005269CD"/>
    <w:rsid w:val="0053083C"/>
    <w:rsid w:val="00530D0B"/>
    <w:rsid w:val="00532D45"/>
    <w:rsid w:val="00550AFB"/>
    <w:rsid w:val="00553ED9"/>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5398"/>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117"/>
    <w:rsid w:val="006A0BCD"/>
    <w:rsid w:val="006B651B"/>
    <w:rsid w:val="006B7377"/>
    <w:rsid w:val="006C2199"/>
    <w:rsid w:val="006C7AE8"/>
    <w:rsid w:val="006C7DF1"/>
    <w:rsid w:val="006D49AB"/>
    <w:rsid w:val="006D7D3F"/>
    <w:rsid w:val="006E2712"/>
    <w:rsid w:val="006E4293"/>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4B62"/>
    <w:rsid w:val="00815A04"/>
    <w:rsid w:val="00815FE9"/>
    <w:rsid w:val="00817E09"/>
    <w:rsid w:val="00817E15"/>
    <w:rsid w:val="00817F81"/>
    <w:rsid w:val="00823A82"/>
    <w:rsid w:val="0082450A"/>
    <w:rsid w:val="00826DE0"/>
    <w:rsid w:val="00826F35"/>
    <w:rsid w:val="008304FB"/>
    <w:rsid w:val="00831488"/>
    <w:rsid w:val="008429F0"/>
    <w:rsid w:val="00843C4D"/>
    <w:rsid w:val="0084718B"/>
    <w:rsid w:val="008526FC"/>
    <w:rsid w:val="00852D74"/>
    <w:rsid w:val="00854336"/>
    <w:rsid w:val="0086019A"/>
    <w:rsid w:val="008602B6"/>
    <w:rsid w:val="00861464"/>
    <w:rsid w:val="00861B4F"/>
    <w:rsid w:val="00862F3D"/>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1739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2CDE"/>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1FF"/>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4838"/>
    <w:rsid w:val="00B37CCA"/>
    <w:rsid w:val="00B41BF6"/>
    <w:rsid w:val="00B432B3"/>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6782"/>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923F5"/>
    <w:rsid w:val="00CA2B1A"/>
    <w:rsid w:val="00CA2B23"/>
    <w:rsid w:val="00CA3040"/>
    <w:rsid w:val="00CA6465"/>
    <w:rsid w:val="00CA69A8"/>
    <w:rsid w:val="00CB1708"/>
    <w:rsid w:val="00CB2EB9"/>
    <w:rsid w:val="00CB3555"/>
    <w:rsid w:val="00CB689E"/>
    <w:rsid w:val="00CC3568"/>
    <w:rsid w:val="00CC58EF"/>
    <w:rsid w:val="00CD10A1"/>
    <w:rsid w:val="00CD6954"/>
    <w:rsid w:val="00CE0F49"/>
    <w:rsid w:val="00CE4F4E"/>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86F67"/>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47F1D"/>
    <w:rsid w:val="00E55847"/>
    <w:rsid w:val="00E5599F"/>
    <w:rsid w:val="00E60EE4"/>
    <w:rsid w:val="00E632F9"/>
    <w:rsid w:val="00E71E12"/>
    <w:rsid w:val="00E72E29"/>
    <w:rsid w:val="00E7647E"/>
    <w:rsid w:val="00E834D2"/>
    <w:rsid w:val="00E8712E"/>
    <w:rsid w:val="00E93B05"/>
    <w:rsid w:val="00E948DE"/>
    <w:rsid w:val="00E94B83"/>
    <w:rsid w:val="00E95A70"/>
    <w:rsid w:val="00E96776"/>
    <w:rsid w:val="00EA4B27"/>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37FE"/>
    <w:rsid w:val="00F44A44"/>
    <w:rsid w:val="00F45CEC"/>
    <w:rsid w:val="00F53EEE"/>
    <w:rsid w:val="00F601EC"/>
    <w:rsid w:val="00F60315"/>
    <w:rsid w:val="00F610FB"/>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55E0C9B"/>
    <w:rsid w:val="06361581"/>
    <w:rsid w:val="06DF5C57"/>
    <w:rsid w:val="0739194B"/>
    <w:rsid w:val="07C42E2F"/>
    <w:rsid w:val="0C741F86"/>
    <w:rsid w:val="0CB16721"/>
    <w:rsid w:val="0D117FF1"/>
    <w:rsid w:val="0D425DCD"/>
    <w:rsid w:val="0DD12541"/>
    <w:rsid w:val="0FCF21C1"/>
    <w:rsid w:val="101E5B5C"/>
    <w:rsid w:val="10F13D19"/>
    <w:rsid w:val="13C91FE9"/>
    <w:rsid w:val="13E56A16"/>
    <w:rsid w:val="146F29B6"/>
    <w:rsid w:val="14856E13"/>
    <w:rsid w:val="149D3264"/>
    <w:rsid w:val="14FB7699"/>
    <w:rsid w:val="15A85F08"/>
    <w:rsid w:val="16FD0F5C"/>
    <w:rsid w:val="17122DC7"/>
    <w:rsid w:val="1B2835B1"/>
    <w:rsid w:val="1B4548E5"/>
    <w:rsid w:val="1BC75DB8"/>
    <w:rsid w:val="1C135DF6"/>
    <w:rsid w:val="1C2D5EE2"/>
    <w:rsid w:val="1C394E38"/>
    <w:rsid w:val="1F9B4088"/>
    <w:rsid w:val="20090593"/>
    <w:rsid w:val="201D5365"/>
    <w:rsid w:val="207D4186"/>
    <w:rsid w:val="20DE3244"/>
    <w:rsid w:val="220F224F"/>
    <w:rsid w:val="233829D8"/>
    <w:rsid w:val="242B060A"/>
    <w:rsid w:val="245D527D"/>
    <w:rsid w:val="24BC729A"/>
    <w:rsid w:val="25D92048"/>
    <w:rsid w:val="26316F8F"/>
    <w:rsid w:val="2677412A"/>
    <w:rsid w:val="274714E5"/>
    <w:rsid w:val="27A360D6"/>
    <w:rsid w:val="27D122A3"/>
    <w:rsid w:val="28426E35"/>
    <w:rsid w:val="287E4C0F"/>
    <w:rsid w:val="28EF45B6"/>
    <w:rsid w:val="29102834"/>
    <w:rsid w:val="29282EA6"/>
    <w:rsid w:val="29B20D8A"/>
    <w:rsid w:val="29C225F9"/>
    <w:rsid w:val="2A514316"/>
    <w:rsid w:val="2BAF7B59"/>
    <w:rsid w:val="2CE55815"/>
    <w:rsid w:val="2FEE690D"/>
    <w:rsid w:val="327E70A6"/>
    <w:rsid w:val="33CB00AC"/>
    <w:rsid w:val="33E67D21"/>
    <w:rsid w:val="33FA3F36"/>
    <w:rsid w:val="34CF0D30"/>
    <w:rsid w:val="35E6686D"/>
    <w:rsid w:val="36937964"/>
    <w:rsid w:val="37450078"/>
    <w:rsid w:val="389228CA"/>
    <w:rsid w:val="38D04A44"/>
    <w:rsid w:val="3A257214"/>
    <w:rsid w:val="3A3D56F0"/>
    <w:rsid w:val="3A4A40AA"/>
    <w:rsid w:val="3BFD308F"/>
    <w:rsid w:val="3C247BF8"/>
    <w:rsid w:val="3C250740"/>
    <w:rsid w:val="3D9C7C44"/>
    <w:rsid w:val="3E741B5A"/>
    <w:rsid w:val="3EA1329E"/>
    <w:rsid w:val="3EF26282"/>
    <w:rsid w:val="3F4B351E"/>
    <w:rsid w:val="40025464"/>
    <w:rsid w:val="418953C1"/>
    <w:rsid w:val="42757ED3"/>
    <w:rsid w:val="42B40BE7"/>
    <w:rsid w:val="430A02D1"/>
    <w:rsid w:val="4321654C"/>
    <w:rsid w:val="43EF4479"/>
    <w:rsid w:val="467F38E4"/>
    <w:rsid w:val="47122D6B"/>
    <w:rsid w:val="471B4BA9"/>
    <w:rsid w:val="474705ED"/>
    <w:rsid w:val="476D64A6"/>
    <w:rsid w:val="480A5620"/>
    <w:rsid w:val="480F28E8"/>
    <w:rsid w:val="48227432"/>
    <w:rsid w:val="484746CA"/>
    <w:rsid w:val="48594C7C"/>
    <w:rsid w:val="486C516F"/>
    <w:rsid w:val="48B12847"/>
    <w:rsid w:val="48F91C3D"/>
    <w:rsid w:val="49490E9D"/>
    <w:rsid w:val="4A54570B"/>
    <w:rsid w:val="4A5E37E1"/>
    <w:rsid w:val="4A871773"/>
    <w:rsid w:val="4B00213A"/>
    <w:rsid w:val="4B44389C"/>
    <w:rsid w:val="4CC66E55"/>
    <w:rsid w:val="4D1405C4"/>
    <w:rsid w:val="4E242C6D"/>
    <w:rsid w:val="4F9858B4"/>
    <w:rsid w:val="506B0AF7"/>
    <w:rsid w:val="51B55619"/>
    <w:rsid w:val="51C8252A"/>
    <w:rsid w:val="51DA3ABC"/>
    <w:rsid w:val="53690B66"/>
    <w:rsid w:val="539F03B4"/>
    <w:rsid w:val="53CD2961"/>
    <w:rsid w:val="55B2456F"/>
    <w:rsid w:val="563B21DD"/>
    <w:rsid w:val="574724A9"/>
    <w:rsid w:val="578C0914"/>
    <w:rsid w:val="589A3692"/>
    <w:rsid w:val="58A40F17"/>
    <w:rsid w:val="58D878EA"/>
    <w:rsid w:val="59A154E3"/>
    <w:rsid w:val="5B307D21"/>
    <w:rsid w:val="5BEC0303"/>
    <w:rsid w:val="5DDB3583"/>
    <w:rsid w:val="5E0C1144"/>
    <w:rsid w:val="60EF5BFD"/>
    <w:rsid w:val="615876D9"/>
    <w:rsid w:val="61B448BA"/>
    <w:rsid w:val="626319F9"/>
    <w:rsid w:val="62DC4CEF"/>
    <w:rsid w:val="63BB473D"/>
    <w:rsid w:val="646E1BB1"/>
    <w:rsid w:val="64C022A3"/>
    <w:rsid w:val="64D24C68"/>
    <w:rsid w:val="658E4BCE"/>
    <w:rsid w:val="659C6A0A"/>
    <w:rsid w:val="66A266E2"/>
    <w:rsid w:val="692402A3"/>
    <w:rsid w:val="69E53462"/>
    <w:rsid w:val="6A0035BF"/>
    <w:rsid w:val="6B09772B"/>
    <w:rsid w:val="6BAB45F0"/>
    <w:rsid w:val="6C882CD0"/>
    <w:rsid w:val="6CDB4232"/>
    <w:rsid w:val="6D656AD6"/>
    <w:rsid w:val="6E11088F"/>
    <w:rsid w:val="6EBF2F1C"/>
    <w:rsid w:val="6F9E4AB2"/>
    <w:rsid w:val="70994009"/>
    <w:rsid w:val="70B316F8"/>
    <w:rsid w:val="713A655B"/>
    <w:rsid w:val="723B7C93"/>
    <w:rsid w:val="727D68C9"/>
    <w:rsid w:val="72861DC2"/>
    <w:rsid w:val="74F15F6C"/>
    <w:rsid w:val="763C5112"/>
    <w:rsid w:val="76615E8C"/>
    <w:rsid w:val="767E0994"/>
    <w:rsid w:val="771026F8"/>
    <w:rsid w:val="7865760E"/>
    <w:rsid w:val="7897101A"/>
    <w:rsid w:val="7A8D3902"/>
    <w:rsid w:val="7B22117E"/>
    <w:rsid w:val="7B321FF3"/>
    <w:rsid w:val="7BB169F3"/>
    <w:rsid w:val="7C0A2A41"/>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037D7"/>
  <w15:docId w15:val="{8B9CE2B6-FC60-4EEE-B836-04237CA2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800080"/>
      <w:sz w:val="12"/>
      <w:szCs w:val="12"/>
      <w:u w:val="single"/>
    </w:rPr>
  </w:style>
  <w:style w:type="character" w:styleId="af4">
    <w:name w:val="Hyperlink"/>
    <w:basedOn w:val="a1"/>
    <w:uiPriority w:val="99"/>
    <w:semiHidden/>
    <w:unhideWhenUsed/>
    <w:qFormat/>
    <w:rPr>
      <w:color w:val="0000FF"/>
      <w:sz w:val="12"/>
      <w:szCs w:val="12"/>
      <w:u w:val="single"/>
    </w:rPr>
  </w:style>
  <w:style w:type="character" w:styleId="af5">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6">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qFormat/>
    <w:rPr>
      <w:kern w:val="2"/>
      <w:sz w:val="21"/>
      <w:szCs w:val="22"/>
    </w:rPr>
  </w:style>
  <w:style w:type="paragraph" w:customStyle="1" w:styleId="9">
    <w:name w:val="修订9"/>
    <w:hidden/>
    <w:uiPriority w:val="99"/>
    <w:semiHidden/>
    <w:qFormat/>
    <w:rPr>
      <w:kern w:val="2"/>
      <w:sz w:val="21"/>
      <w:szCs w:val="22"/>
    </w:rPr>
  </w:style>
  <w:style w:type="paragraph" w:styleId="af7">
    <w:name w:val="Revision"/>
    <w:hidden/>
    <w:uiPriority w:val="99"/>
    <w:semiHidden/>
    <w:rsid w:val="006A01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FB3F-5023-459A-B299-EB60B513F22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1477</Words>
  <Characters>8424</Characters>
  <Application>Microsoft Office Word</Application>
  <DocSecurity>0</DocSecurity>
  <Lines>70</Lines>
  <Paragraphs>19</Paragraphs>
  <ScaleCrop>false</ScaleCrop>
  <Company>P R C</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91</cp:revision>
  <dcterms:created xsi:type="dcterms:W3CDTF">2021-05-08T08:30:00Z</dcterms:created>
  <dcterms:modified xsi:type="dcterms:W3CDTF">2022-06-07T06:35:00Z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24624B77C1EC4F37A1F75DCE91E2A551</vt:lpwstr>
  </property>
</Properties>
</file>