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广州合生天华房地产有限公司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根据大连银行股份有限公司的要求，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林炯华（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441522199601130759</w:t>
      </w:r>
      <w:r>
        <w:rPr>
          <w:rFonts w:hint="eastAsia" w:ascii="Arial" w:hAnsi="Arial" w:cs="Arial"/>
          <w:sz w:val="24"/>
          <w:szCs w:val="24"/>
        </w:rPr>
        <w:t>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“东原·印江澜项目”印鉴、证照的工作。根据大连银行股份有限公司、贵司及我司签订的《项目监管协议》约定，我司的监管服务费由贵司承担，每日的监管服务费标准为1613元/天（大写：每天壹仟陆佰壹拾叁元整）。监管服务费自首笔贷款放款日起每个自然季度末月20日后10个工作日内支付。自20</w:t>
      </w:r>
      <w:r>
        <w:rPr>
          <w:rFonts w:hint="eastAsia" w:ascii="Arial" w:hAnsi="Arial" w:cs="Arial"/>
          <w:sz w:val="24"/>
          <w:szCs w:val="24"/>
          <w:lang w:val="en-US" w:eastAsia="zh-CN"/>
        </w:rPr>
        <w:t>22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月20日，我司实际监管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92</w:t>
      </w:r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1613元×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92</w:t>
      </w:r>
      <w:r>
        <w:rPr>
          <w:rFonts w:hint="eastAsia" w:ascii="Arial" w:hAnsi="Arial" w:cs="Arial"/>
          <w:sz w:val="24"/>
          <w:szCs w:val="24"/>
        </w:rPr>
        <w:t>天=148</w:t>
      </w:r>
      <w:r>
        <w:rPr>
          <w:rFonts w:hint="eastAsia" w:ascii="Arial" w:hAnsi="Arial" w:cs="Arial"/>
          <w:sz w:val="24"/>
          <w:szCs w:val="24"/>
          <w:lang w:val="en-US" w:eastAsia="zh-CN"/>
        </w:rPr>
        <w:t>,</w:t>
      </w:r>
      <w:r>
        <w:rPr>
          <w:rFonts w:hint="eastAsia" w:ascii="Arial" w:hAnsi="Arial" w:cs="Arial"/>
          <w:sz w:val="24"/>
          <w:szCs w:val="24"/>
        </w:rPr>
        <w:t>39</w:t>
      </w:r>
      <w:r>
        <w:rPr>
          <w:rFonts w:hint="eastAsia" w:ascii="Arial" w:hAnsi="Arial" w:cs="Arial"/>
          <w:sz w:val="24"/>
          <w:szCs w:val="24"/>
          <w:lang w:val="en-US" w:eastAsia="zh-CN"/>
        </w:rPr>
        <w:t>6.00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六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2年3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月20日）监管服务费人民币1</w:t>
      </w:r>
      <w:r>
        <w:rPr>
          <w:rFonts w:hint="eastAsia" w:ascii="Arial" w:hAnsi="Arial" w:cs="Arial"/>
          <w:sz w:val="24"/>
          <w:szCs w:val="24"/>
          <w:lang w:val="en-US" w:eastAsia="zh-CN"/>
        </w:rPr>
        <w:t>48,396</w:t>
      </w:r>
      <w:r>
        <w:rPr>
          <w:rFonts w:hint="eastAsia" w:ascii="Arial" w:hAnsi="Arial" w:cs="Arial"/>
          <w:sz w:val="24"/>
          <w:szCs w:val="24"/>
        </w:rPr>
        <w:t>.00元（大写：人民币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拾肆万捌仟叁佰玖拾陆</w:t>
      </w:r>
      <w:r>
        <w:rPr>
          <w:rFonts w:hint="eastAsia" w:ascii="Arial" w:hAnsi="Arial" w:cs="Arial"/>
          <w:sz w:val="24"/>
          <w:szCs w:val="24"/>
        </w:rPr>
        <w:t>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14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4F3945BB"/>
    <w:rsid w:val="7AF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372</TotalTime>
  <ScaleCrop>false</ScaleCrop>
  <LinksUpToDate>false</LinksUpToDate>
  <CharactersWithSpaces>666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2022-06-14T06:11:47Z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6927287DC67C4D73963AEFF68EAE013B</vt:lpwstr>
  </property>
</Properties>
</file>