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napToGrid/>
        <w:spacing w:before="312" w:beforeAutospacing="false" w:after="0" w:afterAutospacing="false" w:lineRule="auto" w:line="240"/>
        <w:jc w:val="center"/>
        <w:textAlignment w:val="baseline"/>
        <w:rPr>
          <w:rFonts w:ascii="宋体" w:cs="宋体" w:hAnsi="宋体"/>
          <w:b/>
          <w:bCs/>
          <w:i w:val="false"/>
          <w:caps w:val="false"/>
          <w:spacing w:val="0"/>
          <w:w w:val="100"/>
          <w:sz w:val="36"/>
          <w:szCs w:val="36"/>
        </w:rPr>
      </w:pPr>
      <w:r>
        <w:rPr>
          <w:rFonts w:ascii="宋体" w:cs="宋体" w:hAnsi="宋体" w:hint="eastAsia"/>
          <w:b/>
          <w:bCs/>
          <w:i w:val="false"/>
          <w:caps w:val="false"/>
          <w:spacing w:val="0"/>
          <w:w w:val="100"/>
          <w:sz w:val="36"/>
          <w:szCs w:val="36"/>
        </w:rPr>
        <w:t>关于</w:t>
      </w:r>
      <w:r>
        <w:rPr>
          <w:rFonts w:ascii="宋体" w:cs="宋体" w:hAnsi="宋体" w:hint="eastAsia"/>
          <w:b/>
          <w:bCs/>
          <w:i w:val="false"/>
          <w:caps w:val="false"/>
          <w:spacing w:val="0"/>
          <w:w w:val="100"/>
          <w:sz w:val="36"/>
          <w:szCs w:val="36"/>
          <w:lang w:val="en-US" w:eastAsia="zh-CN"/>
        </w:rPr>
        <w:t>世茂万州如意汇景项目</w:t>
      </w:r>
      <w:r>
        <w:rPr>
          <w:rFonts w:ascii="Arial" w:cs="Arial" w:hAnsi="Arial"/>
          <w:b/>
          <w:bCs/>
          <w:i w:val="false"/>
          <w:caps w:val="false"/>
          <w:spacing w:val="0"/>
          <w:w w:val="100"/>
          <w:sz w:val="36"/>
          <w:szCs w:val="36"/>
        </w:rPr>
        <w:t>202</w:t>
      </w:r>
      <w:r>
        <w:rPr>
          <w:rFonts w:ascii="Arial" w:cs="Arial" w:hAnsi="Arial" w:hint="eastAsia"/>
          <w:b/>
          <w:bCs/>
          <w:i w:val="false"/>
          <w:caps w:val="false"/>
          <w:spacing w:val="0"/>
          <w:w w:val="100"/>
          <w:sz w:val="36"/>
          <w:szCs w:val="36"/>
          <w:lang w:val="en-US" w:eastAsia="zh-CN"/>
        </w:rPr>
        <w:t>1</w:t>
      </w:r>
      <w:r>
        <w:rPr>
          <w:rFonts w:ascii="宋体" w:cs="宋体" w:hAnsi="宋体" w:hint="eastAsia"/>
          <w:b/>
          <w:bCs/>
          <w:i w:val="false"/>
          <w:caps w:val="false"/>
          <w:spacing w:val="0"/>
          <w:w w:val="100"/>
          <w:sz w:val="36"/>
          <w:szCs w:val="36"/>
        </w:rPr>
        <w:t>年</w:t>
      </w:r>
      <w:r>
        <w:rPr>
          <w:rFonts w:ascii="Arial" w:cs="Arial" w:hAnsi="Arial" w:hint="default"/>
          <w:b/>
          <w:bCs/>
          <w:i w:val="false"/>
          <w:caps w:val="false"/>
          <w:spacing w:val="0"/>
          <w:w w:val="100"/>
          <w:sz w:val="36"/>
          <w:szCs w:val="36"/>
          <w:lang w:val="en-US" w:eastAsia="zh-CN"/>
        </w:rPr>
        <w:t>5</w:t>
      </w:r>
      <w:r>
        <w:rPr>
          <w:rFonts w:ascii="宋体" w:cs="宋体" w:hAnsi="宋体" w:hint="eastAsia"/>
          <w:b/>
          <w:bCs/>
          <w:i w:val="false"/>
          <w:caps w:val="false"/>
          <w:spacing w:val="0"/>
          <w:w w:val="100"/>
          <w:sz w:val="36"/>
          <w:szCs w:val="36"/>
        </w:rPr>
        <w:t>月资金计划</w:t>
      </w:r>
    </w:p>
    <w:p>
      <w:pPr>
        <w:pStyle w:val="style0"/>
        <w:snapToGrid/>
        <w:spacing w:before="0" w:beforeAutospacing="false" w:after="0" w:afterAutospacing="false" w:lineRule="auto" w:line="240"/>
        <w:jc w:val="center"/>
        <w:textAlignment w:val="baseline"/>
        <w:rPr>
          <w:rFonts w:ascii="宋体" w:cs="宋体" w:hAnsi="宋体"/>
          <w:b/>
          <w:bCs/>
          <w:i w:val="false"/>
          <w:caps w:val="false"/>
          <w:spacing w:val="0"/>
          <w:w w:val="100"/>
          <w:sz w:val="36"/>
          <w:szCs w:val="36"/>
        </w:rPr>
      </w:pPr>
      <w:r>
        <w:rPr>
          <w:rFonts w:ascii="宋体" w:cs="宋体" w:hAnsi="宋体" w:hint="eastAsia"/>
          <w:b/>
          <w:bCs/>
          <w:i w:val="false"/>
          <w:caps w:val="false"/>
          <w:spacing w:val="0"/>
          <w:w w:val="100"/>
          <w:sz w:val="36"/>
          <w:szCs w:val="36"/>
        </w:rPr>
        <w:t>审核说明</w:t>
      </w:r>
    </w:p>
    <w:p>
      <w:pPr>
        <w:pStyle w:val="style0"/>
        <w:snapToGrid/>
        <w:spacing w:before="0" w:beforeAutospacing="false" w:after="0" w:afterAutospacing="false" w:lineRule="auto" w:line="360"/>
        <w:jc w:val="both"/>
        <w:textAlignment w:val="baseline"/>
        <w:rPr>
          <w:rFonts w:ascii="宋体" w:hAnsi="宋体"/>
          <w:b/>
          <w:bCs/>
          <w:i w:val="false"/>
          <w:caps w:val="false"/>
          <w:spacing w:val="0"/>
          <w:w w:val="100"/>
          <w:sz w:val="28"/>
          <w:szCs w:val="28"/>
        </w:rPr>
      </w:pPr>
      <w:r>
        <w:rPr>
          <w:rFonts w:ascii="宋体" w:hAnsi="宋体" w:hint="eastAsia"/>
          <w:b/>
          <w:bCs/>
          <w:i w:val="false"/>
          <w:caps w:val="false"/>
          <w:spacing w:val="0"/>
          <w:w w:val="100"/>
          <w:sz w:val="28"/>
          <w:szCs w:val="28"/>
        </w:rPr>
        <w:t>中航信托股份有限公司：</w:t>
      </w:r>
    </w:p>
    <w:p>
      <w:pPr>
        <w:pStyle w:val="style0"/>
        <w:snapToGrid/>
        <w:spacing w:before="0" w:beforeAutospacing="false" w:after="0" w:afterAutospacing="false" w:lineRule="auto" w:line="360"/>
        <w:ind w:firstLine="480" w:firstLineChars="200"/>
        <w:jc w:val="both"/>
        <w:textAlignment w:val="baseline"/>
        <w:rPr>
          <w:rFonts w:ascii="宋体" w:hAnsi="宋体"/>
          <w:b w:val="false"/>
          <w:i w:val="false"/>
          <w:caps w:val="false"/>
          <w:spacing w:val="0"/>
          <w:w w:val="100"/>
          <w:sz w:val="24"/>
          <w:szCs w:val="24"/>
        </w:rPr>
      </w:pPr>
      <w:r>
        <w:rPr>
          <w:rFonts w:ascii="宋体" w:hAnsi="宋体" w:hint="eastAsia"/>
          <w:b w:val="false"/>
          <w:i w:val="false"/>
          <w:caps w:val="false"/>
          <w:spacing w:val="0"/>
          <w:w w:val="100"/>
          <w:sz w:val="24"/>
          <w:szCs w:val="24"/>
          <w:lang w:val="en-US" w:eastAsia="zh-CN"/>
        </w:rPr>
        <w:t>重庆市万州区如意置业有限公司</w:t>
      </w:r>
      <w:r>
        <w:rPr>
          <w:rFonts w:ascii="宋体" w:hAnsi="宋体" w:hint="eastAsia"/>
          <w:b w:val="false"/>
          <w:i w:val="false"/>
          <w:caps w:val="false"/>
          <w:spacing w:val="0"/>
          <w:w w:val="100"/>
          <w:sz w:val="24"/>
          <w:szCs w:val="24"/>
        </w:rPr>
        <w:t>（以下简称项目公司）于</w:t>
      </w:r>
      <w:r>
        <w:rPr>
          <w:rFonts w:ascii="宋体" w:hAnsi="宋体"/>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6</w:t>
      </w:r>
      <w:r>
        <w:rPr>
          <w:rFonts w:ascii="宋体" w:hAnsi="宋体"/>
          <w:b w:val="false"/>
          <w:i w:val="false"/>
          <w:caps w:val="false"/>
          <w:spacing w:val="0"/>
          <w:w w:val="100"/>
          <w:sz w:val="24"/>
          <w:szCs w:val="24"/>
        </w:rPr>
        <w:t>日</w:t>
      </w:r>
      <w:r>
        <w:rPr>
          <w:rFonts w:ascii="宋体" w:hAnsi="宋体" w:hint="eastAsia"/>
          <w:b w:val="false"/>
          <w:i w:val="false"/>
          <w:caps w:val="false"/>
          <w:spacing w:val="0"/>
          <w:w w:val="100"/>
          <w:sz w:val="24"/>
          <w:szCs w:val="24"/>
        </w:rPr>
        <w:t>提交了202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月份《月度资金计划表》，我司对项目公司申报的资金计划进行了审核，审核结果如下：</w:t>
      </w:r>
    </w:p>
    <w:p>
      <w:pPr>
        <w:pStyle w:val="style0"/>
        <w:numPr>
          <w:ilvl w:val="0"/>
          <w:numId w:val="1"/>
        </w:numPr>
        <w:snapToGrid/>
        <w:spacing w:before="156" w:beforeAutospacing="false" w:after="156" w:afterAutospacing="false" w:lineRule="auto" w:line="360"/>
        <w:ind w:firstLine="120" w:firstLineChars="50"/>
        <w:jc w:val="both"/>
        <w:textAlignment w:val="baseline"/>
        <w:rPr>
          <w:rFonts w:ascii="宋体" w:hAnsi="宋体"/>
          <w:b/>
          <w:i w:val="false"/>
          <w:caps w:val="false"/>
          <w:spacing w:val="0"/>
          <w:w w:val="100"/>
          <w:sz w:val="24"/>
          <w:szCs w:val="24"/>
        </w:rPr>
      </w:pPr>
      <w:r>
        <w:rPr>
          <w:rFonts w:ascii="宋体" w:cs="宋体" w:hAnsi="宋体" w:hint="eastAsia"/>
          <w:b/>
          <w:bCs/>
          <w:i w:val="false"/>
          <w:caps w:val="false"/>
          <w:spacing w:val="0"/>
          <w:w w:val="100"/>
          <w:sz w:val="24"/>
          <w:szCs w:val="24"/>
          <w:lang w:val="en-US" w:eastAsia="zh-CN"/>
        </w:rPr>
        <w:t>世茂万州如意汇景项目</w:t>
      </w:r>
      <w:r>
        <w:rPr>
          <w:rFonts w:ascii="宋体" w:hAnsi="宋体" w:hint="eastAsia"/>
          <w:b/>
          <w:i w:val="false"/>
          <w:caps w:val="false"/>
          <w:spacing w:val="0"/>
          <w:w w:val="100"/>
          <w:sz w:val="24"/>
          <w:szCs w:val="24"/>
        </w:rPr>
        <w:t>202</w:t>
      </w:r>
      <w:r>
        <w:rPr>
          <w:rFonts w:ascii="宋体" w:hAnsi="宋体" w:hint="eastAsia"/>
          <w:b/>
          <w:i w:val="false"/>
          <w:caps w:val="false"/>
          <w:spacing w:val="0"/>
          <w:w w:val="100"/>
          <w:sz w:val="24"/>
          <w:szCs w:val="24"/>
          <w:lang w:val="en-US" w:eastAsia="zh-CN"/>
        </w:rPr>
        <w:t>1</w:t>
      </w:r>
      <w:r>
        <w:rPr>
          <w:rFonts w:ascii="宋体" w:hAnsi="宋体" w:hint="eastAsia"/>
          <w:b/>
          <w:i w:val="false"/>
          <w:caps w:val="false"/>
          <w:spacing w:val="0"/>
          <w:w w:val="100"/>
          <w:sz w:val="24"/>
          <w:szCs w:val="24"/>
        </w:rPr>
        <w:t>年</w:t>
      </w:r>
      <w:r>
        <w:rPr>
          <w:rFonts w:ascii="宋体" w:hAnsi="宋体" w:hint="eastAsia"/>
          <w:b/>
          <w:i w:val="false"/>
          <w:caps w:val="false"/>
          <w:spacing w:val="0"/>
          <w:w w:val="100"/>
          <w:sz w:val="24"/>
          <w:szCs w:val="24"/>
          <w:lang w:val="en-US" w:eastAsia="zh-CN"/>
        </w:rPr>
        <w:t>5</w:t>
      </w:r>
      <w:r>
        <w:rPr>
          <w:rFonts w:ascii="宋体" w:hAnsi="宋体" w:hint="eastAsia"/>
          <w:b/>
          <w:i w:val="false"/>
          <w:caps w:val="false"/>
          <w:spacing w:val="0"/>
          <w:w w:val="100"/>
          <w:sz w:val="24"/>
          <w:szCs w:val="24"/>
        </w:rPr>
        <w:t>月资金汇总</w:t>
      </w:r>
    </w:p>
    <w:p>
      <w:pPr>
        <w:pStyle w:val="style0"/>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szCs w:val="24"/>
        </w:rPr>
        <w:t>项目公司</w:t>
      </w:r>
      <w:r>
        <w:rPr>
          <w:rFonts w:ascii="宋体" w:hAnsi="宋体"/>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6</w:t>
      </w:r>
      <w:r>
        <w:rPr>
          <w:rFonts w:ascii="宋体" w:hAnsi="宋体"/>
          <w:b w:val="false"/>
          <w:i w:val="false"/>
          <w:caps w:val="false"/>
          <w:spacing w:val="0"/>
          <w:w w:val="100"/>
          <w:sz w:val="24"/>
          <w:szCs w:val="24"/>
        </w:rPr>
        <w:t>日</w:t>
      </w:r>
      <w:r>
        <w:rPr>
          <w:rFonts w:ascii="宋体" w:hAnsi="宋体" w:hint="eastAsia"/>
          <w:b w:val="false"/>
          <w:i w:val="false"/>
          <w:caps w:val="false"/>
          <w:spacing w:val="0"/>
          <w:w w:val="100"/>
          <w:sz w:val="24"/>
          <w:szCs w:val="24"/>
        </w:rPr>
        <w:t>提交的202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月资金支出计划，</w:t>
      </w:r>
      <w:r>
        <w:rPr>
          <w:rFonts w:ascii="宋体" w:hAnsi="宋体"/>
          <w:b w:val="false"/>
          <w:i w:val="false"/>
          <w:caps w:val="false"/>
          <w:spacing w:val="0"/>
          <w:w w:val="100"/>
          <w:sz w:val="24"/>
          <w:szCs w:val="24"/>
        </w:rPr>
        <w:t>计划</w:t>
      </w:r>
      <w:r>
        <w:rPr>
          <w:rFonts w:ascii="宋体" w:hAnsi="宋体" w:hint="eastAsia"/>
          <w:b w:val="false"/>
          <w:i w:val="false"/>
          <w:caps w:val="false"/>
          <w:spacing w:val="0"/>
          <w:w w:val="100"/>
          <w:sz w:val="24"/>
          <w:szCs w:val="24"/>
        </w:rPr>
        <w:t>资金支出共计</w:t>
      </w:r>
      <w:r>
        <w:rPr>
          <w:rFonts w:ascii="宋体" w:hAnsi="宋体" w:hint="eastAsia"/>
          <w:b w:val="false"/>
          <w:i w:val="false"/>
          <w:caps w:val="false"/>
          <w:spacing w:val="0"/>
          <w:w w:val="100"/>
          <w:sz w:val="24"/>
          <w:szCs w:val="24"/>
          <w:lang w:val="en-US" w:eastAsia="zh-CN"/>
        </w:rPr>
        <w:t>46</w:t>
      </w:r>
      <w:r>
        <w:rPr>
          <w:rFonts w:ascii="宋体" w:hAnsi="宋体" w:hint="eastAsia"/>
          <w:b w:val="false"/>
          <w:i w:val="false"/>
          <w:caps w:val="false"/>
          <w:spacing w:val="0"/>
          <w:w w:val="100"/>
          <w:sz w:val="24"/>
          <w:szCs w:val="24"/>
        </w:rPr>
        <w:t>笔，合计</w:t>
      </w:r>
      <w:r>
        <w:rPr>
          <w:rFonts w:ascii="宋体" w:cs="宋体" w:eastAsia="宋体" w:hAnsi="宋体" w:hint="eastAsia"/>
          <w:b w:val="false"/>
          <w:i w:val="false"/>
          <w:caps w:val="false"/>
          <w:color w:val="000000"/>
          <w:spacing w:val="0"/>
          <w:w w:val="100"/>
          <w:kern w:val="0"/>
          <w:sz w:val="24"/>
          <w:szCs w:val="24"/>
          <w:lang w:val="en-US" w:eastAsia="zh-CN"/>
        </w:rPr>
        <w:t xml:space="preserve"> </w:t>
      </w:r>
      <w:r>
        <w:rPr>
          <w:rFonts w:ascii="宋体" w:cs="宋体" w:hAnsi="宋体" w:hint="eastAsia"/>
          <w:b w:val="false"/>
          <w:i w:val="false"/>
          <w:caps w:val="false"/>
          <w:color w:val="000000"/>
          <w:spacing w:val="0"/>
          <w:w w:val="100"/>
          <w:kern w:val="0"/>
          <w:sz w:val="24"/>
          <w:szCs w:val="24"/>
          <w:lang w:val="en-US" w:eastAsia="zh-CN"/>
        </w:rPr>
        <w:t>4,754.51</w:t>
      </w:r>
      <w:r>
        <w:rPr>
          <w:rFonts w:ascii="宋体" w:hAnsi="宋体" w:hint="eastAsia"/>
          <w:b w:val="false"/>
          <w:i w:val="false"/>
          <w:caps w:val="false"/>
          <w:spacing w:val="0"/>
          <w:w w:val="100"/>
          <w:sz w:val="24"/>
          <w:szCs w:val="24"/>
        </w:rPr>
        <w:t>万元。其中：</w:t>
      </w:r>
      <w:r>
        <w:rPr>
          <w:rFonts w:ascii="宋体" w:hAnsi="宋体" w:hint="eastAsia"/>
          <w:b w:val="false"/>
          <w:i w:val="false"/>
          <w:caps w:val="false"/>
          <w:spacing w:val="0"/>
          <w:w w:val="100"/>
          <w:sz w:val="24"/>
          <w:szCs w:val="24"/>
          <w:lang w:val="en-US" w:eastAsia="zh-CN"/>
        </w:rPr>
        <w:t>开发费用</w:t>
      </w:r>
      <w:r>
        <w:rPr>
          <w:rFonts w:ascii="宋体" w:hAnsi="宋体" w:hint="eastAsia"/>
          <w:b w:val="false"/>
          <w:i w:val="false"/>
          <w:caps w:val="false"/>
          <w:spacing w:val="0"/>
          <w:w w:val="100"/>
          <w:sz w:val="24"/>
          <w:szCs w:val="24"/>
          <w:lang w:eastAsia="zh-CN"/>
        </w:rPr>
        <w:t>支出约</w:t>
      </w:r>
      <w:r>
        <w:rPr>
          <w:rFonts w:ascii="宋体" w:hAnsi="宋体" w:hint="eastAsia"/>
          <w:b w:val="false"/>
          <w:i w:val="false"/>
          <w:caps w:val="false"/>
          <w:spacing w:val="0"/>
          <w:w w:val="100"/>
          <w:sz w:val="24"/>
          <w:szCs w:val="24"/>
          <w:lang w:val="en-US" w:eastAsia="zh-CN"/>
        </w:rPr>
        <w:t>30.86</w:t>
      </w:r>
      <w:r>
        <w:rPr>
          <w:rFonts w:ascii="宋体" w:hAnsi="宋体" w:hint="eastAsia"/>
          <w:b w:val="false"/>
          <w:i w:val="false"/>
          <w:caps w:val="false"/>
          <w:spacing w:val="0"/>
          <w:w w:val="100"/>
          <w:sz w:val="24"/>
          <w:szCs w:val="24"/>
          <w:lang w:eastAsia="zh-CN"/>
        </w:rPr>
        <w:t>万元；建安</w:t>
      </w:r>
      <w:r>
        <w:rPr>
          <w:rFonts w:ascii="宋体" w:hAnsi="宋体" w:hint="eastAsia"/>
          <w:b w:val="false"/>
          <w:i w:val="false"/>
          <w:caps w:val="false"/>
          <w:spacing w:val="0"/>
          <w:w w:val="100"/>
          <w:sz w:val="24"/>
          <w:szCs w:val="24"/>
          <w:lang w:val="en-US" w:eastAsia="zh-CN"/>
        </w:rPr>
        <w:t>费用</w:t>
      </w:r>
      <w:r>
        <w:rPr>
          <w:rFonts w:ascii="宋体" w:hAnsi="宋体" w:hint="eastAsia"/>
          <w:b w:val="false"/>
          <w:i w:val="false"/>
          <w:caps w:val="false"/>
          <w:spacing w:val="0"/>
          <w:w w:val="100"/>
          <w:sz w:val="24"/>
          <w:szCs w:val="24"/>
          <w:lang w:eastAsia="zh-CN"/>
        </w:rPr>
        <w:t>支出约</w:t>
      </w:r>
      <w:r>
        <w:rPr>
          <w:rFonts w:ascii="宋体" w:hAnsi="宋体" w:hint="eastAsia"/>
          <w:b w:val="false"/>
          <w:i w:val="false"/>
          <w:caps w:val="false"/>
          <w:spacing w:val="0"/>
          <w:w w:val="100"/>
          <w:sz w:val="24"/>
          <w:szCs w:val="24"/>
          <w:lang w:val="en-US" w:eastAsia="zh-CN"/>
        </w:rPr>
        <w:t>3,087.15</w:t>
      </w:r>
      <w:r>
        <w:rPr>
          <w:rFonts w:ascii="宋体" w:hAnsi="宋体" w:hint="eastAsia"/>
          <w:b w:val="false"/>
          <w:i w:val="false"/>
          <w:caps w:val="false"/>
          <w:spacing w:val="0"/>
          <w:w w:val="100"/>
          <w:sz w:val="24"/>
          <w:szCs w:val="24"/>
          <w:lang w:eastAsia="zh-CN"/>
        </w:rPr>
        <w:t>万元；</w:t>
      </w:r>
      <w:r>
        <w:rPr>
          <w:rFonts w:ascii="宋体" w:hAnsi="宋体" w:hint="eastAsia"/>
          <w:b w:val="false"/>
          <w:i w:val="false"/>
          <w:caps w:val="false"/>
          <w:spacing w:val="0"/>
          <w:w w:val="100"/>
          <w:sz w:val="24"/>
          <w:szCs w:val="24"/>
          <w:lang w:val="en-US" w:eastAsia="zh-CN"/>
        </w:rPr>
        <w:t>营销</w:t>
      </w:r>
      <w:r>
        <w:rPr>
          <w:rFonts w:ascii="宋体" w:hAnsi="宋体" w:hint="eastAsia"/>
          <w:b w:val="false"/>
          <w:i w:val="false"/>
          <w:caps w:val="false"/>
          <w:spacing w:val="0"/>
          <w:w w:val="100"/>
          <w:sz w:val="24"/>
          <w:szCs w:val="24"/>
          <w:lang w:eastAsia="zh-CN"/>
        </w:rPr>
        <w:t>费用</w:t>
      </w:r>
      <w:r>
        <w:rPr>
          <w:rFonts w:ascii="宋体" w:hAnsi="宋体" w:hint="eastAsia"/>
          <w:b w:val="false"/>
          <w:i w:val="false"/>
          <w:caps w:val="false"/>
          <w:spacing w:val="0"/>
          <w:w w:val="100"/>
          <w:sz w:val="24"/>
          <w:szCs w:val="24"/>
        </w:rPr>
        <w:t>支出约</w:t>
      </w:r>
      <w:r>
        <w:rPr>
          <w:rFonts w:ascii="宋体" w:hAnsi="宋体" w:hint="eastAsia"/>
          <w:b w:val="false"/>
          <w:i w:val="false"/>
          <w:caps w:val="false"/>
          <w:spacing w:val="0"/>
          <w:w w:val="100"/>
          <w:sz w:val="24"/>
          <w:szCs w:val="24"/>
          <w:lang w:val="en-US" w:eastAsia="zh-CN"/>
        </w:rPr>
        <w:t xml:space="preserve"> 246.00</w:t>
      </w:r>
      <w:r>
        <w:rPr>
          <w:rFonts w:ascii="宋体" w:hAnsi="宋体" w:hint="eastAsia"/>
          <w:b w:val="false"/>
          <w:i w:val="false"/>
          <w:caps w:val="false"/>
          <w:spacing w:val="0"/>
          <w:w w:val="100"/>
          <w:sz w:val="24"/>
          <w:szCs w:val="24"/>
        </w:rPr>
        <w:t>万元；</w:t>
      </w:r>
      <w:r>
        <w:rPr>
          <w:rFonts w:ascii="宋体" w:hAnsi="宋体" w:hint="eastAsia"/>
          <w:b w:val="false"/>
          <w:i w:val="false"/>
          <w:caps w:val="false"/>
          <w:spacing w:val="0"/>
          <w:w w:val="100"/>
          <w:sz w:val="24"/>
          <w:szCs w:val="24"/>
          <w:lang w:val="en-US" w:eastAsia="zh-CN"/>
        </w:rPr>
        <w:t>管理</w:t>
      </w:r>
      <w:r>
        <w:rPr>
          <w:rFonts w:ascii="宋体" w:hAnsi="宋体" w:hint="eastAsia"/>
          <w:b w:val="false"/>
          <w:i w:val="false"/>
          <w:caps w:val="false"/>
          <w:spacing w:val="0"/>
          <w:w w:val="100"/>
          <w:sz w:val="24"/>
          <w:szCs w:val="24"/>
          <w:lang w:eastAsia="zh-CN"/>
        </w:rPr>
        <w:t>费用</w:t>
      </w:r>
      <w:r>
        <w:rPr>
          <w:rFonts w:ascii="宋体" w:hAnsi="宋体" w:hint="eastAsia"/>
          <w:b w:val="false"/>
          <w:i w:val="false"/>
          <w:caps w:val="false"/>
          <w:spacing w:val="0"/>
          <w:w w:val="100"/>
          <w:sz w:val="24"/>
          <w:szCs w:val="24"/>
        </w:rPr>
        <w:t>支出约</w:t>
      </w:r>
      <w:r>
        <w:rPr>
          <w:rFonts w:ascii="宋体" w:hAnsi="宋体" w:hint="eastAsia"/>
          <w:b w:val="false"/>
          <w:i w:val="false"/>
          <w:caps w:val="false"/>
          <w:spacing w:val="0"/>
          <w:w w:val="100"/>
          <w:sz w:val="24"/>
          <w:szCs w:val="24"/>
          <w:lang w:val="en-US" w:eastAsia="zh-CN"/>
        </w:rPr>
        <w:t>82.5</w:t>
      </w:r>
      <w:r>
        <w:rPr>
          <w:rFonts w:ascii="宋体" w:hAnsi="宋体" w:hint="eastAsia"/>
          <w:b w:val="false"/>
          <w:i w:val="false"/>
          <w:caps w:val="false"/>
          <w:spacing w:val="0"/>
          <w:w w:val="100"/>
          <w:sz w:val="24"/>
          <w:szCs w:val="24"/>
        </w:rPr>
        <w:t>万元；</w:t>
      </w:r>
      <w:r>
        <w:rPr>
          <w:rFonts w:ascii="宋体" w:hAnsi="宋体" w:hint="eastAsia"/>
          <w:b w:val="false"/>
          <w:i w:val="false"/>
          <w:caps w:val="false"/>
          <w:spacing w:val="0"/>
          <w:w w:val="100"/>
          <w:sz w:val="24"/>
          <w:szCs w:val="24"/>
          <w:lang w:eastAsia="zh-CN"/>
        </w:rPr>
        <w:t>税费</w:t>
      </w:r>
      <w:r>
        <w:rPr>
          <w:rFonts w:ascii="宋体" w:hAnsi="宋体" w:hint="eastAsia"/>
          <w:b w:val="false"/>
          <w:i w:val="false"/>
          <w:caps w:val="false"/>
          <w:spacing w:val="0"/>
          <w:w w:val="100"/>
          <w:sz w:val="24"/>
          <w:szCs w:val="24"/>
        </w:rPr>
        <w:t>约</w:t>
      </w:r>
      <w:r>
        <w:rPr>
          <w:rFonts w:ascii="宋体" w:cs="宋体" w:hAnsi="宋体" w:hint="eastAsia"/>
          <w:b w:val="false"/>
          <w:i w:val="false"/>
          <w:caps w:val="false"/>
          <w:color w:val="000000"/>
          <w:spacing w:val="0"/>
          <w:w w:val="100"/>
          <w:kern w:val="0"/>
          <w:sz w:val="24"/>
          <w:szCs w:val="24"/>
          <w:lang w:val="en-US" w:eastAsia="zh-CN"/>
        </w:rPr>
        <w:t>265.00</w:t>
      </w:r>
      <w:r>
        <w:rPr>
          <w:rFonts w:ascii="宋体" w:hAnsi="宋体" w:hint="eastAsia"/>
          <w:b w:val="false"/>
          <w:i w:val="false"/>
          <w:caps w:val="false"/>
          <w:spacing w:val="0"/>
          <w:w w:val="100"/>
          <w:sz w:val="24"/>
          <w:szCs w:val="24"/>
        </w:rPr>
        <w:t>万元</w:t>
      </w:r>
      <w:r>
        <w:rPr>
          <w:rFonts w:ascii="宋体" w:hAnsi="宋体" w:hint="eastAsia"/>
          <w:b w:val="false"/>
          <w:i w:val="false"/>
          <w:caps w:val="false"/>
          <w:spacing w:val="0"/>
          <w:w w:val="100"/>
          <w:sz w:val="24"/>
          <w:szCs w:val="24"/>
          <w:lang w:eastAsia="zh-CN"/>
        </w:rPr>
        <w:t>；其他费用约</w:t>
      </w:r>
      <w:r>
        <w:rPr>
          <w:rFonts w:ascii="宋体" w:hAnsi="宋体" w:hint="eastAsia"/>
          <w:b w:val="false"/>
          <w:i w:val="false"/>
          <w:caps w:val="false"/>
          <w:spacing w:val="0"/>
          <w:w w:val="100"/>
          <w:sz w:val="24"/>
          <w:szCs w:val="24"/>
          <w:lang w:val="en-US" w:eastAsia="zh-CN"/>
        </w:rPr>
        <w:t>1,043.00万元。</w:t>
      </w:r>
    </w:p>
    <w:tbl>
      <w:tblPr>
        <w:tblStyle w:val="style105"/>
        <w:tblW w:w="8640" w:type="dxa"/>
        <w:jc w:val="center"/>
        <w:shd w:val="clear" w:color="auto" w:fill="auto"/>
        <w:tblCellMar>
          <w:top w:w="0" w:type="dxa"/>
          <w:left w:w="0" w:type="dxa"/>
          <w:bottom w:w="0" w:type="dxa"/>
          <w:right w:w="0" w:type="dxa"/>
        </w:tblCellMar>
      </w:tblPr>
      <w:tblGrid>
        <w:gridCol w:w="1868"/>
        <w:gridCol w:w="2528"/>
        <w:gridCol w:w="2040"/>
        <w:gridCol w:w="2204"/>
      </w:tblGrid>
      <w:tr>
        <w:trPr>
          <w:trHeight w:val="936" w:hRule="atLeast"/>
          <w:jc w:val="center"/>
        </w:trPr>
        <w:tc>
          <w:tcPr>
            <w:tcW w:w="8640" w:type="dxa"/>
            <w:gridSpan w:val="4"/>
            <w:tcBorders>
              <w:top w:val="single" w:sz="8" w:space="0" w:color="000000"/>
              <w:left w:val="single" w:sz="8" w:space="0" w:color="000000"/>
              <w:bottom w:val="nil"/>
              <w:right w:val="single" w:sz="8" w:space="0" w:color="000000"/>
            </w:tcBorders>
            <w:shd w:val="clear" w:color="auto" w:fill="ccc0d9"/>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中航信托·天启【2020】528号重庆滨江项目股权投资集合资金信托计划</w:t>
            </w:r>
          </w:p>
        </w:tc>
      </w:tr>
      <w:tr>
        <w:tblPrEx/>
        <w:trPr>
          <w:trHeight w:val="639" w:hRule="atLeast"/>
          <w:jc w:val="center"/>
        </w:trPr>
        <w:tc>
          <w:tcPr>
            <w:tcW w:w="8640" w:type="dxa"/>
            <w:gridSpan w:val="4"/>
            <w:tcBorders>
              <w:top w:val="nil"/>
              <w:left w:val="single" w:sz="8" w:space="0" w:color="000000"/>
              <w:bottom w:val="single" w:sz="8" w:space="0" w:color="000000"/>
              <w:right w:val="single" w:sz="8" w:space="0" w:color="000000"/>
            </w:tcBorders>
            <w:shd w:val="clear" w:color="auto" w:fill="ccc0d9"/>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世茂万州如意汇景项目月度资金使用计划（2021年5月份）</w:t>
            </w:r>
          </w:p>
        </w:tc>
      </w:tr>
      <w:tr>
        <w:tblPrEx/>
        <w:trPr>
          <w:trHeight w:val="951" w:hRule="atLeast"/>
          <w:jc w:val="center"/>
        </w:trPr>
        <w:tc>
          <w:tcPr>
            <w:tcW w:w="8640" w:type="dxa"/>
            <w:gridSpan w:val="4"/>
            <w:tcBorders>
              <w:top w:val="nil"/>
              <w:left w:val="single" w:sz="8" w:space="0" w:color="000000"/>
              <w:bottom w:val="single" w:sz="8" w:space="0" w:color="000000"/>
              <w:right w:val="single" w:sz="8" w:space="0" w:color="000000"/>
            </w:tcBorders>
            <w:shd w:val="clear" w:color="auto" w:fill="ccc0d9"/>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left"/>
              <w:textAlignment w:val="top"/>
              <w:rPr>
                <w:rFonts w:ascii="宋体" w:cs="宋体" w:eastAsia="宋体" w:hAnsi="宋体" w:hint="eastAsia"/>
                <w:b/>
                <w:i w:val="false"/>
                <w:caps w:val="false"/>
                <w:color w:val="000000"/>
                <w:spacing w:val="0"/>
                <w:w w:val="100"/>
                <w:kern w:val="0"/>
                <w:sz w:val="24"/>
                <w:szCs w:val="24"/>
                <w:lang w:val="en-US" w:eastAsia="zh-CN"/>
              </w:rPr>
            </w:pPr>
            <w:r>
              <w:rPr>
                <w:rFonts w:ascii="宋体" w:cs="宋体" w:eastAsia="宋体" w:hAnsi="宋体" w:hint="eastAsia"/>
                <w:b/>
                <w:i w:val="false"/>
                <w:caps w:val="false"/>
                <w:color w:val="000000"/>
                <w:spacing w:val="0"/>
                <w:w w:val="100"/>
                <w:kern w:val="0"/>
                <w:sz w:val="24"/>
                <w:szCs w:val="24"/>
                <w:lang w:val="en-US" w:eastAsia="zh-CN"/>
              </w:rPr>
              <w:t xml:space="preserve">编制：重庆市万州区如意置业有限公司                               </w:t>
            </w:r>
          </w:p>
          <w:p>
            <w:pPr>
              <w:pStyle w:val="style0"/>
              <w:keepLines w:val="false"/>
              <w:widowControl/>
              <w:suppressLineNumbers w:val="false"/>
              <w:snapToGrid/>
              <w:spacing w:before="0" w:beforeAutospacing="false" w:after="0" w:afterAutospacing="false" w:lineRule="auto" w:line="240"/>
              <w:jc w:val="left"/>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单位：万元</w:t>
            </w:r>
          </w:p>
        </w:tc>
      </w:tr>
      <w:tr>
        <w:tblPrEx/>
        <w:trPr>
          <w:trHeight w:val="639" w:hRule="atLeast"/>
          <w:jc w:val="center"/>
        </w:trPr>
        <w:tc>
          <w:tcPr>
            <w:tcW w:w="1868" w:type="dxa"/>
            <w:tcBorders>
              <w:top w:val="nil"/>
              <w:left w:val="single" w:sz="8" w:space="0" w:color="000000"/>
              <w:bottom w:val="single" w:sz="8" w:space="0" w:color="000000"/>
              <w:right w:val="single" w:sz="8" w:space="0" w:color="000000"/>
            </w:tcBorders>
            <w:shd w:val="clear" w:color="auto" w:fill="dcd8c2"/>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费用类型</w:t>
            </w:r>
          </w:p>
        </w:tc>
        <w:tc>
          <w:tcPr>
            <w:tcW w:w="2528" w:type="dxa"/>
            <w:tcBorders>
              <w:top w:val="single" w:sz="8" w:space="0" w:color="000000"/>
              <w:left w:val="nil"/>
              <w:bottom w:val="single" w:sz="8" w:space="0" w:color="000000"/>
              <w:right w:val="single" w:sz="8" w:space="0" w:color="000000"/>
            </w:tcBorders>
            <w:shd w:val="clear" w:color="auto" w:fill="dcd8c2"/>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合同金额（含预估付款金额）</w:t>
            </w:r>
          </w:p>
        </w:tc>
        <w:tc>
          <w:tcPr>
            <w:tcW w:w="2040" w:type="dxa"/>
            <w:tcBorders>
              <w:top w:val="single" w:sz="8" w:space="0" w:color="000000"/>
              <w:left w:val="nil"/>
              <w:bottom w:val="single" w:sz="8" w:space="0" w:color="000000"/>
              <w:right w:val="single" w:sz="8" w:space="0" w:color="000000"/>
            </w:tcBorders>
            <w:shd w:val="clear" w:color="auto" w:fill="dcd8c2"/>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实际累计已付款</w:t>
            </w:r>
          </w:p>
        </w:tc>
        <w:tc>
          <w:tcPr>
            <w:tcW w:w="2204" w:type="dxa"/>
            <w:tcBorders>
              <w:top w:val="single" w:sz="8" w:space="0" w:color="000000"/>
              <w:left w:val="nil"/>
              <w:bottom w:val="single" w:sz="8" w:space="0" w:color="000000"/>
              <w:right w:val="single" w:sz="8" w:space="0" w:color="000000"/>
            </w:tcBorders>
            <w:shd w:val="clear" w:color="auto" w:fill="dcd8c2"/>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本月申请金额</w:t>
            </w:r>
          </w:p>
        </w:tc>
      </w:tr>
      <w:tr>
        <w:tblPrEx/>
        <w:trPr>
          <w:trHeight w:val="327" w:hRule="atLeast"/>
          <w:jc w:val="center"/>
        </w:trPr>
        <w:tc>
          <w:tcPr>
            <w:tcW w:w="1868"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default"/>
                <w:b w:val="false"/>
                <w:i w:val="false"/>
                <w:caps w:val="false"/>
                <w:color w:val="000000"/>
                <w:spacing w:val="0"/>
                <w:w w:val="100"/>
                <w:sz w:val="24"/>
                <w:szCs w:val="24"/>
                <w:lang w:val="en-US"/>
              </w:rPr>
            </w:pPr>
            <w:r>
              <w:rPr>
                <w:rFonts w:ascii="宋体" w:cs="宋体" w:eastAsia="宋体" w:hAnsi="宋体" w:hint="eastAsia"/>
                <w:b w:val="false"/>
                <w:i w:val="false"/>
                <w:caps w:val="false"/>
                <w:color w:val="000000"/>
                <w:spacing w:val="0"/>
                <w:w w:val="100"/>
                <w:kern w:val="0"/>
                <w:sz w:val="24"/>
                <w:szCs w:val="24"/>
                <w:lang w:val="en-US" w:eastAsia="zh-CN"/>
              </w:rPr>
              <w:t>开发费用</w:t>
            </w:r>
          </w:p>
        </w:tc>
        <w:tc>
          <w:tcPr>
            <w:tcW w:w="25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sz w:val="24"/>
                <w:szCs w:val="24"/>
                <w:lang w:val="en-US"/>
              </w:rPr>
            </w:pPr>
            <w:r>
              <w:rPr>
                <w:rFonts w:ascii="宋体" w:cs="宋体" w:eastAsia="宋体" w:hAnsi="宋体" w:hint="eastAsia"/>
                <w:b w:val="false"/>
                <w:i w:val="false"/>
                <w:caps w:val="false"/>
                <w:color w:val="000000"/>
                <w:spacing w:val="0"/>
                <w:w w:val="100"/>
                <w:kern w:val="0"/>
                <w:sz w:val="24"/>
                <w:szCs w:val="24"/>
                <w:lang w:val="en-US" w:eastAsia="zh-CN"/>
              </w:rPr>
              <w:t xml:space="preserve">30.86 </w:t>
            </w:r>
          </w:p>
        </w:tc>
        <w:tc>
          <w:tcPr>
            <w:tcW w:w="204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snapToGrid/>
              <w:spacing w:before="0" w:beforeAutospacing="false" w:after="0" w:afterAutospacing="false" w:lineRule="auto" w:line="240"/>
              <w:jc w:val="right"/>
              <w:textAlignment w:val="baseline"/>
              <w:rPr>
                <w:rFonts w:ascii="宋体" w:cs="宋体" w:eastAsia="宋体" w:hAnsi="宋体" w:hint="default"/>
                <w:b w:val="false"/>
                <w:i w:val="false"/>
                <w:caps w:val="false"/>
                <w:color w:val="000000"/>
                <w:spacing w:val="0"/>
                <w:w w:val="100"/>
                <w:sz w:val="24"/>
                <w:szCs w:val="24"/>
                <w:lang w:val="en-US"/>
              </w:rPr>
            </w:pPr>
          </w:p>
        </w:tc>
        <w:tc>
          <w:tcPr>
            <w:tcW w:w="220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 xml:space="preserve">30.86 </w:t>
            </w:r>
          </w:p>
        </w:tc>
      </w:tr>
      <w:tr>
        <w:tblPrEx/>
        <w:trPr>
          <w:trHeight w:val="327" w:hRule="atLeast"/>
          <w:jc w:val="center"/>
        </w:trPr>
        <w:tc>
          <w:tcPr>
            <w:tcW w:w="1868"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default"/>
                <w:b w:val="false"/>
                <w:i w:val="false"/>
                <w:caps w:val="false"/>
                <w:color w:val="000000"/>
                <w:spacing w:val="0"/>
                <w:w w:val="100"/>
                <w:sz w:val="24"/>
                <w:szCs w:val="24"/>
                <w:lang w:val="en-US"/>
              </w:rPr>
            </w:pPr>
            <w:r>
              <w:rPr>
                <w:rFonts w:ascii="宋体" w:cs="宋体" w:eastAsia="宋体" w:hAnsi="宋体" w:hint="eastAsia"/>
                <w:b w:val="false"/>
                <w:i w:val="false"/>
                <w:caps w:val="false"/>
                <w:color w:val="000000"/>
                <w:spacing w:val="0"/>
                <w:w w:val="100"/>
                <w:kern w:val="0"/>
                <w:sz w:val="24"/>
                <w:szCs w:val="24"/>
                <w:lang w:val="en-US" w:eastAsia="zh-CN"/>
              </w:rPr>
              <w:t>建安费用</w:t>
            </w:r>
          </w:p>
        </w:tc>
        <w:tc>
          <w:tcPr>
            <w:tcW w:w="25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sz w:val="24"/>
                <w:szCs w:val="24"/>
                <w:lang w:val="en-US"/>
              </w:rPr>
            </w:pPr>
            <w:r>
              <w:rPr>
                <w:rFonts w:ascii="宋体" w:cs="宋体" w:eastAsia="宋体" w:hAnsi="宋体" w:hint="eastAsia"/>
                <w:b w:val="false"/>
                <w:i w:val="false"/>
                <w:caps w:val="false"/>
                <w:color w:val="000000"/>
                <w:spacing w:val="0"/>
                <w:w w:val="100"/>
                <w:kern w:val="0"/>
                <w:sz w:val="24"/>
                <w:szCs w:val="24"/>
                <w:lang w:val="en-US" w:eastAsia="zh-CN"/>
              </w:rPr>
              <w:t xml:space="preserve">7,095.72 </w:t>
            </w:r>
          </w:p>
        </w:tc>
        <w:tc>
          <w:tcPr>
            <w:tcW w:w="204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sz w:val="24"/>
                <w:szCs w:val="24"/>
                <w:lang w:val="en-US"/>
              </w:rPr>
            </w:pPr>
            <w:r>
              <w:rPr>
                <w:rFonts w:ascii="宋体" w:cs="宋体" w:eastAsia="宋体" w:hAnsi="宋体" w:hint="eastAsia"/>
                <w:b w:val="false"/>
                <w:i w:val="false"/>
                <w:caps w:val="false"/>
                <w:color w:val="000000"/>
                <w:spacing w:val="0"/>
                <w:w w:val="100"/>
                <w:kern w:val="0"/>
                <w:sz w:val="24"/>
                <w:szCs w:val="24"/>
                <w:lang w:val="en-US" w:eastAsia="zh-CN"/>
              </w:rPr>
              <w:t xml:space="preserve">592.06 </w:t>
            </w:r>
          </w:p>
        </w:tc>
        <w:tc>
          <w:tcPr>
            <w:tcW w:w="220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sz w:val="24"/>
                <w:szCs w:val="24"/>
                <w:lang w:val="en-US"/>
              </w:rPr>
            </w:pPr>
            <w:r>
              <w:rPr>
                <w:rFonts w:ascii="宋体" w:cs="宋体" w:eastAsia="宋体" w:hAnsi="宋体" w:hint="eastAsia"/>
                <w:b w:val="false"/>
                <w:i w:val="false"/>
                <w:caps w:val="false"/>
                <w:color w:val="000000"/>
                <w:spacing w:val="0"/>
                <w:w w:val="100"/>
                <w:kern w:val="0"/>
                <w:sz w:val="24"/>
                <w:szCs w:val="24"/>
                <w:lang w:val="en-US" w:eastAsia="zh-CN"/>
              </w:rPr>
              <w:t xml:space="preserve">3,087.15 </w:t>
            </w:r>
          </w:p>
        </w:tc>
      </w:tr>
      <w:tr>
        <w:tblPrEx/>
        <w:trPr>
          <w:trHeight w:val="327" w:hRule="atLeast"/>
          <w:jc w:val="center"/>
        </w:trPr>
        <w:tc>
          <w:tcPr>
            <w:tcW w:w="1868"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管理费用</w:t>
            </w:r>
          </w:p>
        </w:tc>
        <w:tc>
          <w:tcPr>
            <w:tcW w:w="25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kern w:val="2"/>
                <w:sz w:val="24"/>
                <w:szCs w:val="24"/>
                <w:lang w:val="en-US" w:bidi="ar-SA" w:eastAsia="zh-CN"/>
              </w:rPr>
            </w:pPr>
            <w:r>
              <w:rPr>
                <w:rFonts w:ascii="宋体" w:cs="宋体" w:eastAsia="宋体" w:hAnsi="宋体" w:hint="eastAsia"/>
                <w:b w:val="false"/>
                <w:i w:val="false"/>
                <w:caps w:val="false"/>
                <w:color w:val="000000"/>
                <w:spacing w:val="0"/>
                <w:w w:val="100"/>
                <w:kern w:val="0"/>
                <w:sz w:val="24"/>
                <w:szCs w:val="24"/>
                <w:lang w:val="en-US" w:eastAsia="zh-CN"/>
              </w:rPr>
              <w:t xml:space="preserve">102.50 </w:t>
            </w:r>
          </w:p>
        </w:tc>
        <w:tc>
          <w:tcPr>
            <w:tcW w:w="204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w:t>
            </w:r>
          </w:p>
        </w:tc>
        <w:tc>
          <w:tcPr>
            <w:tcW w:w="220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sz w:val="24"/>
                <w:szCs w:val="24"/>
                <w:lang w:val="en-US"/>
              </w:rPr>
            </w:pPr>
            <w:r>
              <w:rPr>
                <w:rFonts w:ascii="宋体" w:cs="宋体" w:eastAsia="宋体" w:hAnsi="宋体" w:hint="eastAsia"/>
                <w:b w:val="false"/>
                <w:i w:val="false"/>
                <w:caps w:val="false"/>
                <w:color w:val="000000"/>
                <w:spacing w:val="0"/>
                <w:w w:val="100"/>
                <w:kern w:val="0"/>
                <w:sz w:val="24"/>
                <w:szCs w:val="24"/>
                <w:lang w:val="en-US" w:eastAsia="zh-CN"/>
              </w:rPr>
              <w:t xml:space="preserve">82.50 </w:t>
            </w:r>
          </w:p>
        </w:tc>
      </w:tr>
      <w:tr>
        <w:tblPrEx/>
        <w:trPr>
          <w:trHeight w:val="327" w:hRule="atLeast"/>
          <w:jc w:val="center"/>
        </w:trPr>
        <w:tc>
          <w:tcPr>
            <w:tcW w:w="1868"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营销费用</w:t>
            </w:r>
          </w:p>
        </w:tc>
        <w:tc>
          <w:tcPr>
            <w:tcW w:w="25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kern w:val="2"/>
                <w:sz w:val="24"/>
                <w:szCs w:val="24"/>
                <w:lang w:val="en-US" w:bidi="ar-SA" w:eastAsia="zh-CN"/>
              </w:rPr>
            </w:pPr>
            <w:r>
              <w:rPr>
                <w:rFonts w:ascii="宋体" w:cs="宋体" w:eastAsia="宋体" w:hAnsi="宋体" w:hint="eastAsia"/>
                <w:b w:val="false"/>
                <w:i w:val="false"/>
                <w:caps w:val="false"/>
                <w:color w:val="000000"/>
                <w:spacing w:val="0"/>
                <w:w w:val="100"/>
                <w:kern w:val="0"/>
                <w:sz w:val="24"/>
                <w:szCs w:val="24"/>
                <w:lang w:val="en-US" w:eastAsia="zh-CN"/>
              </w:rPr>
              <w:t xml:space="preserve">246.00 </w:t>
            </w:r>
          </w:p>
        </w:tc>
        <w:tc>
          <w:tcPr>
            <w:tcW w:w="204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w:t>
            </w:r>
          </w:p>
        </w:tc>
        <w:tc>
          <w:tcPr>
            <w:tcW w:w="220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 xml:space="preserve">246.00 </w:t>
            </w:r>
          </w:p>
        </w:tc>
      </w:tr>
      <w:tr>
        <w:tblPrEx/>
        <w:trPr>
          <w:trHeight w:val="327" w:hRule="atLeast"/>
          <w:jc w:val="center"/>
        </w:trPr>
        <w:tc>
          <w:tcPr>
            <w:tcW w:w="1868"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税费</w:t>
            </w:r>
          </w:p>
        </w:tc>
        <w:tc>
          <w:tcPr>
            <w:tcW w:w="25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default"/>
                <w:b w:val="false"/>
                <w:i w:val="false"/>
                <w:caps w:val="false"/>
                <w:color w:val="000000"/>
                <w:spacing w:val="0"/>
                <w:w w:val="100"/>
                <w:kern w:val="2"/>
                <w:sz w:val="24"/>
                <w:szCs w:val="24"/>
                <w:lang w:val="en-US" w:bidi="ar-SA" w:eastAsia="zh-CN"/>
              </w:rPr>
            </w:pPr>
            <w:r>
              <w:rPr>
                <w:rFonts w:ascii="宋体" w:cs="宋体" w:eastAsia="宋体" w:hAnsi="宋体" w:hint="eastAsia"/>
                <w:b w:val="false"/>
                <w:i w:val="false"/>
                <w:caps w:val="false"/>
                <w:color w:val="000000"/>
                <w:spacing w:val="0"/>
                <w:w w:val="100"/>
                <w:kern w:val="0"/>
                <w:sz w:val="24"/>
                <w:szCs w:val="24"/>
                <w:lang w:val="en-US" w:eastAsia="zh-CN"/>
              </w:rPr>
              <w:t xml:space="preserve">265.00 </w:t>
            </w:r>
          </w:p>
        </w:tc>
        <w:tc>
          <w:tcPr>
            <w:tcW w:w="204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w:t>
            </w:r>
          </w:p>
        </w:tc>
        <w:tc>
          <w:tcPr>
            <w:tcW w:w="220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 xml:space="preserve">265.00 </w:t>
            </w:r>
          </w:p>
        </w:tc>
      </w:tr>
      <w:tr>
        <w:tblPrEx/>
        <w:trPr>
          <w:trHeight w:val="327" w:hRule="atLeast"/>
          <w:jc w:val="center"/>
        </w:trPr>
        <w:tc>
          <w:tcPr>
            <w:tcW w:w="1868"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其他费用</w:t>
            </w:r>
          </w:p>
        </w:tc>
        <w:tc>
          <w:tcPr>
            <w:tcW w:w="252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kern w:val="2"/>
                <w:sz w:val="24"/>
                <w:szCs w:val="24"/>
                <w:lang w:val="en-US" w:bidi="ar-SA" w:eastAsia="zh-CN"/>
              </w:rPr>
            </w:pPr>
            <w:r>
              <w:rPr>
                <w:rFonts w:ascii="宋体" w:cs="宋体" w:eastAsia="宋体" w:hAnsi="宋体" w:hint="eastAsia"/>
                <w:b w:val="false"/>
                <w:i w:val="false"/>
                <w:caps w:val="false"/>
                <w:color w:val="000000"/>
                <w:spacing w:val="0"/>
                <w:w w:val="100"/>
                <w:kern w:val="0"/>
                <w:sz w:val="24"/>
                <w:szCs w:val="24"/>
                <w:lang w:val="en-US" w:eastAsia="zh-CN"/>
              </w:rPr>
              <w:t xml:space="preserve">1,043.00 </w:t>
            </w:r>
          </w:p>
        </w:tc>
        <w:tc>
          <w:tcPr>
            <w:tcW w:w="204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w:t>
            </w:r>
          </w:p>
        </w:tc>
        <w:tc>
          <w:tcPr>
            <w:tcW w:w="2204"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pPr>
              <w:pStyle w:val="style0"/>
              <w:keepLines w:val="false"/>
              <w:widowControl/>
              <w:suppressLineNumbers w:val="false"/>
              <w:snapToGrid/>
              <w:spacing w:before="0" w:beforeAutospacing="false" w:after="0" w:afterAutospacing="false" w:lineRule="auto" w:line="240"/>
              <w:jc w:val="right"/>
              <w:textAlignment w:val="center"/>
              <w:rPr>
                <w:rFonts w:ascii="宋体" w:cs="宋体" w:eastAsia="宋体" w:hAnsi="宋体" w:hint="eastAsia"/>
                <w:b w:val="false"/>
                <w:i w:val="false"/>
                <w:caps w:val="false"/>
                <w:color w:val="000000"/>
                <w:spacing w:val="0"/>
                <w:w w:val="100"/>
                <w:sz w:val="24"/>
                <w:szCs w:val="24"/>
              </w:rPr>
            </w:pPr>
            <w:r>
              <w:rPr>
                <w:rFonts w:ascii="宋体" w:cs="宋体" w:eastAsia="宋体" w:hAnsi="宋体" w:hint="eastAsia"/>
                <w:b w:val="false"/>
                <w:i w:val="false"/>
                <w:caps w:val="false"/>
                <w:color w:val="000000"/>
                <w:spacing w:val="0"/>
                <w:w w:val="100"/>
                <w:kern w:val="0"/>
                <w:sz w:val="24"/>
                <w:szCs w:val="24"/>
                <w:lang w:val="en-US" w:eastAsia="zh-CN"/>
              </w:rPr>
              <w:t xml:space="preserve">1,043.00 </w:t>
            </w:r>
          </w:p>
        </w:tc>
      </w:tr>
      <w:tr>
        <w:tblPrEx/>
        <w:trPr>
          <w:trHeight w:val="342" w:hRule="atLeast"/>
          <w:jc w:val="center"/>
        </w:trPr>
        <w:tc>
          <w:tcPr>
            <w:tcW w:w="6436" w:type="dxa"/>
            <w:gridSpan w:val="3"/>
            <w:tcBorders>
              <w:top w:val="nil"/>
              <w:left w:val="single" w:sz="8" w:space="0" w:color="000000"/>
              <w:bottom w:val="single" w:sz="8" w:space="0" w:color="000000"/>
              <w:right w:val="single" w:sz="8" w:space="0" w:color="000000"/>
            </w:tcBorders>
            <w:shd w:val="clear" w:color="auto" w:fill="auto"/>
            <w:tcMar>
              <w:top w:w="12" w:type="dxa"/>
              <w:left w:w="12" w:type="dxa"/>
              <w:right w:w="12" w:type="dxa"/>
            </w:tcMar>
          </w:tcPr>
          <w:p>
            <w:pPr>
              <w:pStyle w:val="style0"/>
              <w:keepLines w:val="false"/>
              <w:widowControl/>
              <w:suppressLineNumbers w:val="false"/>
              <w:snapToGrid/>
              <w:spacing w:before="0" w:beforeAutospacing="false" w:after="0" w:afterAutospacing="false" w:lineRule="auto" w:line="240"/>
              <w:jc w:val="center"/>
              <w:textAlignment w:val="top"/>
              <w:rPr>
                <w:rFonts w:ascii="宋体" w:cs="宋体" w:eastAsia="宋体" w:hAnsi="宋体" w:hint="eastAsia"/>
                <w:b/>
                <w:i w:val="false"/>
                <w:caps w:val="false"/>
                <w:color w:val="000000"/>
                <w:spacing w:val="0"/>
                <w:w w:val="100"/>
                <w:sz w:val="24"/>
                <w:szCs w:val="24"/>
              </w:rPr>
            </w:pPr>
            <w:r>
              <w:rPr>
                <w:rFonts w:ascii="宋体" w:cs="宋体" w:eastAsia="宋体" w:hAnsi="宋体" w:hint="eastAsia"/>
                <w:b/>
                <w:i w:val="false"/>
                <w:caps w:val="false"/>
                <w:color w:val="000000"/>
                <w:spacing w:val="0"/>
                <w:w w:val="100"/>
                <w:kern w:val="0"/>
                <w:sz w:val="24"/>
                <w:szCs w:val="24"/>
                <w:lang w:val="en-US" w:eastAsia="zh-CN"/>
              </w:rPr>
              <w:t>总   计：</w:t>
            </w:r>
          </w:p>
        </w:tc>
        <w:tc>
          <w:tcPr>
            <w:tcW w:w="2204" w:type="dxa"/>
            <w:tcBorders>
              <w:top w:val="nil"/>
              <w:left w:val="nil"/>
              <w:bottom w:val="single" w:sz="8" w:space="0" w:color="000000"/>
              <w:right w:val="single" w:sz="8" w:space="0" w:color="000000"/>
            </w:tcBorders>
            <w:shd w:val="clear" w:color="auto" w:fill="auto"/>
            <w:tcMar>
              <w:top w:w="12" w:type="dxa"/>
              <w:left w:w="12" w:type="dxa"/>
              <w:right w:w="12" w:type="dxa"/>
            </w:tcMar>
            <w:vAlign w:val="bottom"/>
          </w:tcPr>
          <w:p>
            <w:pPr>
              <w:pStyle w:val="style0"/>
              <w:keepLines w:val="false"/>
              <w:widowControl/>
              <w:suppressLineNumbers w:val="false"/>
              <w:snapToGrid/>
              <w:spacing w:before="0" w:beforeAutospacing="false" w:after="0" w:afterAutospacing="false" w:lineRule="auto" w:line="240"/>
              <w:jc w:val="right"/>
              <w:textAlignment w:val="bottom"/>
              <w:rPr>
                <w:rFonts w:ascii="宋体" w:cs="宋体" w:eastAsia="宋体" w:hAnsi="宋体" w:hint="default"/>
                <w:b w:val="false"/>
                <w:i w:val="false"/>
                <w:caps w:val="false"/>
                <w:color w:val="000000"/>
                <w:spacing w:val="0"/>
                <w:w w:val="100"/>
                <w:kern w:val="2"/>
                <w:sz w:val="24"/>
                <w:szCs w:val="24"/>
                <w:lang w:val="en-US" w:bidi="ar-SA" w:eastAsia="zh-CN"/>
              </w:rPr>
            </w:pPr>
            <w:r>
              <w:rPr>
                <w:rFonts w:ascii="宋体" w:cs="宋体" w:eastAsia="宋体" w:hAnsi="宋体" w:hint="eastAsia"/>
                <w:b/>
                <w:bCs/>
                <w:i w:val="false"/>
                <w:caps w:val="false"/>
                <w:color w:val="000000"/>
                <w:spacing w:val="0"/>
                <w:w w:val="100"/>
                <w:kern w:val="0"/>
                <w:sz w:val="24"/>
                <w:szCs w:val="24"/>
                <w:lang w:val="en-US" w:eastAsia="zh-CN"/>
              </w:rPr>
              <w:t>4,754.51</w:t>
            </w:r>
            <w:r>
              <w:rPr>
                <w:rFonts w:ascii="等线" w:cs="等线" w:eastAsia="等线" w:hAnsi="等线" w:hint="eastAsia"/>
                <w:b w:val="false"/>
                <w:i w:val="false"/>
                <w:caps w:val="false"/>
                <w:color w:val="000000"/>
                <w:spacing w:val="0"/>
                <w:w w:val="100"/>
                <w:kern w:val="0"/>
                <w:sz w:val="22"/>
                <w:szCs w:val="22"/>
                <w:lang w:val="en-US" w:eastAsia="zh-CN"/>
              </w:rPr>
              <w:t xml:space="preserve"> </w:t>
            </w:r>
          </w:p>
        </w:tc>
      </w:tr>
    </w:tbl>
    <w:p>
      <w:pPr>
        <w:pStyle w:val="style77"/>
        <w:snapToGrid/>
        <w:spacing w:before="156" w:beforeAutospacing="false" w:after="156" w:afterAutospacing="false" w:lineRule="auto" w:line="360"/>
        <w:ind w:firstLine="0" w:firstLineChars="0"/>
        <w:jc w:val="both"/>
        <w:textAlignment w:val="baseline"/>
        <w:rPr>
          <w:rFonts w:ascii="宋体" w:cs="宋体" w:hAnsi="宋体"/>
          <w:b/>
          <w:i w:val="false"/>
          <w:caps w:val="false"/>
          <w:spacing w:val="0"/>
          <w:w w:val="100"/>
          <w:sz w:val="15"/>
          <w:szCs w:val="15"/>
        </w:rPr>
      </w:pPr>
      <w:r>
        <w:rPr>
          <w:rFonts w:ascii="Arial" w:cs="Arial" w:hAnsi="Arial" w:hint="eastAsia"/>
          <w:b w:val="false"/>
          <w:bCs/>
          <w:i w:val="false"/>
          <w:caps w:val="false"/>
          <w:spacing w:val="0"/>
          <w:w w:val="100"/>
          <w:sz w:val="15"/>
          <w:szCs w:val="15"/>
        </w:rPr>
        <w:t>注：上表采用电算化连续计算得出，由于计算数据均按四舍五入保留两位小数或取整，故可能出现个别加总不完全相等的情况。</w:t>
      </w:r>
    </w:p>
    <w:p>
      <w:pPr>
        <w:pStyle w:val="style77"/>
        <w:snapToGrid/>
        <w:spacing w:before="156" w:beforeAutospacing="false" w:after="156" w:afterAutospacing="false" w:lineRule="auto" w:line="360"/>
        <w:ind w:firstLine="482" w:firstLineChars="200"/>
        <w:jc w:val="both"/>
        <w:textAlignment w:val="baseline"/>
        <w:rPr>
          <w:rFonts w:ascii="宋体" w:cs="宋体" w:hAnsi="宋体"/>
          <w:b/>
          <w:i w:val="false"/>
          <w:caps w:val="false"/>
          <w:spacing w:val="0"/>
          <w:w w:val="100"/>
          <w:sz w:val="24"/>
        </w:rPr>
      </w:pPr>
      <w:r>
        <w:rPr>
          <w:rFonts w:ascii="宋体" w:cs="宋体" w:hAnsi="宋体" w:hint="eastAsia"/>
          <w:b/>
          <w:i w:val="false"/>
          <w:caps w:val="false"/>
          <w:spacing w:val="0"/>
          <w:w w:val="100"/>
          <w:sz w:val="24"/>
        </w:rPr>
        <w:t>二、</w:t>
      </w:r>
      <w:r>
        <w:rPr>
          <w:rFonts w:ascii="宋体" w:hAnsi="宋体"/>
          <w:b/>
          <w:i w:val="false"/>
          <w:caps w:val="false"/>
          <w:color w:val="000000"/>
          <w:spacing w:val="0"/>
          <w:w w:val="100"/>
          <w:sz w:val="24"/>
          <w:lang w:val="zh-CN" w:bidi="zh-CN"/>
        </w:rPr>
        <w:t>付款情况</w:t>
      </w:r>
      <w:r>
        <w:rPr>
          <w:rFonts w:ascii="宋体" w:hAnsi="宋体" w:hint="eastAsia"/>
          <w:b/>
          <w:i w:val="false"/>
          <w:caps w:val="false"/>
          <w:color w:val="000000"/>
          <w:spacing w:val="0"/>
          <w:w w:val="100"/>
          <w:sz w:val="24"/>
          <w:lang w:bidi="zh-CN"/>
        </w:rPr>
        <w:t>审核说明</w:t>
      </w:r>
    </w:p>
    <w:p>
      <w:pPr>
        <w:pStyle w:val="style0"/>
        <w:numPr>
          <w:ilvl w:val="0"/>
          <w:numId w:val="2"/>
        </w:numPr>
        <w:snapToGrid/>
        <w:spacing w:before="156" w:beforeAutospacing="false" w:after="156" w:afterAutospacing="false" w:lineRule="auto" w:line="360"/>
        <w:jc w:val="both"/>
        <w:textAlignment w:val="baseline"/>
        <w:rPr>
          <w:rFonts w:ascii="宋体" w:hAnsi="宋体"/>
          <w:b w:val="false"/>
          <w:bCs/>
          <w:i w:val="false"/>
          <w:caps w:val="false"/>
          <w:color w:val="000000"/>
          <w:spacing w:val="0"/>
          <w:w w:val="100"/>
          <w:sz w:val="24"/>
          <w:szCs w:val="24"/>
          <w:lang w:bidi="zh-CN"/>
        </w:rPr>
      </w:pPr>
      <w:r>
        <w:rPr>
          <w:rFonts w:ascii="宋体" w:hAnsi="宋体" w:hint="eastAsia"/>
          <w:b w:val="false"/>
          <w:bCs/>
          <w:i w:val="false"/>
          <w:caps w:val="false"/>
          <w:color w:val="000000"/>
          <w:spacing w:val="0"/>
          <w:w w:val="100"/>
          <w:sz w:val="24"/>
          <w:szCs w:val="24"/>
          <w:lang w:val="en-US" w:bidi="zh-CN"/>
        </w:rPr>
        <w:t>开发</w:t>
      </w:r>
      <w:r>
        <w:rPr>
          <w:rFonts w:ascii="宋体" w:hAnsi="宋体" w:hint="eastAsia"/>
          <w:b w:val="false"/>
          <w:bCs/>
          <w:i w:val="false"/>
          <w:caps w:val="false"/>
          <w:color w:val="000000"/>
          <w:spacing w:val="0"/>
          <w:w w:val="100"/>
          <w:sz w:val="24"/>
          <w:szCs w:val="24"/>
          <w:lang w:bidi="zh-CN"/>
        </w:rPr>
        <w:t>费用</w:t>
      </w:r>
    </w:p>
    <w:p>
      <w:pPr>
        <w:pStyle w:val="style179"/>
        <w:snapToGrid/>
        <w:spacing w:before="156" w:beforeAutospacing="false" w:after="156" w:afterAutospacing="false" w:lineRule="auto" w:line="360"/>
        <w:ind w:left="225" w:firstLine="480" w:firstLineChars="200"/>
        <w:jc w:val="both"/>
        <w:textAlignment w:val="baseline"/>
        <w:rPr>
          <w:rFonts w:ascii="宋体" w:hAnsi="宋体"/>
          <w:b w:val="false"/>
          <w:i w:val="false"/>
          <w:caps w:val="false"/>
          <w:spacing w:val="0"/>
          <w:w w:val="100"/>
          <w:sz w:val="24"/>
          <w:szCs w:val="24"/>
        </w:rPr>
      </w:pPr>
      <w:r>
        <w:rPr>
          <w:rFonts w:ascii="宋体" w:hAnsi="宋体"/>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b w:val="false"/>
          <w:i w:val="false"/>
          <w:caps w:val="false"/>
          <w:spacing w:val="0"/>
          <w:w w:val="100"/>
          <w:sz w:val="24"/>
          <w:szCs w:val="24"/>
        </w:rPr>
        <w:t>月份</w:t>
      </w:r>
      <w:r>
        <w:rPr>
          <w:rFonts w:ascii="宋体" w:hAnsi="宋体" w:hint="eastAsia"/>
          <w:b w:val="false"/>
          <w:i w:val="false"/>
          <w:caps w:val="false"/>
          <w:spacing w:val="0"/>
          <w:w w:val="100"/>
          <w:sz w:val="24"/>
          <w:szCs w:val="24"/>
          <w:lang w:val="en-US" w:eastAsia="zh-CN"/>
        </w:rPr>
        <w:t>开发</w:t>
      </w:r>
      <w:r>
        <w:rPr>
          <w:rFonts w:ascii="宋体" w:hAnsi="宋体" w:hint="eastAsia"/>
          <w:b w:val="false"/>
          <w:i w:val="false"/>
          <w:caps w:val="false"/>
          <w:spacing w:val="0"/>
          <w:w w:val="100"/>
          <w:sz w:val="24"/>
          <w:szCs w:val="24"/>
          <w:lang w:eastAsia="zh-CN"/>
        </w:rPr>
        <w:t>费用</w:t>
      </w:r>
      <w:r>
        <w:rPr>
          <w:rFonts w:ascii="宋体" w:hAnsi="宋体"/>
          <w:b w:val="false"/>
          <w:i w:val="false"/>
          <w:caps w:val="false"/>
          <w:spacing w:val="0"/>
          <w:w w:val="100"/>
          <w:sz w:val="24"/>
          <w:szCs w:val="24"/>
        </w:rPr>
        <w:t>计划</w:t>
      </w:r>
      <w:r>
        <w:rPr>
          <w:rFonts w:ascii="宋体" w:hAnsi="宋体" w:hint="eastAsia"/>
          <w:b w:val="false"/>
          <w:i w:val="false"/>
          <w:caps w:val="false"/>
          <w:spacing w:val="0"/>
          <w:w w:val="100"/>
          <w:sz w:val="24"/>
          <w:szCs w:val="24"/>
        </w:rPr>
        <w:t>支付</w:t>
      </w:r>
      <w:r>
        <w:rPr>
          <w:rFonts w:ascii="宋体" w:hAnsi="宋体" w:hint="eastAsia"/>
          <w:b w:val="false"/>
          <w:i w:val="false"/>
          <w:caps w:val="false"/>
          <w:spacing w:val="0"/>
          <w:w w:val="100"/>
          <w:sz w:val="24"/>
          <w:szCs w:val="24"/>
          <w:lang w:val="en-US" w:eastAsia="zh-CN"/>
        </w:rPr>
        <w:t>6</w:t>
      </w:r>
      <w:r>
        <w:rPr>
          <w:rFonts w:ascii="宋体" w:hAnsi="宋体"/>
          <w:b w:val="false"/>
          <w:i w:val="false"/>
          <w:caps w:val="false"/>
          <w:spacing w:val="0"/>
          <w:w w:val="100"/>
          <w:sz w:val="24"/>
          <w:szCs w:val="24"/>
        </w:rPr>
        <w:t>笔，金额约</w:t>
      </w:r>
      <w:r>
        <w:rPr>
          <w:rFonts w:ascii="宋体" w:hAnsi="宋体" w:hint="eastAsia"/>
          <w:b w:val="false"/>
          <w:i w:val="false"/>
          <w:caps w:val="false"/>
          <w:spacing w:val="0"/>
          <w:w w:val="100"/>
          <w:sz w:val="24"/>
          <w:szCs w:val="24"/>
          <w:lang w:val="en-US" w:eastAsia="zh-CN"/>
        </w:rPr>
        <w:t>308,600.00</w:t>
      </w:r>
      <w:r>
        <w:rPr>
          <w:rFonts w:ascii="宋体" w:hAnsi="宋体"/>
          <w:b w:val="false"/>
          <w:i w:val="false"/>
          <w:caps w:val="false"/>
          <w:spacing w:val="0"/>
          <w:w w:val="100"/>
          <w:sz w:val="24"/>
          <w:szCs w:val="24"/>
        </w:rPr>
        <w:t>元，</w:t>
      </w:r>
      <w:r>
        <w:rPr>
          <w:rFonts w:ascii="宋体" w:hAnsi="宋体" w:hint="eastAsia"/>
          <w:b w:val="false"/>
          <w:i w:val="false"/>
          <w:caps w:val="false"/>
          <w:spacing w:val="0"/>
          <w:w w:val="100"/>
          <w:sz w:val="24"/>
          <w:szCs w:val="24"/>
        </w:rPr>
        <w:t>包括勘察设计费</w:t>
      </w:r>
      <w:r>
        <w:rPr>
          <w:rFonts w:hint="eastAsia"/>
          <w:b w:val="false"/>
          <w:i w:val="false"/>
          <w:caps w:val="false"/>
          <w:spacing w:val="0"/>
          <w:w w:val="100"/>
          <w:sz w:val="21"/>
          <w:lang w:eastAsia="zh-CN"/>
        </w:rPr>
        <w:t>、</w:t>
      </w:r>
      <w:r>
        <w:rPr>
          <w:rFonts w:hint="eastAsia"/>
          <w:b w:val="false"/>
          <w:i w:val="false"/>
          <w:caps w:val="false"/>
          <w:spacing w:val="0"/>
          <w:w w:val="100"/>
          <w:sz w:val="21"/>
          <w:lang w:val="en-US" w:eastAsia="zh-CN"/>
        </w:rPr>
        <w:t>前期费用</w:t>
      </w:r>
      <w:r>
        <w:rPr>
          <w:rFonts w:ascii="宋体" w:hAnsi="宋体"/>
          <w:b w:val="false"/>
          <w:i w:val="false"/>
          <w:caps w:val="false"/>
          <w:spacing w:val="0"/>
          <w:w w:val="100"/>
          <w:sz w:val="24"/>
          <w:szCs w:val="24"/>
        </w:rPr>
        <w:t>。具体分析如下：</w:t>
      </w:r>
    </w:p>
    <w:p>
      <w:pPr>
        <w:pStyle w:val="style0"/>
        <w:numPr>
          <w:ilvl w:val="0"/>
          <w:numId w:val="3"/>
        </w:numPr>
        <w:snapToGrid/>
        <w:spacing w:before="156" w:beforeAutospacing="false" w:after="156" w:afterAutospacing="false" w:lineRule="auto" w:line="360"/>
        <w:ind w:firstLine="480" w:firstLineChars="200"/>
        <w:jc w:val="both"/>
        <w:textAlignment w:val="baseline"/>
        <w:rPr>
          <w:rFonts w:ascii="宋体" w:hAnsi="宋体"/>
          <w:b w:val="false"/>
          <w:bCs/>
          <w:i w:val="false"/>
          <w:caps w:val="false"/>
          <w:color w:val="000000"/>
          <w:spacing w:val="0"/>
          <w:w w:val="100"/>
          <w:sz w:val="24"/>
          <w:szCs w:val="24"/>
          <w:lang w:bidi="zh-CN"/>
        </w:rPr>
      </w:pPr>
      <w:r>
        <w:rPr>
          <w:rFonts w:ascii="宋体" w:hAnsi="宋体"/>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w:t>
      </w:r>
      <w:r>
        <w:rPr>
          <w:rFonts w:ascii="宋体" w:hAnsi="宋体"/>
          <w:b w:val="false"/>
          <w:i w:val="false"/>
          <w:caps w:val="false"/>
          <w:spacing w:val="0"/>
          <w:w w:val="100"/>
          <w:sz w:val="24"/>
          <w:szCs w:val="24"/>
        </w:rPr>
        <w:t>计划</w:t>
      </w:r>
      <w:r>
        <w:rPr>
          <w:rFonts w:ascii="宋体" w:hAnsi="宋体" w:hint="eastAsia"/>
          <w:b w:val="false"/>
          <w:i w:val="false"/>
          <w:caps w:val="false"/>
          <w:spacing w:val="0"/>
          <w:w w:val="100"/>
          <w:sz w:val="24"/>
          <w:szCs w:val="24"/>
        </w:rPr>
        <w:t>支付重庆市万州区规划设计研究院</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三维仿真补充合同付款</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勘察设计</w:t>
      </w:r>
      <w:r>
        <w:rPr>
          <w:rFonts w:ascii="宋体" w:hAnsi="宋体" w:hint="eastAsia"/>
          <w:b w:val="false"/>
          <w:i w:val="false"/>
          <w:caps w:val="false"/>
          <w:spacing w:val="0"/>
          <w:w w:val="100"/>
          <w:sz w:val="24"/>
          <w:szCs w:val="24"/>
          <w:lang w:eastAsia="zh-CN"/>
        </w:rPr>
        <w:t>费</w:t>
      </w:r>
      <w:r>
        <w:rPr>
          <w:rFonts w:ascii="宋体" w:hAnsi="宋体" w:hint="eastAsia"/>
          <w:b w:val="false"/>
          <w:i w:val="false"/>
          <w:caps w:val="false"/>
          <w:spacing w:val="0"/>
          <w:w w:val="100"/>
          <w:sz w:val="24"/>
          <w:szCs w:val="24"/>
          <w:lang w:val="en-US" w:eastAsia="zh-CN"/>
        </w:rPr>
        <w:t>59,100.00</w:t>
      </w:r>
      <w:r>
        <w:rPr>
          <w:rFonts w:ascii="宋体" w:hAnsi="宋体"/>
          <w:b w:val="false"/>
          <w:i w:val="false"/>
          <w:caps w:val="false"/>
          <w:spacing w:val="0"/>
          <w:w w:val="100"/>
          <w:sz w:val="24"/>
          <w:szCs w:val="24"/>
        </w:rPr>
        <w:t>元，</w:t>
      </w:r>
      <w:r>
        <w:rPr>
          <w:rFonts w:ascii="宋体" w:hAnsi="宋体" w:hint="eastAsia"/>
          <w:b w:val="false"/>
          <w:i w:val="false"/>
          <w:caps w:val="false"/>
          <w:spacing w:val="0"/>
          <w:w w:val="100"/>
          <w:sz w:val="24"/>
          <w:szCs w:val="24"/>
        </w:rPr>
        <w:t>该合同于202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4</w:t>
      </w:r>
      <w:r>
        <w:rPr>
          <w:rFonts w:ascii="宋体" w:hAnsi="宋体" w:hint="eastAsia"/>
          <w:b w:val="false"/>
          <w:i w:val="false"/>
          <w:caps w:val="false"/>
          <w:spacing w:val="0"/>
          <w:w w:val="100"/>
          <w:sz w:val="24"/>
          <w:szCs w:val="24"/>
        </w:rPr>
        <w:t>月签订，合同总金额</w:t>
      </w:r>
      <w:r>
        <w:rPr>
          <w:rFonts w:ascii="宋体" w:hAnsi="宋体" w:hint="eastAsia"/>
          <w:b w:val="false"/>
          <w:i w:val="false"/>
          <w:caps w:val="false"/>
          <w:spacing w:val="0"/>
          <w:w w:val="100"/>
          <w:sz w:val="24"/>
          <w:szCs w:val="24"/>
          <w:lang w:val="en-US" w:eastAsia="zh-CN"/>
        </w:rPr>
        <w:t>59,100.00</w:t>
      </w:r>
      <w:r>
        <w:rPr>
          <w:rFonts w:ascii="宋体" w:hAnsi="宋体" w:hint="eastAsia"/>
          <w:b w:val="false"/>
          <w:i w:val="false"/>
          <w:caps w:val="false"/>
          <w:spacing w:val="0"/>
          <w:w w:val="100"/>
          <w:sz w:val="24"/>
          <w:szCs w:val="24"/>
        </w:rPr>
        <w:t>元。截至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尚未支付该合同款项</w:t>
      </w:r>
      <w:r>
        <w:rPr>
          <w:rFonts w:ascii="宋体" w:hAnsi="宋体" w:hint="eastAsia"/>
          <w:b w:val="false"/>
          <w:i w:val="false"/>
          <w:caps w:val="false"/>
          <w:spacing w:val="0"/>
          <w:w w:val="100"/>
          <w:sz w:val="24"/>
          <w:szCs w:val="24"/>
        </w:rPr>
        <w:t>，</w:t>
      </w:r>
      <w:r>
        <w:rPr>
          <w:rFonts w:ascii="宋体" w:hAnsi="宋体"/>
          <w:b w:val="false"/>
          <w:i w:val="false"/>
          <w:caps w:val="false"/>
          <w:spacing w:val="0"/>
          <w:w w:val="100"/>
          <w:sz w:val="24"/>
          <w:szCs w:val="24"/>
        </w:rPr>
        <w:t>根据合同约定</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合同签订后，甲方确认取成果前支付100%费用。项目公司即将收取成果。</w:t>
      </w:r>
      <w:r>
        <w:rPr>
          <w:rFonts w:ascii="宋体" w:hAnsi="宋体" w:hint="eastAsia"/>
          <w:b w:val="false"/>
          <w:i w:val="false"/>
          <w:caps w:val="false"/>
          <w:spacing w:val="0"/>
          <w:w w:val="100"/>
          <w:sz w:val="24"/>
          <w:szCs w:val="24"/>
        </w:rPr>
        <w:t>经审核，本月计划支付</w:t>
      </w:r>
      <w:r>
        <w:rPr>
          <w:rFonts w:ascii="宋体" w:hAnsi="宋体" w:hint="eastAsia"/>
          <w:b w:val="false"/>
          <w:i w:val="false"/>
          <w:caps w:val="false"/>
          <w:spacing w:val="0"/>
          <w:w w:val="100"/>
          <w:sz w:val="24"/>
          <w:szCs w:val="24"/>
          <w:lang w:val="en-US" w:eastAsia="zh-CN"/>
        </w:rPr>
        <w:t>前期费用</w:t>
      </w:r>
      <w:r>
        <w:rPr>
          <w:rFonts w:ascii="宋体" w:hAnsi="宋体" w:hint="eastAsia"/>
          <w:b w:val="false"/>
          <w:i w:val="false"/>
          <w:caps w:val="false"/>
          <w:spacing w:val="0"/>
          <w:w w:val="100"/>
          <w:sz w:val="24"/>
          <w:szCs w:val="24"/>
        </w:rPr>
        <w:t>符合合同付款约定，后期申请资金支付时，我司会对付款申请、发票、流程等支付依据进行审核。</w:t>
      </w:r>
    </w:p>
    <w:p>
      <w:pPr>
        <w:pStyle w:val="style0"/>
        <w:numPr>
          <w:ilvl w:val="0"/>
          <w:numId w:val="3"/>
        </w:numPr>
        <w:snapToGrid/>
        <w:spacing w:before="156" w:beforeAutospacing="false" w:after="156" w:afterAutospacing="false" w:lineRule="auto" w:line="360"/>
        <w:ind w:firstLine="480" w:firstLineChars="200"/>
        <w:jc w:val="both"/>
        <w:textAlignment w:val="baseline"/>
        <w:rPr>
          <w:rFonts w:ascii="宋体" w:hAnsi="宋体"/>
          <w:b w:val="false"/>
          <w:bCs/>
          <w:i w:val="false"/>
          <w:caps w:val="false"/>
          <w:color w:val="000000"/>
          <w:spacing w:val="0"/>
          <w:w w:val="100"/>
          <w:sz w:val="24"/>
          <w:szCs w:val="24"/>
          <w:lang w:bidi="zh-CN"/>
        </w:rPr>
      </w:pPr>
      <w:r>
        <w:rPr>
          <w:rFonts w:ascii="宋体" w:hAnsi="宋体"/>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w:t>
      </w:r>
      <w:r>
        <w:rPr>
          <w:rFonts w:ascii="宋体" w:hAnsi="宋体"/>
          <w:b w:val="false"/>
          <w:i w:val="false"/>
          <w:caps w:val="false"/>
          <w:spacing w:val="0"/>
          <w:w w:val="100"/>
          <w:sz w:val="24"/>
          <w:szCs w:val="24"/>
        </w:rPr>
        <w:t>计划</w:t>
      </w:r>
      <w:r>
        <w:rPr>
          <w:rFonts w:ascii="宋体" w:hAnsi="宋体" w:hint="eastAsia"/>
          <w:b w:val="false"/>
          <w:i w:val="false"/>
          <w:caps w:val="false"/>
          <w:spacing w:val="0"/>
          <w:w w:val="100"/>
          <w:sz w:val="24"/>
          <w:szCs w:val="24"/>
        </w:rPr>
        <w:t>支付重庆致雅儒商企业管理顾问有限公司</w:t>
      </w:r>
      <w:r>
        <w:rPr>
          <w:rFonts w:ascii="宋体" w:hAnsi="宋体" w:hint="eastAsia"/>
          <w:b w:val="false"/>
          <w:i w:val="false"/>
          <w:caps w:val="false"/>
          <w:spacing w:val="0"/>
          <w:w w:val="100"/>
          <w:sz w:val="24"/>
          <w:szCs w:val="24"/>
          <w:lang w:eastAsia="zh-CN"/>
        </w:rPr>
        <w:t>“物业代办费 ”</w:t>
      </w:r>
      <w:r>
        <w:rPr>
          <w:rFonts w:ascii="宋体" w:hAnsi="宋体" w:hint="eastAsia"/>
          <w:b w:val="false"/>
          <w:i w:val="false"/>
          <w:caps w:val="false"/>
          <w:spacing w:val="0"/>
          <w:w w:val="100"/>
          <w:sz w:val="24"/>
          <w:szCs w:val="24"/>
          <w:lang w:val="en-US" w:eastAsia="zh-CN"/>
        </w:rPr>
        <w:t>40,000.00</w:t>
      </w:r>
      <w:r>
        <w:rPr>
          <w:rFonts w:ascii="宋体" w:hAnsi="宋体" w:hint="eastAsia"/>
          <w:b w:val="false"/>
          <w:i w:val="false"/>
          <w:caps w:val="false"/>
          <w:spacing w:val="0"/>
          <w:w w:val="100"/>
          <w:sz w:val="24"/>
          <w:szCs w:val="24"/>
        </w:rPr>
        <w:t>元，该合同于202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4</w:t>
      </w:r>
      <w:r>
        <w:rPr>
          <w:rFonts w:ascii="宋体" w:hAnsi="宋体" w:hint="eastAsia"/>
          <w:b w:val="false"/>
          <w:i w:val="false"/>
          <w:caps w:val="false"/>
          <w:spacing w:val="0"/>
          <w:w w:val="100"/>
          <w:sz w:val="24"/>
          <w:szCs w:val="24"/>
        </w:rPr>
        <w:t>月签订，合同总金额</w:t>
      </w:r>
      <w:r>
        <w:rPr>
          <w:rFonts w:ascii="宋体" w:hAnsi="宋体" w:hint="eastAsia"/>
          <w:b w:val="false"/>
          <w:i w:val="false"/>
          <w:caps w:val="false"/>
          <w:spacing w:val="0"/>
          <w:w w:val="100"/>
          <w:sz w:val="24"/>
          <w:szCs w:val="24"/>
          <w:lang w:val="en-US" w:eastAsia="zh-CN"/>
        </w:rPr>
        <w:t>40,000.00</w:t>
      </w:r>
      <w:r>
        <w:rPr>
          <w:rFonts w:ascii="宋体" w:hAnsi="宋体" w:hint="eastAsia"/>
          <w:b w:val="false"/>
          <w:i w:val="false"/>
          <w:caps w:val="false"/>
          <w:spacing w:val="0"/>
          <w:w w:val="100"/>
          <w:sz w:val="24"/>
          <w:szCs w:val="24"/>
        </w:rPr>
        <w:t>元。截至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尚未支付该合同款项</w:t>
      </w:r>
      <w:r>
        <w:rPr>
          <w:rFonts w:ascii="宋体" w:hAnsi="宋体" w:hint="eastAsia"/>
          <w:b w:val="false"/>
          <w:i w:val="false"/>
          <w:caps w:val="false"/>
          <w:spacing w:val="0"/>
          <w:w w:val="100"/>
          <w:sz w:val="24"/>
          <w:szCs w:val="24"/>
        </w:rPr>
        <w:t>，</w:t>
      </w:r>
      <w:r>
        <w:rPr>
          <w:rFonts w:ascii="宋体" w:hAnsi="宋体"/>
          <w:b w:val="false"/>
          <w:i w:val="false"/>
          <w:caps w:val="false"/>
          <w:spacing w:val="0"/>
          <w:w w:val="100"/>
          <w:sz w:val="24"/>
          <w:szCs w:val="24"/>
        </w:rPr>
        <w:t>根据合同约定</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乙方达到甲方要求，完成如意汇景项目物业管理服务合同备案证明，乙方提供专用增值税发票后15个工作日内，甲方一次性支付合同全款。</w:t>
      </w:r>
      <w:r>
        <w:rPr>
          <w:rFonts w:ascii="宋体" w:hAnsi="宋体" w:hint="eastAsia"/>
          <w:b w:val="false"/>
          <w:i w:val="false"/>
          <w:caps w:val="false"/>
          <w:spacing w:val="0"/>
          <w:w w:val="100"/>
          <w:sz w:val="24"/>
          <w:szCs w:val="24"/>
        </w:rPr>
        <w:t>经审核，本月计划支付</w:t>
      </w:r>
      <w:r>
        <w:rPr>
          <w:rFonts w:ascii="宋体" w:hAnsi="宋体" w:hint="eastAsia"/>
          <w:b w:val="false"/>
          <w:i w:val="false"/>
          <w:caps w:val="false"/>
          <w:spacing w:val="0"/>
          <w:w w:val="100"/>
          <w:sz w:val="24"/>
          <w:szCs w:val="24"/>
          <w:lang w:val="en-US" w:eastAsia="zh-CN"/>
        </w:rPr>
        <w:t>前期费用</w:t>
      </w:r>
      <w:r>
        <w:rPr>
          <w:rFonts w:ascii="宋体" w:hAnsi="宋体" w:hint="eastAsia"/>
          <w:b w:val="false"/>
          <w:i w:val="false"/>
          <w:caps w:val="false"/>
          <w:spacing w:val="0"/>
          <w:w w:val="100"/>
          <w:sz w:val="24"/>
          <w:szCs w:val="24"/>
        </w:rPr>
        <w:t>符合合同付款约定，后期申请资金支付时，我司会对付款申请、发票、流程等支付依据进行审核。</w:t>
      </w:r>
    </w:p>
    <w:p>
      <w:pPr>
        <w:pStyle w:val="style77"/>
        <w:keepLines w:val="false"/>
        <w:widowControl w:val="false"/>
        <w:snapToGrid/>
        <w:spacing w:before="0" w:beforeAutospacing="false" w:after="120"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3</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w:t>
      </w:r>
      <w:r>
        <w:rPr>
          <w:rFonts w:ascii="宋体" w:hAnsi="宋体" w:hint="eastAsia"/>
          <w:b w:val="false"/>
          <w:i w:val="false"/>
          <w:caps w:val="false"/>
          <w:spacing w:val="0"/>
          <w:w w:val="100"/>
          <w:sz w:val="24"/>
          <w:szCs w:val="24"/>
        </w:rPr>
        <w:t xml:space="preserve">计划支付湖北省地质勘察基础工程有限公司 </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项目地灾评估</w:t>
      </w:r>
      <w:r>
        <w:rPr>
          <w:rFonts w:ascii="宋体" w:hAnsi="宋体" w:hint="eastAsia"/>
          <w:b w:val="false"/>
          <w:i w:val="false"/>
          <w:caps w:val="false"/>
          <w:spacing w:val="0"/>
          <w:w w:val="100"/>
          <w:sz w:val="24"/>
          <w:szCs w:val="24"/>
          <w:lang w:eastAsia="zh-CN"/>
        </w:rPr>
        <w:t>”勘察设计费</w:t>
      </w:r>
      <w:r>
        <w:rPr>
          <w:rFonts w:ascii="宋体" w:hAnsi="宋体" w:hint="eastAsia"/>
          <w:b w:val="false"/>
          <w:i w:val="false"/>
          <w:caps w:val="false"/>
          <w:spacing w:val="0"/>
          <w:w w:val="100"/>
          <w:sz w:val="24"/>
          <w:szCs w:val="24"/>
          <w:lang w:val="en-US" w:eastAsia="zh-CN"/>
        </w:rPr>
        <w:t>100,000.00元</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后期申请资金支付时，我司会对付款申请、发票、流程等支付依据进行审核。</w:t>
      </w:r>
    </w:p>
    <w:p>
      <w:pPr>
        <w:pStyle w:val="style77"/>
        <w:keepLines w:val="false"/>
        <w:widowControl w:val="false"/>
        <w:snapToGrid/>
        <w:spacing w:before="0" w:beforeAutospacing="false" w:after="120"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4</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4</w:t>
      </w:r>
      <w:r>
        <w:rPr>
          <w:rFonts w:ascii="宋体" w:hAnsi="宋体" w:hint="eastAsia"/>
          <w:b w:val="false"/>
          <w:i w:val="false"/>
          <w:caps w:val="false"/>
          <w:spacing w:val="0"/>
          <w:w w:val="100"/>
          <w:sz w:val="24"/>
          <w:szCs w:val="24"/>
        </w:rPr>
        <w:t>计划支付重庆市万州区规划设计研究院</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勘察设计费</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5000.00</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后期申请资金支付时，我司会对付款申请、发票、流程等支付依据进行审核。</w:t>
      </w:r>
    </w:p>
    <w:p>
      <w:pPr>
        <w:pStyle w:val="style77"/>
        <w:keepLines w:val="false"/>
        <w:widowControl w:val="false"/>
        <w:snapToGrid/>
        <w:spacing w:before="0" w:beforeAutospacing="false" w:after="120" w:afterAutospacing="false" w:lineRule="auto" w:line="360"/>
        <w:ind w:firstLine="480" w:firstLineChars="20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计划支付向小燕</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垫付房屋租赁合同</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租赁费用4,500.00元，已核对合同，已收到垫付款对应请款流程单、发票，发票金额与请款金额4,500.00元相符，支付计划合理。</w:t>
      </w:r>
    </w:p>
    <w:p>
      <w:pPr>
        <w:pStyle w:val="style77"/>
        <w:keepLines w:val="false"/>
        <w:widowControl w:val="false"/>
        <w:snapToGrid/>
        <w:spacing w:before="0" w:beforeAutospacing="false" w:after="120" w:afterAutospacing="false" w:lineRule="auto" w:line="360"/>
        <w:ind w:firstLine="480" w:firstLineChars="200"/>
        <w:jc w:val="both"/>
        <w:textAlignment w:val="baseline"/>
        <w:rPr>
          <w:rFonts w:ascii="宋体" w:hAnsi="宋体" w:hint="default"/>
          <w:b w:val="false"/>
          <w:i w:val="false"/>
          <w:caps w:val="false"/>
          <w:spacing w:val="0"/>
          <w:w w:val="100"/>
          <w:sz w:val="24"/>
          <w:szCs w:val="24"/>
          <w:lang w:val="en-US" w:eastAsia="zh-CN"/>
        </w:rPr>
      </w:pPr>
      <w:r>
        <w:rPr>
          <w:rFonts w:ascii="宋体" w:hAnsi="宋体" w:hint="eastAsia"/>
          <w:b w:val="false"/>
          <w:i w:val="false"/>
          <w:caps w:val="false"/>
          <w:spacing w:val="0"/>
          <w:w w:val="100"/>
          <w:sz w:val="24"/>
          <w:szCs w:val="24"/>
          <w:lang w:val="en-US" w:eastAsia="zh-CN"/>
        </w:rPr>
        <w:t>（6）</w:t>
      </w: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6</w:t>
      </w:r>
      <w:r>
        <w:rPr>
          <w:rFonts w:ascii="宋体" w:hAnsi="宋体" w:hint="eastAsia"/>
          <w:b w:val="false"/>
          <w:i w:val="false"/>
          <w:caps w:val="false"/>
          <w:spacing w:val="0"/>
          <w:w w:val="100"/>
          <w:sz w:val="24"/>
          <w:szCs w:val="24"/>
        </w:rPr>
        <w:t>计划支付重庆市万州区土地勘察测绘队</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3号楼预测费用</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勘察设计费12000.00</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后期申请资金支付时，我司会对付款申请、发票、流程等支付依据进行审核。</w:t>
      </w:r>
    </w:p>
    <w:p>
      <w:pPr>
        <w:pStyle w:val="style0"/>
        <w:keepLines w:val="false"/>
        <w:widowControl w:val="false"/>
        <w:snapToGrid/>
        <w:spacing w:before="156" w:beforeAutospacing="false" w:after="156" w:afterAutospacing="false" w:lineRule="auto" w:line="360"/>
        <w:jc w:val="both"/>
        <w:textAlignment w:val="baseline"/>
        <w:rPr>
          <w:rFonts w:ascii="宋体" w:hAnsi="宋体"/>
          <w:b w:val="false"/>
          <w:i w:val="false"/>
          <w:caps w:val="false"/>
          <w:spacing w:val="0"/>
          <w:w w:val="100"/>
          <w:sz w:val="24"/>
          <w:szCs w:val="24"/>
          <w:lang w:bidi="zh-CN"/>
        </w:rPr>
      </w:pPr>
      <w:r>
        <w:rPr>
          <w:rFonts w:ascii="宋体" w:hAnsi="宋体" w:hint="eastAsia"/>
          <w:b w:val="false"/>
          <w:bCs/>
          <w:i w:val="false"/>
          <w:caps w:val="false"/>
          <w:color w:val="000000"/>
          <w:spacing w:val="0"/>
          <w:w w:val="100"/>
          <w:sz w:val="24"/>
          <w:szCs w:val="24"/>
          <w:lang w:bidi="zh-CN"/>
        </w:rPr>
        <w:t>（二）</w:t>
      </w:r>
      <w:r>
        <w:rPr>
          <w:rFonts w:ascii="宋体" w:hAnsi="宋体" w:hint="eastAsia"/>
          <w:b w:val="false"/>
          <w:i w:val="false"/>
          <w:caps w:val="false"/>
          <w:spacing w:val="0"/>
          <w:w w:val="100"/>
          <w:sz w:val="24"/>
          <w:szCs w:val="24"/>
          <w:lang w:bidi="zh-CN"/>
        </w:rPr>
        <w:t>建安费用资金计划</w:t>
      </w:r>
    </w:p>
    <w:p>
      <w:pPr>
        <w:pStyle w:val="style0"/>
        <w:keepLines w:val="false"/>
        <w:widowControl w:val="false"/>
        <w:snapToGrid/>
        <w:spacing w:before="156" w:beforeAutospacing="false" w:after="156" w:afterAutospacing="false" w:lineRule="auto" w:line="360"/>
        <w:ind w:firstLine="720" w:firstLineChars="300"/>
        <w:jc w:val="both"/>
        <w:textAlignment w:val="baseline"/>
        <w:rPr>
          <w:rFonts w:ascii="宋体" w:hAnsi="宋体"/>
          <w:b w:val="false"/>
          <w:i w:val="false"/>
          <w:caps w:val="false"/>
          <w:spacing w:val="0"/>
          <w:w w:val="100"/>
          <w:sz w:val="24"/>
          <w:szCs w:val="24"/>
        </w:rPr>
      </w:pPr>
      <w:r>
        <w:rPr>
          <w:rFonts w:ascii="宋体" w:hAnsi="宋体"/>
          <w:b w:val="false"/>
          <w:bCs/>
          <w:i w:val="false"/>
          <w:caps w:val="false"/>
          <w:color w:val="000000"/>
          <w:spacing w:val="0"/>
          <w:w w:val="100"/>
          <w:sz w:val="24"/>
          <w:szCs w:val="24"/>
          <w:lang w:bidi="zh-CN"/>
        </w:rPr>
        <w:t>202</w:t>
      </w:r>
      <w:r>
        <w:rPr>
          <w:rFonts w:ascii="宋体" w:hAnsi="宋体" w:hint="eastAsia"/>
          <w:b w:val="false"/>
          <w:bCs/>
          <w:i w:val="false"/>
          <w:caps w:val="false"/>
          <w:color w:val="000000"/>
          <w:spacing w:val="0"/>
          <w:w w:val="100"/>
          <w:sz w:val="24"/>
          <w:szCs w:val="24"/>
          <w:lang w:val="en-US" w:bidi="zh-CN"/>
        </w:rPr>
        <w:t>1</w:t>
      </w:r>
      <w:r>
        <w:rPr>
          <w:rFonts w:ascii="宋体" w:hAnsi="宋体"/>
          <w:b w:val="false"/>
          <w:bCs/>
          <w:i w:val="false"/>
          <w:caps w:val="false"/>
          <w:color w:val="000000"/>
          <w:spacing w:val="0"/>
          <w:w w:val="100"/>
          <w:sz w:val="24"/>
          <w:szCs w:val="24"/>
          <w:lang w:bidi="zh-CN"/>
        </w:rPr>
        <w:t>年</w:t>
      </w:r>
      <w:r>
        <w:rPr>
          <w:rFonts w:ascii="宋体" w:hAnsi="宋体" w:hint="eastAsia"/>
          <w:b w:val="false"/>
          <w:bCs/>
          <w:i w:val="false"/>
          <w:caps w:val="false"/>
          <w:color w:val="000000"/>
          <w:spacing w:val="0"/>
          <w:w w:val="100"/>
          <w:sz w:val="24"/>
          <w:szCs w:val="24"/>
          <w:lang w:val="en-US" w:bidi="zh-CN"/>
        </w:rPr>
        <w:t>5</w:t>
      </w:r>
      <w:r>
        <w:rPr>
          <w:rFonts w:ascii="宋体" w:hAnsi="宋体"/>
          <w:b w:val="false"/>
          <w:bCs/>
          <w:i w:val="false"/>
          <w:caps w:val="false"/>
          <w:color w:val="000000"/>
          <w:spacing w:val="0"/>
          <w:w w:val="100"/>
          <w:sz w:val="24"/>
          <w:szCs w:val="24"/>
          <w:lang w:bidi="zh-CN"/>
        </w:rPr>
        <w:t>月</w:t>
      </w:r>
      <w:r>
        <w:rPr>
          <w:rFonts w:ascii="宋体" w:hAnsi="宋体" w:hint="eastAsia"/>
          <w:b w:val="false"/>
          <w:bCs/>
          <w:i w:val="false"/>
          <w:caps w:val="false"/>
          <w:color w:val="000000"/>
          <w:spacing w:val="0"/>
          <w:w w:val="100"/>
          <w:sz w:val="24"/>
          <w:szCs w:val="24"/>
          <w:lang w:bidi="zh-CN"/>
        </w:rPr>
        <w:t>建安费用</w:t>
      </w:r>
      <w:r>
        <w:rPr>
          <w:rFonts w:ascii="宋体" w:hAnsi="宋体"/>
          <w:b w:val="false"/>
          <w:bCs/>
          <w:i w:val="false"/>
          <w:caps w:val="false"/>
          <w:color w:val="000000"/>
          <w:spacing w:val="0"/>
          <w:w w:val="100"/>
          <w:sz w:val="24"/>
          <w:szCs w:val="24"/>
          <w:lang w:bidi="zh-CN"/>
        </w:rPr>
        <w:t>计划</w:t>
      </w:r>
      <w:r>
        <w:rPr>
          <w:rFonts w:ascii="宋体" w:hAnsi="宋体" w:hint="eastAsia"/>
          <w:b w:val="false"/>
          <w:bCs/>
          <w:i w:val="false"/>
          <w:caps w:val="false"/>
          <w:color w:val="000000"/>
          <w:spacing w:val="0"/>
          <w:w w:val="100"/>
          <w:sz w:val="24"/>
          <w:szCs w:val="24"/>
          <w:lang w:bidi="zh-CN"/>
        </w:rPr>
        <w:t>支付</w:t>
      </w:r>
      <w:r>
        <w:rPr>
          <w:rFonts w:ascii="宋体" w:hAnsi="宋体" w:hint="eastAsia"/>
          <w:b w:val="false"/>
          <w:bCs/>
          <w:i w:val="false"/>
          <w:caps w:val="false"/>
          <w:color w:val="000000"/>
          <w:spacing w:val="0"/>
          <w:w w:val="100"/>
          <w:sz w:val="24"/>
          <w:szCs w:val="24"/>
          <w:lang w:val="en-US" w:bidi="zh-CN"/>
        </w:rPr>
        <w:t>24</w:t>
      </w:r>
      <w:r>
        <w:rPr>
          <w:rFonts w:ascii="宋体" w:hAnsi="宋体"/>
          <w:b w:val="false"/>
          <w:i w:val="false"/>
          <w:caps w:val="false"/>
          <w:spacing w:val="0"/>
          <w:w w:val="100"/>
          <w:sz w:val="24"/>
          <w:szCs w:val="24"/>
        </w:rPr>
        <w:t>笔，合计</w:t>
      </w:r>
      <w:r>
        <w:rPr>
          <w:rFonts w:ascii="宋体" w:hAnsi="宋体" w:hint="eastAsia"/>
          <w:b w:val="false"/>
          <w:i w:val="false"/>
          <w:caps w:val="false"/>
          <w:spacing w:val="0"/>
          <w:w w:val="100"/>
          <w:sz w:val="24"/>
          <w:szCs w:val="24"/>
        </w:rPr>
        <w:t>金额约</w:t>
      </w:r>
      <w:r>
        <w:rPr>
          <w:rFonts w:ascii="宋体" w:hAnsi="宋体" w:hint="eastAsia"/>
          <w:b w:val="false"/>
          <w:i w:val="false"/>
          <w:caps w:val="false"/>
          <w:spacing w:val="0"/>
          <w:w w:val="100"/>
          <w:sz w:val="24"/>
          <w:szCs w:val="24"/>
          <w:lang w:val="en-US" w:eastAsia="zh-CN"/>
        </w:rPr>
        <w:t>30,871,500.00</w:t>
      </w:r>
      <w:r>
        <w:rPr>
          <w:rFonts w:ascii="宋体" w:hAnsi="宋体"/>
          <w:b w:val="false"/>
          <w:i w:val="false"/>
          <w:caps w:val="false"/>
          <w:spacing w:val="0"/>
          <w:w w:val="100"/>
          <w:sz w:val="24"/>
          <w:szCs w:val="24"/>
        </w:rPr>
        <w:t>元，</w:t>
      </w:r>
      <w:r>
        <w:rPr>
          <w:rFonts w:ascii="宋体" w:hAnsi="宋体" w:hint="eastAsia"/>
          <w:b w:val="false"/>
          <w:i w:val="false"/>
          <w:caps w:val="false"/>
          <w:spacing w:val="0"/>
          <w:w w:val="100"/>
          <w:sz w:val="24"/>
          <w:szCs w:val="24"/>
        </w:rPr>
        <w:t>为工程进度款</w:t>
      </w:r>
      <w:r>
        <w:rPr>
          <w:rFonts w:ascii="宋体" w:hAnsi="宋体"/>
          <w:b w:val="false"/>
          <w:i w:val="false"/>
          <w:caps w:val="false"/>
          <w:spacing w:val="0"/>
          <w:w w:val="100"/>
          <w:sz w:val="24"/>
          <w:szCs w:val="24"/>
        </w:rPr>
        <w:t>。具体分析如下</w:t>
      </w:r>
      <w:r>
        <w:rPr>
          <w:rFonts w:ascii="宋体" w:hAnsi="宋体" w:hint="eastAsia"/>
          <w:b w:val="false"/>
          <w:i w:val="false"/>
          <w:caps w:val="false"/>
          <w:spacing w:val="0"/>
          <w:w w:val="100"/>
          <w:sz w:val="24"/>
          <w:szCs w:val="24"/>
        </w:rPr>
        <w:t>：</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7</w:t>
      </w:r>
      <w:r>
        <w:rPr>
          <w:rFonts w:ascii="宋体" w:hAnsi="宋体" w:hint="eastAsia"/>
          <w:b w:val="false"/>
          <w:i w:val="false"/>
          <w:caps w:val="false"/>
          <w:spacing w:val="0"/>
          <w:w w:val="100"/>
          <w:sz w:val="24"/>
          <w:szCs w:val="24"/>
        </w:rPr>
        <w:t>计划支付重庆西江建设（集团）有限公司</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万州如意展示区及样板房总承包工程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：345</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400.00元。</w:t>
      </w:r>
      <w:r>
        <w:rPr>
          <w:rFonts w:ascii="宋体" w:hAnsi="宋体" w:hint="eastAsia"/>
          <w:b w:val="false"/>
          <w:i w:val="false"/>
          <w:caps w:val="false"/>
          <w:spacing w:val="0"/>
          <w:w w:val="100"/>
          <w:sz w:val="24"/>
          <w:szCs w:val="24"/>
          <w:lang w:val="en-US" w:eastAsia="zh-CN"/>
        </w:rPr>
        <w:t>该合同签订日期不明确，</w:t>
      </w:r>
      <w:r>
        <w:rPr>
          <w:rFonts w:ascii="宋体" w:hAnsi="宋体" w:hint="eastAsia"/>
          <w:b w:val="false"/>
          <w:i w:val="false"/>
          <w:caps w:val="false"/>
          <w:spacing w:val="0"/>
          <w:w w:val="100"/>
          <w:sz w:val="24"/>
          <w:szCs w:val="24"/>
        </w:rPr>
        <w:t>于202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lang w:eastAsia="zh-CN"/>
        </w:rPr>
        <w:t>年</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结算</w:t>
      </w:r>
      <w:r>
        <w:rPr>
          <w:rFonts w:ascii="宋体" w:hAnsi="宋体" w:hint="eastAsia"/>
          <w:b w:val="false"/>
          <w:i w:val="false"/>
          <w:caps w:val="false"/>
          <w:spacing w:val="0"/>
          <w:w w:val="100"/>
          <w:sz w:val="24"/>
          <w:szCs w:val="24"/>
        </w:rPr>
        <w:t>，合同</w:t>
      </w:r>
      <w:r>
        <w:rPr>
          <w:rFonts w:ascii="宋体" w:hAnsi="宋体" w:hint="eastAsia"/>
          <w:b w:val="false"/>
          <w:i w:val="false"/>
          <w:caps w:val="false"/>
          <w:spacing w:val="0"/>
          <w:w w:val="100"/>
          <w:sz w:val="24"/>
          <w:szCs w:val="24"/>
          <w:lang w:val="en-US" w:eastAsia="zh-CN"/>
        </w:rPr>
        <w:t>工程结算</w:t>
      </w:r>
      <w:r>
        <w:rPr>
          <w:rFonts w:ascii="宋体" w:hAnsi="宋体" w:hint="eastAsia"/>
          <w:b w:val="false"/>
          <w:i w:val="false"/>
          <w:caps w:val="false"/>
          <w:spacing w:val="0"/>
          <w:w w:val="100"/>
          <w:sz w:val="24"/>
          <w:szCs w:val="24"/>
        </w:rPr>
        <w:t>金额</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2</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306</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186.56元。截至2021年5月5日累计已付1</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753</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500.00元，</w:t>
      </w:r>
      <w:r>
        <w:rPr>
          <w:rFonts w:ascii="宋体" w:hAnsi="宋体" w:hint="eastAsia"/>
          <w:b w:val="false"/>
          <w:i w:val="false"/>
          <w:caps w:val="false"/>
          <w:spacing w:val="0"/>
          <w:w w:val="100"/>
          <w:sz w:val="24"/>
          <w:szCs w:val="24"/>
          <w:lang w:val="en-US" w:eastAsia="zh-CN"/>
        </w:rPr>
        <w:t>目前</w:t>
      </w:r>
      <w:r>
        <w:rPr>
          <w:rFonts w:ascii="宋体" w:hAnsi="宋体" w:hint="eastAsia"/>
          <w:b w:val="false"/>
          <w:i w:val="false"/>
          <w:caps w:val="false"/>
          <w:spacing w:val="0"/>
          <w:w w:val="100"/>
          <w:sz w:val="24"/>
          <w:szCs w:val="24"/>
        </w:rPr>
        <w:t>万州如意展示区及样板房总承包工程</w:t>
      </w:r>
      <w:r>
        <w:rPr>
          <w:rFonts w:ascii="宋体" w:hAnsi="宋体" w:hint="eastAsia"/>
          <w:b w:val="false"/>
          <w:i w:val="false"/>
          <w:caps w:val="false"/>
          <w:spacing w:val="0"/>
          <w:w w:val="100"/>
          <w:sz w:val="24"/>
          <w:szCs w:val="24"/>
          <w:lang w:val="en-US" w:eastAsia="zh-CN"/>
        </w:rPr>
        <w:t>已完工。</w:t>
      </w:r>
      <w:r>
        <w:rPr>
          <w:rFonts w:ascii="宋体" w:hAnsi="宋体" w:hint="eastAsia"/>
          <w:b w:val="false"/>
          <w:i w:val="false"/>
          <w:caps w:val="false"/>
          <w:spacing w:val="0"/>
          <w:w w:val="100"/>
          <w:sz w:val="24"/>
          <w:szCs w:val="24"/>
        </w:rPr>
        <w:t>该笔资金计划合理，后期申请资金支付时，我司会对付款申请、发票、流程</w:t>
      </w:r>
      <w:r>
        <w:rPr>
          <w:rFonts w:hint="eastAsia"/>
          <w:b w:val="false"/>
          <w:i w:val="false"/>
          <w:caps w:val="false"/>
          <w:spacing w:val="0"/>
          <w:w w:val="100"/>
          <w:sz w:val="21"/>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bookmarkStart w:id="0" w:name="_GoBack"/>
      <w:bookmarkEnd w:id="0"/>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8</w:t>
      </w:r>
      <w:r>
        <w:rPr>
          <w:rFonts w:ascii="宋体" w:hAnsi="宋体" w:hint="eastAsia"/>
          <w:b w:val="false"/>
          <w:i w:val="false"/>
          <w:caps w:val="false"/>
          <w:spacing w:val="0"/>
          <w:w w:val="100"/>
          <w:sz w:val="24"/>
          <w:szCs w:val="24"/>
        </w:rPr>
        <w:t>计划支付七彩建设发展有限公司</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万州如意项目展示区外立面工程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1,166,300.00</w:t>
      </w:r>
      <w:r>
        <w:rPr>
          <w:rFonts w:ascii="宋体" w:hAnsi="宋体" w:hint="eastAsia"/>
          <w:b w:val="false"/>
          <w:i w:val="false"/>
          <w:caps w:val="false"/>
          <w:spacing w:val="0"/>
          <w:w w:val="100"/>
          <w:sz w:val="24"/>
          <w:szCs w:val="24"/>
        </w:rPr>
        <w:t>元。该</w:t>
      </w:r>
      <w:r>
        <w:rPr>
          <w:rFonts w:ascii="宋体" w:hAnsi="宋体" w:hint="eastAsia"/>
          <w:b w:val="false"/>
          <w:i w:val="false"/>
          <w:caps w:val="false"/>
          <w:spacing w:val="0"/>
          <w:w w:val="100"/>
          <w:sz w:val="24"/>
          <w:szCs w:val="24"/>
          <w:lang w:val="en-US" w:eastAsia="zh-CN"/>
        </w:rPr>
        <w:t>合同签订日期为：2020年1月</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工程结算</w:t>
      </w:r>
      <w:r>
        <w:rPr>
          <w:rFonts w:ascii="宋体" w:hAnsi="宋体" w:hint="eastAsia"/>
          <w:b w:val="false"/>
          <w:i w:val="false"/>
          <w:caps w:val="false"/>
          <w:spacing w:val="0"/>
          <w:w w:val="100"/>
          <w:sz w:val="24"/>
          <w:szCs w:val="24"/>
        </w:rPr>
        <w:t>金额2</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214</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558.88元</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，目前项目</w:t>
      </w:r>
      <w:r>
        <w:rPr>
          <w:rFonts w:ascii="宋体" w:hAnsi="宋体" w:hint="eastAsia"/>
          <w:b w:val="false"/>
          <w:i w:val="false"/>
          <w:caps w:val="false"/>
          <w:spacing w:val="0"/>
          <w:w w:val="100"/>
          <w:sz w:val="24"/>
          <w:szCs w:val="24"/>
          <w:lang w:eastAsia="zh-CN"/>
        </w:rPr>
        <w:t>公司</w:t>
      </w:r>
      <w:r>
        <w:rPr>
          <w:rFonts w:ascii="宋体" w:hAnsi="宋体" w:hint="eastAsia"/>
          <w:b w:val="false"/>
          <w:i w:val="false"/>
          <w:caps w:val="false"/>
          <w:spacing w:val="0"/>
          <w:w w:val="100"/>
          <w:sz w:val="24"/>
          <w:szCs w:val="24"/>
        </w:rPr>
        <w:t>万州如意项目展示区外立面工程</w:t>
      </w:r>
      <w:r>
        <w:rPr>
          <w:rFonts w:ascii="宋体" w:hAnsi="宋体" w:hint="eastAsia"/>
          <w:b w:val="false"/>
          <w:i w:val="false"/>
          <w:caps w:val="false"/>
          <w:spacing w:val="0"/>
          <w:w w:val="100"/>
          <w:sz w:val="24"/>
          <w:szCs w:val="24"/>
          <w:lang w:eastAsia="zh-CN"/>
        </w:rPr>
        <w:t>已完工</w:t>
      </w:r>
      <w:r>
        <w:rPr>
          <w:rFonts w:ascii="宋体" w:hAnsi="宋体" w:hint="eastAsia"/>
          <w:b w:val="false"/>
          <w:i w:val="false"/>
          <w:caps w:val="false"/>
          <w:spacing w:val="0"/>
          <w:w w:val="100"/>
          <w:sz w:val="24"/>
          <w:szCs w:val="24"/>
        </w:rPr>
        <w:t>。根据</w:t>
      </w:r>
      <w:r>
        <w:rPr>
          <w:rFonts w:ascii="宋体" w:hAnsi="宋体"/>
          <w:b w:val="false"/>
          <w:i w:val="false"/>
          <w:caps w:val="false"/>
          <w:spacing w:val="0"/>
          <w:w w:val="100"/>
          <w:sz w:val="24"/>
          <w:szCs w:val="24"/>
        </w:rPr>
        <w:t>合同约定</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hint="eastAsia"/>
          <w:b w:val="false"/>
          <w:i w:val="false"/>
          <w:caps w:val="false"/>
          <w:spacing w:val="0"/>
          <w:w w:val="100"/>
          <w:sz w:val="21"/>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9</w:t>
      </w:r>
      <w:r>
        <w:rPr>
          <w:rFonts w:ascii="宋体" w:hAnsi="宋体" w:hint="eastAsia"/>
          <w:b w:val="false"/>
          <w:i w:val="false"/>
          <w:caps w:val="false"/>
          <w:spacing w:val="0"/>
          <w:w w:val="100"/>
          <w:sz w:val="24"/>
          <w:szCs w:val="24"/>
        </w:rPr>
        <w:t>计划支付上海峰雷实业有限公司</w:t>
      </w:r>
      <w:r>
        <w:rPr>
          <w:rFonts w:ascii="宋体" w:hAnsi="宋体" w:hint="eastAsia"/>
          <w:b w:val="false"/>
          <w:i w:val="false"/>
          <w:caps w:val="false"/>
          <w:spacing w:val="0"/>
          <w:w w:val="100"/>
          <w:sz w:val="24"/>
          <w:szCs w:val="24"/>
          <w:lang w:eastAsia="zh-CN"/>
        </w:rPr>
        <w:t>“重庆世茂万州如意项目售楼部、样板房空调工程”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195,100.00</w:t>
      </w:r>
      <w:r>
        <w:rPr>
          <w:rFonts w:ascii="宋体" w:hAnsi="宋体" w:hint="eastAsia"/>
          <w:b w:val="false"/>
          <w:i w:val="false"/>
          <w:caps w:val="false"/>
          <w:spacing w:val="0"/>
          <w:w w:val="100"/>
          <w:sz w:val="24"/>
          <w:szCs w:val="24"/>
        </w:rPr>
        <w:t>元。该合同签订</w:t>
      </w:r>
      <w:r>
        <w:rPr>
          <w:rFonts w:ascii="宋体" w:hAnsi="宋体" w:hint="eastAsia"/>
          <w:b w:val="false"/>
          <w:i w:val="false"/>
          <w:caps w:val="false"/>
          <w:spacing w:val="0"/>
          <w:w w:val="100"/>
          <w:sz w:val="24"/>
          <w:szCs w:val="24"/>
          <w:lang w:val="en-US" w:eastAsia="zh-CN"/>
        </w:rPr>
        <w:t>日期为：2020年1月，目前</w:t>
      </w:r>
      <w:r>
        <w:rPr>
          <w:rFonts w:ascii="宋体" w:hAnsi="宋体" w:hint="eastAsia"/>
          <w:b w:val="false"/>
          <w:i w:val="false"/>
          <w:caps w:val="false"/>
          <w:spacing w:val="0"/>
          <w:w w:val="100"/>
          <w:sz w:val="24"/>
          <w:szCs w:val="24"/>
          <w:lang w:eastAsia="zh-CN"/>
        </w:rPr>
        <w:t>重庆世茂万州如意项目售楼部、样板房空调工程</w:t>
      </w:r>
      <w:r>
        <w:rPr>
          <w:rFonts w:ascii="宋体" w:hAnsi="宋体" w:hint="eastAsia"/>
          <w:b w:val="false"/>
          <w:i w:val="false"/>
          <w:caps w:val="false"/>
          <w:spacing w:val="0"/>
          <w:w w:val="100"/>
          <w:sz w:val="24"/>
          <w:szCs w:val="24"/>
          <w:lang w:val="en-US" w:eastAsia="zh-CN"/>
        </w:rPr>
        <w:t>已完工，工程结算</w:t>
      </w:r>
      <w:r>
        <w:rPr>
          <w:rFonts w:ascii="宋体" w:hAnsi="宋体" w:hint="eastAsia"/>
          <w:b w:val="false"/>
          <w:i w:val="false"/>
          <w:caps w:val="false"/>
          <w:spacing w:val="0"/>
          <w:w w:val="100"/>
          <w:sz w:val="24"/>
          <w:szCs w:val="24"/>
        </w:rPr>
        <w:t>金额</w:t>
      </w:r>
      <w:r>
        <w:rPr>
          <w:rFonts w:ascii="宋体" w:hAnsi="宋体" w:hint="eastAsia"/>
          <w:b w:val="false"/>
          <w:i w:val="false"/>
          <w:caps w:val="false"/>
          <w:spacing w:val="0"/>
          <w:w w:val="100"/>
          <w:sz w:val="24"/>
          <w:szCs w:val="24"/>
        </w:rPr>
        <w:t>366</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444.03</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eastAsia="zh-CN"/>
        </w:rPr>
        <w:t>已累计</w:t>
      </w:r>
      <w:r>
        <w:rPr>
          <w:rFonts w:ascii="宋体" w:hAnsi="宋体" w:hint="eastAsia"/>
          <w:b w:val="false"/>
          <w:i w:val="false"/>
          <w:caps w:val="false"/>
          <w:spacing w:val="0"/>
          <w:w w:val="100"/>
          <w:sz w:val="24"/>
          <w:szCs w:val="24"/>
        </w:rPr>
        <w:t>支付合同款</w:t>
      </w:r>
      <w:r>
        <w:rPr>
          <w:rFonts w:ascii="宋体" w:hAnsi="宋体" w:hint="eastAsia"/>
          <w:b w:val="false"/>
          <w:i w:val="false"/>
          <w:caps w:val="false"/>
          <w:spacing w:val="0"/>
          <w:w w:val="100"/>
          <w:sz w:val="24"/>
          <w:szCs w:val="24"/>
          <w:lang w:val="en-US" w:eastAsia="zh-CN"/>
        </w:rPr>
        <w:t>153,000.00</w:t>
      </w:r>
      <w:r>
        <w:rPr>
          <w:rFonts w:ascii="宋体" w:hAnsi="宋体" w:hint="eastAsia"/>
          <w:b w:val="false"/>
          <w:i w:val="false"/>
          <w:caps w:val="false"/>
          <w:spacing w:val="0"/>
          <w:w w:val="100"/>
          <w:sz w:val="24"/>
          <w:szCs w:val="24"/>
          <w:lang w:val="en-US" w:eastAsia="zh-CN"/>
        </w:rPr>
        <w:t>元</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10</w:t>
      </w:r>
      <w:r>
        <w:rPr>
          <w:rFonts w:ascii="宋体" w:hAnsi="宋体" w:hint="eastAsia"/>
          <w:b w:val="false"/>
          <w:i w:val="false"/>
          <w:caps w:val="false"/>
          <w:spacing w:val="0"/>
          <w:w w:val="100"/>
          <w:sz w:val="24"/>
          <w:szCs w:val="24"/>
        </w:rPr>
        <w:t>计划支付四川东胜视佳科技有限公司</w:t>
      </w:r>
      <w:r>
        <w:rPr>
          <w:rFonts w:ascii="宋体" w:hAnsi="宋体" w:hint="eastAsia"/>
          <w:b w:val="false"/>
          <w:i w:val="false"/>
          <w:caps w:val="false"/>
          <w:spacing w:val="0"/>
          <w:w w:val="100"/>
          <w:sz w:val="24"/>
          <w:szCs w:val="24"/>
          <w:lang w:eastAsia="zh-CN"/>
        </w:rPr>
        <w:t>“重庆世茂万州如意项目售楼部LED显示屏工程”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112,600.00</w:t>
      </w:r>
      <w:r>
        <w:rPr>
          <w:rFonts w:ascii="宋体" w:hAnsi="宋体" w:hint="eastAsia"/>
          <w:b w:val="false"/>
          <w:i w:val="false"/>
          <w:caps w:val="false"/>
          <w:spacing w:val="0"/>
          <w:w w:val="100"/>
          <w:sz w:val="24"/>
          <w:szCs w:val="24"/>
        </w:rPr>
        <w:t>元。该合同于2020年</w:t>
      </w:r>
      <w:r>
        <w:rPr>
          <w:rFonts w:ascii="宋体" w:hAnsi="宋体" w:hint="eastAsia"/>
          <w:b w:val="false"/>
          <w:i w:val="false"/>
          <w:caps w:val="false"/>
          <w:spacing w:val="0"/>
          <w:w w:val="100"/>
          <w:sz w:val="24"/>
          <w:szCs w:val="24"/>
          <w:lang w:val="en-US" w:eastAsia="zh-CN"/>
        </w:rPr>
        <w:t>4</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工程结算</w:t>
      </w:r>
      <w:r>
        <w:rPr>
          <w:rFonts w:ascii="宋体" w:hAnsi="宋体" w:hint="eastAsia"/>
          <w:b w:val="false"/>
          <w:i w:val="false"/>
          <w:caps w:val="false"/>
          <w:spacing w:val="0"/>
          <w:w w:val="100"/>
          <w:sz w:val="24"/>
          <w:szCs w:val="24"/>
        </w:rPr>
        <w:t>金额118</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500</w:t>
      </w:r>
      <w:r>
        <w:rPr>
          <w:rFonts w:ascii="宋体" w:hAnsi="宋体" w:hint="eastAsia"/>
          <w:b w:val="false"/>
          <w:i w:val="false"/>
          <w:caps w:val="false"/>
          <w:spacing w:val="0"/>
          <w:w w:val="100"/>
          <w:sz w:val="24"/>
          <w:szCs w:val="24"/>
          <w:lang w:val="en-US" w:eastAsia="zh-CN"/>
        </w:rPr>
        <w:t>.00</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，目前项目公司</w:t>
      </w:r>
      <w:r>
        <w:rPr>
          <w:rFonts w:ascii="宋体" w:hAnsi="宋体" w:hint="eastAsia"/>
          <w:b w:val="false"/>
          <w:i w:val="false"/>
          <w:caps w:val="false"/>
          <w:spacing w:val="0"/>
          <w:w w:val="100"/>
          <w:sz w:val="24"/>
          <w:szCs w:val="24"/>
          <w:lang w:eastAsia="zh-CN"/>
        </w:rPr>
        <w:t>重庆世茂万州如意项目售楼部LED显示屏工程</w:t>
      </w:r>
      <w:r>
        <w:rPr>
          <w:rFonts w:ascii="宋体" w:hAnsi="宋体" w:hint="eastAsia"/>
          <w:b w:val="false"/>
          <w:i w:val="false"/>
          <w:caps w:val="false"/>
          <w:spacing w:val="0"/>
          <w:w w:val="100"/>
          <w:sz w:val="24"/>
          <w:szCs w:val="24"/>
          <w:lang w:val="en-US" w:eastAsia="zh-CN"/>
        </w:rPr>
        <w:t>已完工</w:t>
      </w:r>
      <w:r>
        <w:rPr>
          <w:rFonts w:ascii="宋体" w:hAnsi="宋体" w:hint="eastAsia"/>
          <w:b w:val="false"/>
          <w:i w:val="false"/>
          <w:caps w:val="false"/>
          <w:spacing w:val="0"/>
          <w:w w:val="100"/>
          <w:sz w:val="24"/>
          <w:szCs w:val="24"/>
        </w:rPr>
        <w:t>。经审核，未超出本合同约定签约合同总价的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11</w:t>
      </w:r>
      <w:r>
        <w:rPr>
          <w:rFonts w:ascii="宋体" w:hAnsi="宋体" w:hint="eastAsia"/>
          <w:b w:val="false"/>
          <w:i w:val="false"/>
          <w:caps w:val="false"/>
          <w:spacing w:val="0"/>
          <w:w w:val="100"/>
          <w:sz w:val="24"/>
          <w:szCs w:val="24"/>
        </w:rPr>
        <w:t>计划支付上海大研建筑设计咨询有限公司</w:t>
      </w:r>
      <w:r>
        <w:rPr>
          <w:rFonts w:ascii="宋体" w:hAnsi="宋体" w:hint="eastAsia"/>
          <w:b w:val="false"/>
          <w:i w:val="false"/>
          <w:caps w:val="false"/>
          <w:spacing w:val="0"/>
          <w:w w:val="100"/>
          <w:sz w:val="24"/>
          <w:szCs w:val="24"/>
          <w:lang w:eastAsia="zh-CN"/>
        </w:rPr>
        <w:t>“世茂重庆万州项目售楼处及样板房软装”</w:t>
      </w:r>
      <w:r>
        <w:rPr>
          <w:rFonts w:ascii="宋体" w:hAnsi="宋体" w:hint="eastAsia"/>
          <w:b w:val="false"/>
          <w:i w:val="false"/>
          <w:caps w:val="false"/>
          <w:spacing w:val="0"/>
          <w:w w:val="100"/>
          <w:sz w:val="24"/>
          <w:szCs w:val="24"/>
          <w:lang w:val="en-US" w:eastAsia="zh-CN"/>
        </w:rPr>
        <w:t>营建费152,900.00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19年12</w:t>
      </w:r>
      <w:r>
        <w:rPr>
          <w:rFonts w:ascii="宋体" w:hAnsi="宋体" w:hint="eastAsia"/>
          <w:b w:val="false"/>
          <w:i w:val="false"/>
          <w:caps w:val="false"/>
          <w:spacing w:val="0"/>
          <w:w w:val="100"/>
          <w:sz w:val="24"/>
          <w:szCs w:val="24"/>
        </w:rPr>
        <w:t>月签订，合同金额1</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814</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600.00元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已累计支付合同款1,298,745.00元</w:t>
      </w:r>
      <w:r>
        <w:rPr>
          <w:rFonts w:ascii="宋体" w:hAnsi="宋体" w:hint="eastAsia"/>
          <w:b w:val="false"/>
          <w:i w:val="false"/>
          <w:caps w:val="false"/>
          <w:spacing w:val="0"/>
          <w:w w:val="100"/>
          <w:sz w:val="24"/>
          <w:szCs w:val="24"/>
        </w:rPr>
        <w:t>，目前项目公司</w:t>
      </w:r>
      <w:r>
        <w:rPr>
          <w:rFonts w:ascii="宋体" w:hAnsi="宋体" w:hint="eastAsia"/>
          <w:b w:val="false"/>
          <w:i w:val="false"/>
          <w:caps w:val="false"/>
          <w:spacing w:val="0"/>
          <w:w w:val="100"/>
          <w:sz w:val="24"/>
          <w:szCs w:val="24"/>
          <w:lang w:eastAsia="zh-CN"/>
        </w:rPr>
        <w:t>世茂重庆万州项目售楼处及样板房软装工程</w:t>
      </w:r>
      <w:r>
        <w:rPr>
          <w:rFonts w:ascii="宋体" w:hAnsi="宋体" w:hint="eastAsia"/>
          <w:b w:val="false"/>
          <w:i w:val="false"/>
          <w:caps w:val="false"/>
          <w:spacing w:val="0"/>
          <w:w w:val="100"/>
          <w:sz w:val="24"/>
          <w:szCs w:val="24"/>
          <w:lang w:val="en-US" w:eastAsia="zh-CN"/>
        </w:rPr>
        <w:t>已完工</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12</w:t>
      </w:r>
      <w:r>
        <w:rPr>
          <w:rFonts w:ascii="宋体" w:hAnsi="宋体" w:hint="eastAsia"/>
          <w:b w:val="false"/>
          <w:i w:val="false"/>
          <w:caps w:val="false"/>
          <w:spacing w:val="0"/>
          <w:w w:val="100"/>
          <w:sz w:val="24"/>
          <w:szCs w:val="24"/>
        </w:rPr>
        <w:t>计划支付上海大研建筑设计咨询有限公司</w:t>
      </w:r>
      <w:r>
        <w:rPr>
          <w:rFonts w:ascii="宋体" w:hAnsi="宋体" w:hint="eastAsia"/>
          <w:b w:val="false"/>
          <w:i w:val="false"/>
          <w:caps w:val="false"/>
          <w:spacing w:val="0"/>
          <w:w w:val="100"/>
          <w:sz w:val="24"/>
          <w:szCs w:val="24"/>
          <w:lang w:eastAsia="zh-CN"/>
        </w:rPr>
        <w:t>“重庆万州项目样板房室内设计”</w:t>
      </w:r>
      <w:r>
        <w:rPr>
          <w:rFonts w:ascii="宋体" w:hAnsi="宋体" w:hint="eastAsia"/>
          <w:b w:val="false"/>
          <w:i w:val="false"/>
          <w:caps w:val="false"/>
          <w:spacing w:val="0"/>
          <w:w w:val="100"/>
          <w:sz w:val="24"/>
          <w:szCs w:val="24"/>
          <w:lang w:val="en-US" w:eastAsia="zh-CN"/>
        </w:rPr>
        <w:t>营建费62,000.00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19年12</w:t>
      </w:r>
      <w:r>
        <w:rPr>
          <w:rFonts w:ascii="宋体" w:hAnsi="宋体" w:hint="eastAsia"/>
          <w:b w:val="false"/>
          <w:i w:val="false"/>
          <w:caps w:val="false"/>
          <w:spacing w:val="0"/>
          <w:w w:val="100"/>
          <w:sz w:val="24"/>
          <w:szCs w:val="24"/>
        </w:rPr>
        <w:t>月签订，合同金额</w:t>
      </w:r>
      <w:r>
        <w:rPr>
          <w:rFonts w:ascii="宋体" w:hAnsi="宋体" w:hint="eastAsia"/>
          <w:b w:val="false"/>
          <w:i w:val="false"/>
          <w:caps w:val="false"/>
          <w:spacing w:val="0"/>
          <w:w w:val="100"/>
          <w:sz w:val="24"/>
          <w:szCs w:val="24"/>
          <w:lang w:val="en-US" w:eastAsia="zh-CN"/>
        </w:rPr>
        <w:t>62,000.00</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，目前项目公司</w:t>
      </w:r>
      <w:r>
        <w:rPr>
          <w:rFonts w:ascii="宋体" w:hAnsi="宋体" w:hint="eastAsia"/>
          <w:b w:val="false"/>
          <w:i w:val="false"/>
          <w:caps w:val="false"/>
          <w:spacing w:val="0"/>
          <w:w w:val="100"/>
          <w:sz w:val="24"/>
          <w:szCs w:val="24"/>
          <w:lang w:eastAsia="zh-CN"/>
        </w:rPr>
        <w:t>重庆万州项目样板房室内设计</w:t>
      </w:r>
      <w:r>
        <w:rPr>
          <w:rFonts w:ascii="宋体" w:hAnsi="宋体" w:hint="eastAsia"/>
          <w:b w:val="false"/>
          <w:i w:val="false"/>
          <w:caps w:val="false"/>
          <w:spacing w:val="0"/>
          <w:w w:val="100"/>
          <w:sz w:val="24"/>
          <w:szCs w:val="24"/>
          <w:lang w:val="en-US" w:eastAsia="zh-CN"/>
        </w:rPr>
        <w:t>已完成</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验收单</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hint="eastAsia"/>
          <w:b w:val="false"/>
          <w:i w:val="false"/>
          <w:caps w:val="false"/>
          <w:spacing w:val="0"/>
          <w:w w:val="100"/>
          <w:sz w:val="20"/>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13</w:t>
      </w:r>
      <w:r>
        <w:rPr>
          <w:rFonts w:ascii="宋体" w:hAnsi="宋体" w:hint="eastAsia"/>
          <w:b w:val="false"/>
          <w:i w:val="false"/>
          <w:caps w:val="false"/>
          <w:spacing w:val="0"/>
          <w:w w:val="100"/>
          <w:sz w:val="24"/>
          <w:szCs w:val="24"/>
        </w:rPr>
        <w:t>计划支付四川思达电子工程有限公司</w:t>
      </w:r>
      <w:r>
        <w:rPr>
          <w:rFonts w:ascii="宋体" w:hAnsi="宋体" w:hint="eastAsia"/>
          <w:b w:val="false"/>
          <w:i w:val="false"/>
          <w:caps w:val="false"/>
          <w:spacing w:val="0"/>
          <w:w w:val="100"/>
          <w:sz w:val="24"/>
          <w:szCs w:val="24"/>
          <w:lang w:eastAsia="zh-CN"/>
        </w:rPr>
        <w:t>“重庆世茂万州如意项目弱电智能化及光彩照明分包工程”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394,400.00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19年1</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工程结算</w:t>
      </w:r>
      <w:r>
        <w:rPr>
          <w:rFonts w:ascii="宋体" w:hAnsi="宋体" w:hint="eastAsia"/>
          <w:b w:val="false"/>
          <w:i w:val="false"/>
          <w:caps w:val="false"/>
          <w:spacing w:val="0"/>
          <w:w w:val="100"/>
          <w:sz w:val="24"/>
          <w:szCs w:val="24"/>
        </w:rPr>
        <w:t>金额530</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924.02元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已累计支付合同款110,000.00元</w:t>
      </w:r>
      <w:r>
        <w:rPr>
          <w:rFonts w:ascii="宋体" w:hAnsi="宋体" w:hint="eastAsia"/>
          <w:b w:val="false"/>
          <w:i w:val="false"/>
          <w:caps w:val="false"/>
          <w:spacing w:val="0"/>
          <w:w w:val="100"/>
          <w:sz w:val="24"/>
          <w:szCs w:val="24"/>
        </w:rPr>
        <w:t>，目前项目公司</w:t>
      </w:r>
      <w:r>
        <w:rPr>
          <w:rFonts w:ascii="宋体" w:hAnsi="宋体" w:hint="eastAsia"/>
          <w:b w:val="false"/>
          <w:i w:val="false"/>
          <w:caps w:val="false"/>
          <w:spacing w:val="0"/>
          <w:w w:val="100"/>
          <w:sz w:val="24"/>
          <w:szCs w:val="24"/>
          <w:lang w:eastAsia="zh-CN"/>
        </w:rPr>
        <w:t>重庆世茂万州如意项目弱电智能化及光彩照明分包工程</w:t>
      </w:r>
      <w:r>
        <w:rPr>
          <w:rFonts w:ascii="宋体" w:hAnsi="宋体" w:hint="eastAsia"/>
          <w:b w:val="false"/>
          <w:i w:val="false"/>
          <w:caps w:val="false"/>
          <w:spacing w:val="0"/>
          <w:w w:val="100"/>
          <w:sz w:val="24"/>
          <w:szCs w:val="24"/>
          <w:lang w:val="en-US" w:eastAsia="zh-CN"/>
        </w:rPr>
        <w:t>已完工</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14</w:t>
      </w:r>
      <w:r>
        <w:rPr>
          <w:rFonts w:ascii="宋体" w:hAnsi="宋体" w:hint="eastAsia"/>
          <w:b w:val="false"/>
          <w:i w:val="false"/>
          <w:caps w:val="false"/>
          <w:spacing w:val="0"/>
          <w:w w:val="100"/>
          <w:sz w:val="24"/>
          <w:szCs w:val="24"/>
        </w:rPr>
        <w:t>计划支付重庆西江建设（集团）有限公司</w:t>
      </w:r>
      <w:r>
        <w:rPr>
          <w:rFonts w:ascii="宋体" w:hAnsi="宋体" w:hint="eastAsia"/>
          <w:b w:val="false"/>
          <w:i w:val="false"/>
          <w:caps w:val="false"/>
          <w:spacing w:val="0"/>
          <w:w w:val="100"/>
          <w:sz w:val="24"/>
          <w:szCs w:val="24"/>
          <w:lang w:eastAsia="zh-CN"/>
        </w:rPr>
        <w:t>“万州云著滨江售房部围挡工程”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200,000.00</w:t>
      </w:r>
      <w:r>
        <w:rPr>
          <w:rFonts w:ascii="宋体" w:hAnsi="宋体" w:hint="eastAsia"/>
          <w:b w:val="false"/>
          <w:i w:val="false"/>
          <w:caps w:val="false"/>
          <w:spacing w:val="0"/>
          <w:w w:val="100"/>
          <w:sz w:val="24"/>
          <w:szCs w:val="24"/>
        </w:rPr>
        <w:t>元。该合同于</w:t>
      </w:r>
      <w:r>
        <w:rPr>
          <w:rFonts w:ascii="宋体" w:hAnsi="宋体" w:hint="eastAsia"/>
          <w:b w:val="false"/>
          <w:i w:val="false"/>
          <w:caps w:val="false"/>
          <w:spacing w:val="0"/>
          <w:w w:val="100"/>
          <w:sz w:val="24"/>
          <w:szCs w:val="24"/>
          <w:lang w:val="en-US" w:eastAsia="zh-CN"/>
        </w:rPr>
        <w:t>尚未</w:t>
      </w:r>
      <w:r>
        <w:rPr>
          <w:rFonts w:ascii="宋体" w:hAnsi="宋体" w:hint="eastAsia"/>
          <w:b w:val="false"/>
          <w:i w:val="false"/>
          <w:caps w:val="false"/>
          <w:spacing w:val="0"/>
          <w:w w:val="100"/>
          <w:sz w:val="24"/>
          <w:szCs w:val="24"/>
        </w:rPr>
        <w:t>签订，</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w:t>
      </w:r>
      <w:r>
        <w:rPr>
          <w:rFonts w:ascii="宋体" w:hAnsi="宋体" w:hint="eastAsia"/>
          <w:b w:val="false"/>
          <w:i w:val="false"/>
          <w:caps w:val="false"/>
          <w:spacing w:val="0"/>
          <w:w w:val="100"/>
          <w:sz w:val="24"/>
          <w:szCs w:val="24"/>
          <w:lang w:val="en-US" w:eastAsia="zh-CN"/>
        </w:rPr>
        <w:t>结合合同签订情况，</w:t>
      </w:r>
      <w:r>
        <w:rPr>
          <w:rFonts w:ascii="宋体" w:hAnsi="宋体" w:hint="eastAsia"/>
          <w:b w:val="false"/>
          <w:i w:val="false"/>
          <w:caps w:val="false"/>
          <w:spacing w:val="0"/>
          <w:w w:val="100"/>
          <w:sz w:val="24"/>
          <w:szCs w:val="24"/>
        </w:rPr>
        <w:t>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hint="eastAsia"/>
          <w:b w:val="false"/>
          <w:i w:val="false"/>
          <w:caps w:val="false"/>
          <w:spacing w:val="0"/>
          <w:w w:val="100"/>
          <w:sz w:val="20"/>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15</w:t>
      </w:r>
      <w:r>
        <w:rPr>
          <w:rFonts w:ascii="宋体" w:hAnsi="宋体" w:hint="eastAsia"/>
          <w:b w:val="false"/>
          <w:i w:val="false"/>
          <w:caps w:val="false"/>
          <w:spacing w:val="0"/>
          <w:w w:val="100"/>
          <w:sz w:val="24"/>
          <w:szCs w:val="24"/>
        </w:rPr>
        <w:t>计划支付重庆智慧光标文化创意有限公司</w:t>
      </w:r>
      <w:r>
        <w:rPr>
          <w:rFonts w:ascii="宋体" w:hAnsi="宋体" w:hint="eastAsia"/>
          <w:b w:val="false"/>
          <w:i w:val="false"/>
          <w:caps w:val="false"/>
          <w:spacing w:val="0"/>
          <w:w w:val="100"/>
          <w:sz w:val="24"/>
          <w:szCs w:val="24"/>
          <w:lang w:eastAsia="zh-CN"/>
        </w:rPr>
        <w:t>“重庆•万州如意项目滨江路LED发光字工程”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129,000.00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20年6</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金额185</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003.92元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hint="eastAsia"/>
          <w:b w:val="false"/>
          <w:i w:val="false"/>
          <w:caps w:val="false"/>
          <w:spacing w:val="0"/>
          <w:w w:val="100"/>
          <w:sz w:val="20"/>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16</w:t>
      </w:r>
      <w:r>
        <w:rPr>
          <w:rFonts w:ascii="宋体" w:hAnsi="宋体" w:hint="eastAsia"/>
          <w:b w:val="false"/>
          <w:i w:val="false"/>
          <w:caps w:val="false"/>
          <w:spacing w:val="0"/>
          <w:w w:val="100"/>
          <w:sz w:val="24"/>
          <w:szCs w:val="24"/>
        </w:rPr>
        <w:t>计划支付重庆市万州区福泽电力工程有限公司</w:t>
      </w:r>
      <w:r>
        <w:rPr>
          <w:rFonts w:ascii="宋体" w:hAnsi="宋体" w:hint="eastAsia"/>
          <w:b w:val="false"/>
          <w:i w:val="false"/>
          <w:caps w:val="false"/>
          <w:spacing w:val="0"/>
          <w:w w:val="100"/>
          <w:sz w:val="24"/>
          <w:szCs w:val="24"/>
          <w:lang w:eastAsia="zh-CN"/>
        </w:rPr>
        <w:t>“重庆万州如意项目临时用电工程”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460,000.00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20年6</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金额1</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508</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595.25元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已累计支付合同款988,600.00元</w:t>
      </w:r>
      <w:r>
        <w:rPr>
          <w:rFonts w:ascii="宋体" w:hAnsi="宋体" w:hint="eastAsia"/>
          <w:b w:val="false"/>
          <w:i w:val="false"/>
          <w:caps w:val="false"/>
          <w:spacing w:val="0"/>
          <w:w w:val="100"/>
          <w:sz w:val="24"/>
          <w:szCs w:val="24"/>
        </w:rPr>
        <w:t>，目前项目公司</w:t>
      </w:r>
      <w:r>
        <w:rPr>
          <w:rFonts w:ascii="宋体" w:hAnsi="宋体" w:hint="eastAsia"/>
          <w:b w:val="false"/>
          <w:i w:val="false"/>
          <w:caps w:val="false"/>
          <w:spacing w:val="0"/>
          <w:w w:val="100"/>
          <w:sz w:val="24"/>
          <w:szCs w:val="24"/>
          <w:lang w:eastAsia="zh-CN"/>
        </w:rPr>
        <w:t>重庆万州如意项目临时用电工程</w:t>
      </w:r>
      <w:r>
        <w:rPr>
          <w:rFonts w:ascii="宋体" w:hAnsi="宋体" w:hint="eastAsia"/>
          <w:b w:val="false"/>
          <w:i w:val="false"/>
          <w:caps w:val="false"/>
          <w:spacing w:val="0"/>
          <w:w w:val="100"/>
          <w:sz w:val="24"/>
          <w:szCs w:val="24"/>
          <w:lang w:val="en-US" w:eastAsia="zh-CN"/>
        </w:rPr>
        <w:t>已完工</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hint="eastAsia"/>
          <w:b w:val="false"/>
          <w:i w:val="false"/>
          <w:caps w:val="false"/>
          <w:spacing w:val="0"/>
          <w:w w:val="100"/>
          <w:sz w:val="20"/>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17</w:t>
      </w:r>
      <w:r>
        <w:rPr>
          <w:rFonts w:ascii="宋体" w:hAnsi="宋体" w:hint="eastAsia"/>
          <w:b w:val="false"/>
          <w:i w:val="false"/>
          <w:caps w:val="false"/>
          <w:spacing w:val="0"/>
          <w:w w:val="100"/>
          <w:sz w:val="24"/>
          <w:szCs w:val="24"/>
        </w:rPr>
        <w:t>计划支付宜昌电力勘测设计院有限公司</w:t>
      </w:r>
      <w:r>
        <w:rPr>
          <w:rFonts w:ascii="宋体" w:hAnsi="宋体" w:hint="eastAsia"/>
          <w:b w:val="false"/>
          <w:i w:val="false"/>
          <w:caps w:val="false"/>
          <w:spacing w:val="0"/>
          <w:w w:val="100"/>
          <w:sz w:val="24"/>
          <w:szCs w:val="24"/>
          <w:lang w:eastAsia="zh-CN"/>
        </w:rPr>
        <w:t>“万州如意项目高压线迁改工程设计合同”</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702,500.00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20年7</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金额1</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350</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000.00元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已累计支付合同款580,000.00元</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hint="eastAsia"/>
          <w:b w:val="false"/>
          <w:i w:val="false"/>
          <w:caps w:val="false"/>
          <w:spacing w:val="0"/>
          <w:w w:val="100"/>
          <w:sz w:val="20"/>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18</w:t>
      </w:r>
      <w:r>
        <w:rPr>
          <w:rFonts w:ascii="宋体" w:hAnsi="宋体" w:hint="eastAsia"/>
          <w:b w:val="false"/>
          <w:i w:val="false"/>
          <w:caps w:val="false"/>
          <w:spacing w:val="0"/>
          <w:w w:val="100"/>
          <w:sz w:val="24"/>
          <w:szCs w:val="24"/>
        </w:rPr>
        <w:t>计划支付重庆西江建设（集团）有限公司</w:t>
      </w:r>
      <w:r>
        <w:rPr>
          <w:rFonts w:ascii="宋体" w:hAnsi="宋体" w:hint="eastAsia"/>
          <w:b w:val="false"/>
          <w:i w:val="false"/>
          <w:caps w:val="false"/>
          <w:spacing w:val="0"/>
          <w:w w:val="100"/>
          <w:sz w:val="24"/>
          <w:szCs w:val="24"/>
          <w:lang w:eastAsia="zh-CN"/>
        </w:rPr>
        <w:t>“重庆万州如意项目污水管涵迁改工程”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102,100.00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20年6</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金额145</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805.39元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77"/>
        <w:keepLines w:val="false"/>
        <w:widowControl w:val="false"/>
        <w:numPr>
          <w:ilvl w:val="0"/>
          <w:numId w:val="4"/>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19</w:t>
      </w:r>
      <w:r>
        <w:rPr>
          <w:rFonts w:ascii="宋体" w:hAnsi="宋体" w:hint="eastAsia"/>
          <w:b w:val="false"/>
          <w:i w:val="false"/>
          <w:caps w:val="false"/>
          <w:spacing w:val="0"/>
          <w:w w:val="100"/>
          <w:sz w:val="24"/>
          <w:szCs w:val="24"/>
        </w:rPr>
        <w:t>计划支付重庆正平造价咨询有限责任公司</w:t>
      </w:r>
      <w:r>
        <w:rPr>
          <w:rFonts w:ascii="宋体" w:hAnsi="宋体" w:hint="eastAsia"/>
          <w:b w:val="false"/>
          <w:i w:val="false"/>
          <w:caps w:val="false"/>
          <w:spacing w:val="0"/>
          <w:w w:val="100"/>
          <w:sz w:val="24"/>
          <w:szCs w:val="24"/>
          <w:lang w:eastAsia="zh-CN"/>
        </w:rPr>
        <w:t>“万州如意项目一期造价咨询合同”</w:t>
      </w:r>
      <w:r>
        <w:rPr>
          <w:rFonts w:ascii="宋体" w:hAnsi="宋体" w:hint="eastAsia"/>
          <w:b w:val="false"/>
          <w:i w:val="false"/>
          <w:caps w:val="false"/>
          <w:spacing w:val="0"/>
          <w:w w:val="100"/>
          <w:sz w:val="24"/>
          <w:szCs w:val="24"/>
          <w:lang w:val="en-US" w:eastAsia="zh-CN"/>
        </w:rPr>
        <w:t>建安费用130,300.00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21年4</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金额735</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718.08元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成果单</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20</w:t>
      </w:r>
      <w:r>
        <w:rPr>
          <w:rFonts w:ascii="宋体" w:hAnsi="宋体" w:hint="eastAsia"/>
          <w:b w:val="false"/>
          <w:i w:val="false"/>
          <w:caps w:val="false"/>
          <w:spacing w:val="0"/>
          <w:w w:val="100"/>
          <w:sz w:val="24"/>
          <w:szCs w:val="24"/>
        </w:rPr>
        <w:t>计划支付中建三局第三建设工程有限责任公司</w:t>
      </w:r>
      <w:r>
        <w:rPr>
          <w:rFonts w:ascii="宋体" w:hAnsi="宋体" w:hint="eastAsia"/>
          <w:b w:val="false"/>
          <w:i w:val="false"/>
          <w:caps w:val="false"/>
          <w:spacing w:val="0"/>
          <w:w w:val="100"/>
          <w:sz w:val="24"/>
          <w:szCs w:val="24"/>
          <w:lang w:eastAsia="zh-CN"/>
        </w:rPr>
        <w:t>“万州如意一期土建总承包工程”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5,000,000.00</w:t>
      </w:r>
      <w:r>
        <w:rPr>
          <w:rFonts w:ascii="宋体" w:hAnsi="宋体" w:hint="eastAsia"/>
          <w:b w:val="false"/>
          <w:i w:val="false"/>
          <w:caps w:val="false"/>
          <w:spacing w:val="0"/>
          <w:w w:val="100"/>
          <w:sz w:val="24"/>
          <w:szCs w:val="24"/>
        </w:rPr>
        <w:t>元。该合同</w:t>
      </w:r>
      <w:r>
        <w:rPr>
          <w:rFonts w:ascii="宋体" w:hAnsi="宋体" w:hint="eastAsia"/>
          <w:b w:val="false"/>
          <w:i w:val="false"/>
          <w:caps w:val="false"/>
          <w:spacing w:val="0"/>
          <w:w w:val="100"/>
          <w:sz w:val="24"/>
          <w:szCs w:val="24"/>
          <w:lang w:val="en-US" w:eastAsia="zh-CN"/>
        </w:rPr>
        <w:t>尚未</w:t>
      </w:r>
      <w:r>
        <w:rPr>
          <w:rFonts w:ascii="宋体" w:hAnsi="宋体" w:hint="eastAsia"/>
          <w:b w:val="false"/>
          <w:i w:val="false"/>
          <w:caps w:val="false"/>
          <w:spacing w:val="0"/>
          <w:w w:val="100"/>
          <w:sz w:val="24"/>
          <w:szCs w:val="24"/>
        </w:rPr>
        <w:t>签订，</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w:t>
      </w:r>
      <w:r>
        <w:rPr>
          <w:rFonts w:ascii="宋体" w:hAnsi="宋体" w:hint="eastAsia"/>
          <w:b w:val="false"/>
          <w:i w:val="false"/>
          <w:caps w:val="false"/>
          <w:spacing w:val="0"/>
          <w:w w:val="100"/>
          <w:sz w:val="24"/>
          <w:szCs w:val="24"/>
          <w:lang w:val="en-US" w:eastAsia="zh-CN"/>
        </w:rPr>
        <w:t>结合实际工程进度情况，</w:t>
      </w:r>
      <w:r>
        <w:rPr>
          <w:rFonts w:ascii="宋体" w:hAnsi="宋体" w:hint="eastAsia"/>
          <w:b w:val="false"/>
          <w:i w:val="false"/>
          <w:caps w:val="false"/>
          <w:spacing w:val="0"/>
          <w:w w:val="100"/>
          <w:sz w:val="24"/>
          <w:szCs w:val="24"/>
        </w:rPr>
        <w:t>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21</w:t>
      </w:r>
      <w:r>
        <w:rPr>
          <w:rFonts w:ascii="宋体" w:hAnsi="宋体" w:hint="eastAsia"/>
          <w:b w:val="false"/>
          <w:i w:val="false"/>
          <w:caps w:val="false"/>
          <w:spacing w:val="0"/>
          <w:w w:val="100"/>
          <w:sz w:val="24"/>
          <w:szCs w:val="24"/>
        </w:rPr>
        <w:t>计划支付三峡电力公司（国信达）</w:t>
      </w:r>
      <w:r>
        <w:rPr>
          <w:rFonts w:ascii="宋体" w:hAnsi="宋体" w:hint="eastAsia"/>
          <w:b w:val="false"/>
          <w:i w:val="false"/>
          <w:caps w:val="false"/>
          <w:spacing w:val="0"/>
          <w:w w:val="100"/>
          <w:sz w:val="24"/>
          <w:szCs w:val="24"/>
          <w:lang w:eastAsia="zh-CN"/>
        </w:rPr>
        <w:t>“高压线迁改工程”</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5,000,000.00</w:t>
      </w:r>
      <w:r>
        <w:rPr>
          <w:rFonts w:ascii="宋体" w:hAnsi="宋体" w:hint="eastAsia"/>
          <w:b w:val="false"/>
          <w:i w:val="false"/>
          <w:caps w:val="false"/>
          <w:spacing w:val="0"/>
          <w:w w:val="100"/>
          <w:sz w:val="24"/>
          <w:szCs w:val="24"/>
        </w:rPr>
        <w:t>元。该合同</w:t>
      </w:r>
      <w:r>
        <w:rPr>
          <w:rFonts w:ascii="宋体" w:hAnsi="宋体" w:hint="eastAsia"/>
          <w:b w:val="false"/>
          <w:i w:val="false"/>
          <w:caps w:val="false"/>
          <w:spacing w:val="0"/>
          <w:w w:val="100"/>
          <w:sz w:val="24"/>
          <w:szCs w:val="24"/>
          <w:lang w:val="en-US" w:eastAsia="zh-CN"/>
        </w:rPr>
        <w:t>尚未</w:t>
      </w:r>
      <w:r>
        <w:rPr>
          <w:rFonts w:ascii="宋体" w:hAnsi="宋体" w:hint="eastAsia"/>
          <w:b w:val="false"/>
          <w:i w:val="false"/>
          <w:caps w:val="false"/>
          <w:spacing w:val="0"/>
          <w:w w:val="100"/>
          <w:sz w:val="24"/>
          <w:szCs w:val="24"/>
        </w:rPr>
        <w:t>签订，</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w:t>
      </w:r>
      <w:r>
        <w:rPr>
          <w:rFonts w:ascii="宋体" w:hAnsi="宋体" w:hint="eastAsia"/>
          <w:b w:val="false"/>
          <w:i w:val="false"/>
          <w:caps w:val="false"/>
          <w:spacing w:val="0"/>
          <w:w w:val="100"/>
          <w:sz w:val="24"/>
          <w:szCs w:val="24"/>
          <w:lang w:val="en-US" w:eastAsia="zh-CN"/>
        </w:rPr>
        <w:t>结合实际工程进度情况，</w:t>
      </w:r>
      <w:r>
        <w:rPr>
          <w:rFonts w:ascii="宋体" w:hAnsi="宋体" w:hint="eastAsia"/>
          <w:b w:val="false"/>
          <w:i w:val="false"/>
          <w:caps w:val="false"/>
          <w:spacing w:val="0"/>
          <w:w w:val="100"/>
          <w:sz w:val="24"/>
          <w:szCs w:val="24"/>
        </w:rPr>
        <w:t>付款申请、发票、流程</w:t>
      </w:r>
      <w:r>
        <w:rPr>
          <w:rFonts w:ascii="宋体" w:hAnsi="宋体" w:hint="eastAsia"/>
          <w:b w:val="false"/>
          <w:i w:val="false"/>
          <w:caps w:val="false"/>
          <w:spacing w:val="0"/>
          <w:w w:val="100"/>
          <w:sz w:val="24"/>
          <w:szCs w:val="24"/>
          <w:lang w:eastAsia="zh-CN"/>
        </w:rPr>
        <w:t>、</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22</w:t>
      </w:r>
      <w:r>
        <w:rPr>
          <w:rFonts w:ascii="宋体" w:hAnsi="宋体" w:hint="eastAsia"/>
          <w:b w:val="false"/>
          <w:i w:val="false"/>
          <w:caps w:val="false"/>
          <w:spacing w:val="0"/>
          <w:w w:val="100"/>
          <w:sz w:val="24"/>
          <w:szCs w:val="24"/>
        </w:rPr>
        <w:t>计划支付重庆西江建设（集团）有限公司</w:t>
      </w:r>
      <w:r>
        <w:rPr>
          <w:rFonts w:ascii="宋体" w:hAnsi="宋体" w:hint="eastAsia"/>
          <w:b w:val="false"/>
          <w:i w:val="false"/>
          <w:caps w:val="false"/>
          <w:spacing w:val="0"/>
          <w:w w:val="100"/>
          <w:sz w:val="24"/>
          <w:szCs w:val="24"/>
          <w:lang w:eastAsia="zh-CN"/>
        </w:rPr>
        <w:t>“展示区消防合同”</w:t>
      </w:r>
      <w:r>
        <w:rPr>
          <w:rFonts w:ascii="宋体" w:hAnsi="宋体" w:hint="eastAsia"/>
          <w:b w:val="false"/>
          <w:i w:val="false"/>
          <w:caps w:val="false"/>
          <w:spacing w:val="0"/>
          <w:w w:val="100"/>
          <w:sz w:val="24"/>
          <w:szCs w:val="24"/>
          <w:lang w:val="en-US" w:eastAsia="zh-CN"/>
        </w:rPr>
        <w:t>工程</w:t>
      </w:r>
      <w:r>
        <w:rPr>
          <w:rFonts w:ascii="宋体" w:hAnsi="宋体" w:hint="eastAsia"/>
          <w:b w:val="false"/>
          <w:i w:val="false"/>
          <w:caps w:val="false"/>
          <w:spacing w:val="0"/>
          <w:w w:val="100"/>
          <w:sz w:val="24"/>
          <w:szCs w:val="24"/>
        </w:rPr>
        <w:t>款</w:t>
      </w:r>
      <w:r>
        <w:rPr>
          <w:rFonts w:ascii="宋体" w:hAnsi="宋体" w:hint="eastAsia"/>
          <w:b w:val="false"/>
          <w:i w:val="false"/>
          <w:caps w:val="false"/>
          <w:spacing w:val="0"/>
          <w:w w:val="100"/>
          <w:sz w:val="24"/>
          <w:szCs w:val="24"/>
          <w:lang w:val="en-US" w:eastAsia="zh-CN"/>
        </w:rPr>
        <w:t>49,000.00</w:t>
      </w:r>
      <w:r>
        <w:rPr>
          <w:rFonts w:ascii="宋体" w:hAnsi="宋体" w:hint="eastAsia"/>
          <w:b w:val="false"/>
          <w:i w:val="false"/>
          <w:caps w:val="false"/>
          <w:spacing w:val="0"/>
          <w:w w:val="100"/>
          <w:sz w:val="24"/>
          <w:szCs w:val="24"/>
        </w:rPr>
        <w:t>元。该合同</w:t>
      </w:r>
      <w:r>
        <w:rPr>
          <w:rFonts w:ascii="宋体" w:hAnsi="宋体" w:hint="eastAsia"/>
          <w:b w:val="false"/>
          <w:i w:val="false"/>
          <w:caps w:val="false"/>
          <w:spacing w:val="0"/>
          <w:w w:val="100"/>
          <w:sz w:val="24"/>
          <w:szCs w:val="24"/>
          <w:lang w:val="en-US" w:eastAsia="zh-CN"/>
        </w:rPr>
        <w:t>尚未</w:t>
      </w:r>
      <w:r>
        <w:rPr>
          <w:rFonts w:ascii="宋体" w:hAnsi="宋体" w:hint="eastAsia"/>
          <w:b w:val="false"/>
          <w:i w:val="false"/>
          <w:caps w:val="false"/>
          <w:spacing w:val="0"/>
          <w:w w:val="100"/>
          <w:sz w:val="24"/>
          <w:szCs w:val="24"/>
        </w:rPr>
        <w:t>签订，</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w:t>
      </w:r>
      <w:r>
        <w:rPr>
          <w:rFonts w:ascii="宋体" w:hAnsi="宋体" w:hint="eastAsia"/>
          <w:b w:val="false"/>
          <w:i w:val="false"/>
          <w:caps w:val="false"/>
          <w:spacing w:val="0"/>
          <w:w w:val="100"/>
          <w:sz w:val="24"/>
          <w:szCs w:val="24"/>
          <w:lang w:val="en-US" w:eastAsia="zh-CN"/>
        </w:rPr>
        <w:t>结合实际进度情况，</w:t>
      </w:r>
      <w:r>
        <w:rPr>
          <w:rFonts w:ascii="宋体" w:hAnsi="宋体" w:hint="eastAsia"/>
          <w:b w:val="false"/>
          <w:i w:val="false"/>
          <w:caps w:val="false"/>
          <w:spacing w:val="0"/>
          <w:w w:val="100"/>
          <w:sz w:val="24"/>
          <w:szCs w:val="24"/>
        </w:rPr>
        <w:t>付款申请、发票、流程等支付依据进行审核。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23</w:t>
      </w:r>
      <w:r>
        <w:rPr>
          <w:rFonts w:ascii="宋体" w:hAnsi="宋体" w:hint="eastAsia"/>
          <w:b w:val="false"/>
          <w:i w:val="false"/>
          <w:caps w:val="false"/>
          <w:spacing w:val="0"/>
          <w:w w:val="100"/>
          <w:sz w:val="24"/>
          <w:szCs w:val="24"/>
        </w:rPr>
        <w:t>计划支付红线内不利因素处理（青苗、钉子户、停车场）</w:t>
      </w:r>
      <w:r>
        <w:rPr>
          <w:rFonts w:ascii="宋体" w:hAnsi="宋体" w:hint="eastAsia"/>
          <w:b w:val="false"/>
          <w:i w:val="false"/>
          <w:caps w:val="false"/>
          <w:spacing w:val="0"/>
          <w:w w:val="100"/>
          <w:sz w:val="24"/>
          <w:szCs w:val="24"/>
          <w:lang w:val="en-US" w:eastAsia="zh-CN"/>
        </w:rPr>
        <w:t>建安费用5,000,000.00元</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w:t>
      </w:r>
      <w:r>
        <w:rPr>
          <w:rFonts w:ascii="宋体" w:hAnsi="宋体" w:hint="eastAsia"/>
          <w:b w:val="false"/>
          <w:i w:val="false"/>
          <w:caps w:val="false"/>
          <w:spacing w:val="0"/>
          <w:w w:val="100"/>
          <w:sz w:val="24"/>
          <w:szCs w:val="24"/>
          <w:lang w:val="en-US" w:eastAsia="zh-CN"/>
        </w:rPr>
        <w:t>对</w:t>
      </w:r>
      <w:r>
        <w:rPr>
          <w:rFonts w:ascii="宋体" w:hAnsi="宋体" w:hint="eastAsia"/>
          <w:b w:val="false"/>
          <w:i w:val="false"/>
          <w:caps w:val="false"/>
          <w:spacing w:val="0"/>
          <w:w w:val="100"/>
          <w:sz w:val="24"/>
          <w:szCs w:val="24"/>
        </w:rPr>
        <w:t>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文件</w:t>
      </w:r>
      <w:r>
        <w:rPr>
          <w:rFonts w:ascii="宋体" w:hAnsi="宋体" w:hint="eastAsia"/>
          <w:b w:val="false"/>
          <w:i w:val="false"/>
          <w:caps w:val="false"/>
          <w:spacing w:val="0"/>
          <w:w w:val="100"/>
          <w:sz w:val="24"/>
          <w:szCs w:val="24"/>
        </w:rPr>
        <w:t>等支付依据进行审核。</w:t>
      </w:r>
    </w:p>
    <w:p>
      <w:pPr>
        <w:pStyle w:val="style0"/>
        <w:keepLines w:val="false"/>
        <w:widowControl w:val="false"/>
        <w:numPr>
          <w:ilvl w:val="0"/>
          <w:numId w:val="4"/>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24</w:t>
      </w:r>
      <w:r>
        <w:rPr>
          <w:rFonts w:ascii="宋体" w:hAnsi="宋体" w:hint="eastAsia"/>
          <w:b w:val="false"/>
          <w:i w:val="false"/>
          <w:caps w:val="false"/>
          <w:spacing w:val="0"/>
          <w:w w:val="100"/>
          <w:sz w:val="24"/>
          <w:szCs w:val="24"/>
        </w:rPr>
        <w:t>计划支付一零七工程勘察设计院</w:t>
      </w:r>
      <w:r>
        <w:rPr>
          <w:rFonts w:ascii="宋体" w:hAnsi="宋体" w:hint="eastAsia"/>
          <w:b w:val="false"/>
          <w:i w:val="false"/>
          <w:caps w:val="false"/>
          <w:spacing w:val="0"/>
          <w:w w:val="100"/>
          <w:sz w:val="24"/>
          <w:szCs w:val="24"/>
          <w:lang w:eastAsia="zh-CN"/>
        </w:rPr>
        <w:t>“原地勘单位进度款”</w:t>
      </w:r>
      <w:r>
        <w:rPr>
          <w:rFonts w:ascii="宋体" w:hAnsi="宋体" w:hint="eastAsia"/>
          <w:b w:val="false"/>
          <w:i w:val="false"/>
          <w:caps w:val="false"/>
          <w:spacing w:val="0"/>
          <w:w w:val="100"/>
          <w:sz w:val="24"/>
          <w:szCs w:val="24"/>
          <w:lang w:val="en-US" w:eastAsia="zh-CN"/>
        </w:rPr>
        <w:t>建安费用200,000.00元</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该款项为无合同预估费用。</w:t>
      </w:r>
      <w:r>
        <w:rPr>
          <w:rFonts w:ascii="宋体" w:hAnsi="宋体" w:hint="eastAsia"/>
          <w:b w:val="false"/>
          <w:i w:val="false"/>
          <w:caps w:val="false"/>
          <w:spacing w:val="0"/>
          <w:w w:val="100"/>
          <w:sz w:val="24"/>
          <w:szCs w:val="24"/>
        </w:rPr>
        <w:t>后期申请资金支付时，我司会</w:t>
      </w:r>
      <w:r>
        <w:rPr>
          <w:rFonts w:ascii="宋体" w:hAnsi="宋体" w:hint="eastAsia"/>
          <w:b w:val="false"/>
          <w:i w:val="false"/>
          <w:caps w:val="false"/>
          <w:spacing w:val="0"/>
          <w:w w:val="100"/>
          <w:sz w:val="24"/>
          <w:szCs w:val="24"/>
          <w:lang w:val="en-US" w:eastAsia="zh-CN"/>
        </w:rPr>
        <w:t>对</w:t>
      </w:r>
      <w:r>
        <w:rPr>
          <w:rFonts w:ascii="宋体" w:hAnsi="宋体" w:hint="eastAsia"/>
          <w:b w:val="false"/>
          <w:i w:val="false"/>
          <w:caps w:val="false"/>
          <w:spacing w:val="0"/>
          <w:w w:val="100"/>
          <w:sz w:val="24"/>
          <w:szCs w:val="24"/>
        </w:rPr>
        <w:t>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成果单</w:t>
      </w:r>
      <w:r>
        <w:rPr>
          <w:rFonts w:ascii="宋体" w:hAnsi="宋体" w:hint="eastAsia"/>
          <w:b w:val="false"/>
          <w:i w:val="false"/>
          <w:caps w:val="false"/>
          <w:spacing w:val="0"/>
          <w:w w:val="100"/>
          <w:sz w:val="24"/>
          <w:szCs w:val="24"/>
        </w:rPr>
        <w:t>等支付依据进行审核。</w:t>
      </w:r>
    </w:p>
    <w:p>
      <w:pPr>
        <w:pStyle w:val="style77"/>
        <w:keepLines w:val="false"/>
        <w:widowControl w:val="false"/>
        <w:numPr>
          <w:ilvl w:val="0"/>
          <w:numId w:val="4"/>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25</w:t>
      </w:r>
      <w:r>
        <w:rPr>
          <w:rFonts w:ascii="宋体" w:hAnsi="宋体" w:hint="eastAsia"/>
          <w:b w:val="false"/>
          <w:i w:val="false"/>
          <w:caps w:val="false"/>
          <w:spacing w:val="0"/>
          <w:w w:val="100"/>
          <w:sz w:val="24"/>
          <w:szCs w:val="24"/>
        </w:rPr>
        <w:t>计划支付久之古科技有限公司</w:t>
      </w:r>
      <w:r>
        <w:rPr>
          <w:rFonts w:ascii="宋体" w:hAnsi="宋体" w:hint="eastAsia"/>
          <w:b w:val="false"/>
          <w:i w:val="false"/>
          <w:caps w:val="false"/>
          <w:spacing w:val="0"/>
          <w:w w:val="100"/>
          <w:sz w:val="24"/>
          <w:szCs w:val="24"/>
          <w:lang w:eastAsia="zh-CN"/>
        </w:rPr>
        <w:t>“万州如意项目一期结构鉴定”</w:t>
      </w:r>
      <w:r>
        <w:rPr>
          <w:rFonts w:ascii="宋体" w:hAnsi="宋体" w:hint="eastAsia"/>
          <w:b w:val="false"/>
          <w:i w:val="false"/>
          <w:caps w:val="false"/>
          <w:spacing w:val="0"/>
          <w:w w:val="100"/>
          <w:sz w:val="24"/>
          <w:szCs w:val="24"/>
          <w:lang w:val="en-US" w:eastAsia="zh-CN"/>
        </w:rPr>
        <w:t>建安费用473,343.00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20年8</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金额473</w:t>
      </w:r>
      <w:r>
        <w:rPr>
          <w:rFonts w:ascii="宋体" w:hAnsi="宋体" w:hint="eastAsia"/>
          <w:b w:val="false"/>
          <w:i w:val="false"/>
          <w:caps w:val="false"/>
          <w:spacing w:val="0"/>
          <w:w w:val="100"/>
          <w:sz w:val="24"/>
          <w:szCs w:val="24"/>
          <w:lang w:val="en-US" w:eastAsia="zh-CN"/>
        </w:rPr>
        <w:t>,</w:t>
      </w:r>
      <w:r>
        <w:rPr>
          <w:rFonts w:ascii="宋体" w:hAnsi="宋体" w:hint="eastAsia"/>
          <w:b w:val="false"/>
          <w:i w:val="false"/>
          <w:caps w:val="false"/>
          <w:spacing w:val="0"/>
          <w:w w:val="100"/>
          <w:sz w:val="24"/>
          <w:szCs w:val="24"/>
        </w:rPr>
        <w:t>343</w:t>
      </w:r>
      <w:r>
        <w:rPr>
          <w:rFonts w:ascii="宋体" w:hAnsi="宋体" w:hint="eastAsia"/>
          <w:b w:val="false"/>
          <w:i w:val="false"/>
          <w:caps w:val="false"/>
          <w:spacing w:val="0"/>
          <w:w w:val="100"/>
          <w:sz w:val="24"/>
          <w:szCs w:val="24"/>
          <w:lang w:val="en-US" w:eastAsia="zh-CN"/>
        </w:rPr>
        <w:t>.00</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成果单</w:t>
      </w:r>
      <w:r>
        <w:rPr>
          <w:rFonts w:ascii="宋体" w:hAnsi="宋体" w:hint="eastAsia"/>
          <w:b w:val="false"/>
          <w:i w:val="false"/>
          <w:caps w:val="false"/>
          <w:spacing w:val="0"/>
          <w:w w:val="100"/>
          <w:sz w:val="24"/>
          <w:szCs w:val="24"/>
        </w:rPr>
        <w:t>等支付依据进行审核。</w:t>
      </w:r>
    </w:p>
    <w:p>
      <w:pPr>
        <w:pStyle w:val="style77"/>
        <w:keepLines w:val="false"/>
        <w:widowControl w:val="false"/>
        <w:numPr>
          <w:ilvl w:val="0"/>
          <w:numId w:val="4"/>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26</w:t>
      </w:r>
      <w:r>
        <w:rPr>
          <w:rFonts w:ascii="宋体" w:hAnsi="宋体" w:hint="eastAsia"/>
          <w:b w:val="false"/>
          <w:i w:val="false"/>
          <w:caps w:val="false"/>
          <w:spacing w:val="0"/>
          <w:w w:val="100"/>
          <w:sz w:val="24"/>
          <w:szCs w:val="24"/>
        </w:rPr>
        <w:t>计划支付中国建筑西南勘察设计研究院有限公司</w:t>
      </w:r>
      <w:r>
        <w:rPr>
          <w:rFonts w:ascii="宋体" w:hAnsi="宋体" w:hint="eastAsia"/>
          <w:b w:val="false"/>
          <w:i w:val="false"/>
          <w:caps w:val="false"/>
          <w:spacing w:val="0"/>
          <w:w w:val="100"/>
          <w:sz w:val="24"/>
          <w:szCs w:val="24"/>
          <w:lang w:eastAsia="zh-CN"/>
        </w:rPr>
        <w:t>“方格网测绘”</w:t>
      </w:r>
      <w:r>
        <w:rPr>
          <w:rFonts w:ascii="宋体" w:hAnsi="宋体" w:hint="eastAsia"/>
          <w:b w:val="false"/>
          <w:i w:val="false"/>
          <w:caps w:val="false"/>
          <w:spacing w:val="0"/>
          <w:w w:val="100"/>
          <w:sz w:val="24"/>
          <w:szCs w:val="24"/>
          <w:lang w:val="en-US" w:eastAsia="zh-CN"/>
        </w:rPr>
        <w:t>建安费用27,000.00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20年8</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合同暂定总额：25,412.47元,合同约定</w:t>
      </w:r>
      <w:r>
        <w:rPr>
          <w:rFonts w:ascii="宋体" w:hAnsi="宋体" w:hint="eastAsia"/>
          <w:b w:val="false"/>
          <w:i w:val="false"/>
          <w:caps w:val="false"/>
          <w:spacing w:val="0"/>
          <w:w w:val="100"/>
          <w:sz w:val="24"/>
          <w:szCs w:val="24"/>
          <w:lang w:eastAsia="zh-CN"/>
        </w:rPr>
        <w:t>最终付款金额以实际成果单为准。</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成果单</w:t>
      </w:r>
      <w:r>
        <w:rPr>
          <w:rFonts w:ascii="宋体" w:hAnsi="宋体" w:hint="eastAsia"/>
          <w:b w:val="false"/>
          <w:i w:val="false"/>
          <w:caps w:val="false"/>
          <w:spacing w:val="0"/>
          <w:w w:val="100"/>
          <w:sz w:val="24"/>
          <w:szCs w:val="24"/>
        </w:rPr>
        <w:t>等支付依据进行审核。</w:t>
      </w:r>
    </w:p>
    <w:p>
      <w:pPr>
        <w:pStyle w:val="style77"/>
        <w:keepLines w:val="false"/>
        <w:widowControl w:val="false"/>
        <w:numPr>
          <w:ilvl w:val="0"/>
          <w:numId w:val="4"/>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27</w:t>
      </w:r>
      <w:r>
        <w:rPr>
          <w:rFonts w:ascii="宋体" w:hAnsi="宋体" w:hint="eastAsia"/>
          <w:b w:val="false"/>
          <w:i w:val="false"/>
          <w:caps w:val="false"/>
          <w:spacing w:val="0"/>
          <w:w w:val="100"/>
          <w:sz w:val="24"/>
          <w:szCs w:val="24"/>
        </w:rPr>
        <w:t>计划支付重庆长江勘测设计院有限公司</w:t>
      </w:r>
      <w:r>
        <w:rPr>
          <w:rFonts w:ascii="宋体" w:hAnsi="宋体" w:hint="eastAsia"/>
          <w:b w:val="false"/>
          <w:i w:val="false"/>
          <w:caps w:val="false"/>
          <w:spacing w:val="0"/>
          <w:w w:val="100"/>
          <w:sz w:val="24"/>
          <w:szCs w:val="24"/>
          <w:lang w:eastAsia="zh-CN"/>
        </w:rPr>
        <w:t>“新地勘单位一期进度款”</w:t>
      </w:r>
      <w:r>
        <w:rPr>
          <w:rFonts w:ascii="宋体" w:hAnsi="宋体" w:hint="eastAsia"/>
          <w:b w:val="false"/>
          <w:i w:val="false"/>
          <w:caps w:val="false"/>
          <w:spacing w:val="0"/>
          <w:w w:val="100"/>
          <w:sz w:val="24"/>
          <w:szCs w:val="24"/>
          <w:lang w:val="en-US" w:eastAsia="zh-CN"/>
        </w:rPr>
        <w:t>建安费用270,000.00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20年7</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合同暂定总额：266,090.00元,合同约定</w:t>
      </w:r>
      <w:r>
        <w:rPr>
          <w:rFonts w:ascii="宋体" w:hAnsi="宋体" w:hint="eastAsia"/>
          <w:b w:val="false"/>
          <w:i w:val="false"/>
          <w:caps w:val="false"/>
          <w:spacing w:val="0"/>
          <w:w w:val="100"/>
          <w:sz w:val="24"/>
          <w:szCs w:val="24"/>
          <w:lang w:eastAsia="zh-CN"/>
        </w:rPr>
        <w:t>最终付款金额以实际成果单为准。</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成果单</w:t>
      </w:r>
      <w:r>
        <w:rPr>
          <w:rFonts w:ascii="宋体" w:hAnsi="宋体" w:hint="eastAsia"/>
          <w:b w:val="false"/>
          <w:i w:val="false"/>
          <w:caps w:val="false"/>
          <w:spacing w:val="0"/>
          <w:w w:val="100"/>
          <w:sz w:val="24"/>
          <w:szCs w:val="24"/>
        </w:rPr>
        <w:t>等支付依据进行审核。</w:t>
      </w:r>
    </w:p>
    <w:p>
      <w:pPr>
        <w:pStyle w:val="style77"/>
        <w:keepLines w:val="false"/>
        <w:widowControl w:val="false"/>
        <w:numPr>
          <w:ilvl w:val="0"/>
          <w:numId w:val="4"/>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28</w:t>
      </w:r>
      <w:r>
        <w:rPr>
          <w:rFonts w:ascii="宋体" w:hAnsi="宋体" w:hint="eastAsia"/>
          <w:b w:val="false"/>
          <w:i w:val="false"/>
          <w:caps w:val="false"/>
          <w:spacing w:val="0"/>
          <w:w w:val="100"/>
          <w:sz w:val="24"/>
          <w:szCs w:val="24"/>
        </w:rPr>
        <w:t>计划支付重庆长江勘测设计院有限公司</w:t>
      </w:r>
      <w:r>
        <w:rPr>
          <w:rFonts w:ascii="宋体" w:hAnsi="宋体" w:hint="eastAsia"/>
          <w:b w:val="false"/>
          <w:i w:val="false"/>
          <w:caps w:val="false"/>
          <w:spacing w:val="0"/>
          <w:w w:val="100"/>
          <w:sz w:val="24"/>
          <w:szCs w:val="24"/>
          <w:lang w:eastAsia="zh-CN"/>
        </w:rPr>
        <w:t>“新地勘单位</w:t>
      </w:r>
      <w:r>
        <w:rPr>
          <w:rFonts w:ascii="宋体" w:hAnsi="宋体" w:hint="eastAsia"/>
          <w:b w:val="false"/>
          <w:i w:val="false"/>
          <w:caps w:val="false"/>
          <w:spacing w:val="0"/>
          <w:w w:val="100"/>
          <w:sz w:val="24"/>
          <w:szCs w:val="24"/>
          <w:lang w:val="en-US" w:eastAsia="zh-CN"/>
        </w:rPr>
        <w:t>二</w:t>
      </w:r>
      <w:r>
        <w:rPr>
          <w:rFonts w:ascii="宋体" w:hAnsi="宋体" w:hint="eastAsia"/>
          <w:b w:val="false"/>
          <w:i w:val="false"/>
          <w:caps w:val="false"/>
          <w:spacing w:val="0"/>
          <w:w w:val="100"/>
          <w:sz w:val="24"/>
          <w:szCs w:val="24"/>
          <w:lang w:eastAsia="zh-CN"/>
        </w:rPr>
        <w:t>期进度款”</w:t>
      </w:r>
      <w:r>
        <w:rPr>
          <w:rFonts w:ascii="宋体" w:hAnsi="宋体" w:hint="eastAsia"/>
          <w:b w:val="false"/>
          <w:i w:val="false"/>
          <w:caps w:val="false"/>
          <w:spacing w:val="0"/>
          <w:w w:val="100"/>
          <w:sz w:val="24"/>
          <w:szCs w:val="24"/>
          <w:lang w:val="en-US" w:eastAsia="zh-CN"/>
        </w:rPr>
        <w:t>建安费用340,000.00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20年7</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合同暂定总额：338,250.00元,合同约定</w:t>
      </w:r>
      <w:r>
        <w:rPr>
          <w:rFonts w:ascii="宋体" w:hAnsi="宋体" w:hint="eastAsia"/>
          <w:b w:val="false"/>
          <w:i w:val="false"/>
          <w:caps w:val="false"/>
          <w:spacing w:val="0"/>
          <w:w w:val="100"/>
          <w:sz w:val="24"/>
          <w:szCs w:val="24"/>
          <w:lang w:eastAsia="zh-CN"/>
        </w:rPr>
        <w:t>最终付款金额以实际成果单为准。</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成果单</w:t>
      </w:r>
      <w:r>
        <w:rPr>
          <w:rFonts w:ascii="宋体" w:hAnsi="宋体" w:hint="eastAsia"/>
          <w:b w:val="false"/>
          <w:i w:val="false"/>
          <w:caps w:val="false"/>
          <w:spacing w:val="0"/>
          <w:w w:val="100"/>
          <w:sz w:val="24"/>
          <w:szCs w:val="24"/>
        </w:rPr>
        <w:t>等支付依据进行审核。</w:t>
      </w:r>
    </w:p>
    <w:p>
      <w:pPr>
        <w:pStyle w:val="style77"/>
        <w:keepLines w:val="false"/>
        <w:widowControl w:val="false"/>
        <w:numPr>
          <w:ilvl w:val="0"/>
          <w:numId w:val="4"/>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29</w:t>
      </w:r>
      <w:r>
        <w:rPr>
          <w:rFonts w:ascii="宋体" w:hAnsi="宋体" w:hint="eastAsia"/>
          <w:b w:val="false"/>
          <w:i w:val="false"/>
          <w:caps w:val="false"/>
          <w:spacing w:val="0"/>
          <w:w w:val="100"/>
          <w:sz w:val="24"/>
          <w:szCs w:val="24"/>
        </w:rPr>
        <w:t>计划支付重庆长江勘测设计院有限公司</w:t>
      </w:r>
      <w:r>
        <w:rPr>
          <w:rFonts w:ascii="宋体" w:hAnsi="宋体" w:hint="eastAsia"/>
          <w:b w:val="false"/>
          <w:i w:val="false"/>
          <w:caps w:val="false"/>
          <w:spacing w:val="0"/>
          <w:w w:val="100"/>
          <w:sz w:val="24"/>
          <w:szCs w:val="24"/>
          <w:lang w:eastAsia="zh-CN"/>
        </w:rPr>
        <w:t>“新地勘单位</w:t>
      </w:r>
      <w:r>
        <w:rPr>
          <w:rFonts w:ascii="宋体" w:hAnsi="宋体" w:hint="eastAsia"/>
          <w:b w:val="false"/>
          <w:i w:val="false"/>
          <w:caps w:val="false"/>
          <w:spacing w:val="0"/>
          <w:w w:val="100"/>
          <w:sz w:val="24"/>
          <w:szCs w:val="24"/>
          <w:lang w:val="en-US" w:eastAsia="zh-CN"/>
        </w:rPr>
        <w:t>二</w:t>
      </w:r>
      <w:r>
        <w:rPr>
          <w:rFonts w:ascii="宋体" w:hAnsi="宋体" w:hint="eastAsia"/>
          <w:b w:val="false"/>
          <w:i w:val="false"/>
          <w:caps w:val="false"/>
          <w:spacing w:val="0"/>
          <w:w w:val="100"/>
          <w:sz w:val="24"/>
          <w:szCs w:val="24"/>
          <w:lang w:eastAsia="zh-CN"/>
        </w:rPr>
        <w:t>期进度款”</w:t>
      </w:r>
      <w:r>
        <w:rPr>
          <w:rFonts w:ascii="宋体" w:hAnsi="宋体" w:hint="eastAsia"/>
          <w:b w:val="false"/>
          <w:i w:val="false"/>
          <w:caps w:val="false"/>
          <w:spacing w:val="0"/>
          <w:w w:val="100"/>
          <w:sz w:val="24"/>
          <w:szCs w:val="24"/>
          <w:lang w:val="en-US" w:eastAsia="zh-CN"/>
        </w:rPr>
        <w:t>建安费用360,000.00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20年7</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合同暂定总额：352,820.00元,合同约定</w:t>
      </w:r>
      <w:r>
        <w:rPr>
          <w:rFonts w:ascii="宋体" w:hAnsi="宋体" w:hint="eastAsia"/>
          <w:b w:val="false"/>
          <w:i w:val="false"/>
          <w:caps w:val="false"/>
          <w:spacing w:val="0"/>
          <w:w w:val="100"/>
          <w:sz w:val="24"/>
          <w:szCs w:val="24"/>
          <w:lang w:eastAsia="zh-CN"/>
        </w:rPr>
        <w:t>最终付款金额以实际成果单为准。</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成果单</w:t>
      </w:r>
      <w:r>
        <w:rPr>
          <w:rFonts w:ascii="宋体" w:hAnsi="宋体" w:hint="eastAsia"/>
          <w:b w:val="false"/>
          <w:i w:val="false"/>
          <w:caps w:val="false"/>
          <w:spacing w:val="0"/>
          <w:w w:val="100"/>
          <w:sz w:val="24"/>
          <w:szCs w:val="24"/>
        </w:rPr>
        <w:t>等支付依据进行审核。</w:t>
      </w:r>
    </w:p>
    <w:p>
      <w:pPr>
        <w:pStyle w:val="style77"/>
        <w:keepLines w:val="false"/>
        <w:widowControl w:val="false"/>
        <w:numPr>
          <w:ilvl w:val="0"/>
          <w:numId w:val="4"/>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30</w:t>
      </w:r>
      <w:r>
        <w:rPr>
          <w:rFonts w:ascii="宋体" w:hAnsi="宋体" w:hint="eastAsia"/>
          <w:b w:val="false"/>
          <w:i w:val="false"/>
          <w:caps w:val="false"/>
          <w:spacing w:val="0"/>
          <w:w w:val="100"/>
          <w:sz w:val="24"/>
          <w:szCs w:val="24"/>
        </w:rPr>
        <w:t>计划支付重庆渝海控股（集团）有限责任公司</w:t>
      </w:r>
      <w:r>
        <w:rPr>
          <w:rFonts w:ascii="宋体" w:hAnsi="宋体" w:hint="eastAsia"/>
          <w:b w:val="false"/>
          <w:i w:val="false"/>
          <w:caps w:val="false"/>
          <w:spacing w:val="0"/>
          <w:w w:val="100"/>
          <w:sz w:val="24"/>
          <w:szCs w:val="24"/>
          <w:lang w:eastAsia="zh-CN"/>
        </w:rPr>
        <w:t>“重庆市建设工程施工合同终止暨工程款支付协议”</w:t>
      </w:r>
      <w:r>
        <w:rPr>
          <w:rFonts w:ascii="宋体" w:hAnsi="宋体" w:hint="eastAsia"/>
          <w:b w:val="false"/>
          <w:i w:val="false"/>
          <w:caps w:val="false"/>
          <w:spacing w:val="0"/>
          <w:w w:val="100"/>
          <w:sz w:val="24"/>
          <w:szCs w:val="24"/>
          <w:lang w:val="en-US" w:eastAsia="zh-CN"/>
        </w:rPr>
        <w:t>建安费用10,000,000.00</w:t>
      </w:r>
      <w:r>
        <w:rPr>
          <w:rFonts w:ascii="宋体" w:hAnsi="宋体" w:hint="eastAsia"/>
          <w:b w:val="false"/>
          <w:i w:val="false"/>
          <w:caps w:val="false"/>
          <w:spacing w:val="0"/>
          <w:w w:val="100"/>
          <w:sz w:val="24"/>
          <w:szCs w:val="24"/>
        </w:rPr>
        <w:t>元。该合同于20</w:t>
      </w:r>
      <w:r>
        <w:rPr>
          <w:rFonts w:ascii="宋体" w:hAnsi="宋体" w:hint="eastAsia"/>
          <w:b w:val="false"/>
          <w:i w:val="false"/>
          <w:caps w:val="false"/>
          <w:spacing w:val="0"/>
          <w:w w:val="100"/>
          <w:sz w:val="24"/>
          <w:szCs w:val="24"/>
          <w:lang w:val="en-US" w:eastAsia="zh-CN"/>
        </w:rPr>
        <w:t>21年4</w:t>
      </w:r>
      <w:r>
        <w:rPr>
          <w:rFonts w:ascii="宋体" w:hAnsi="宋体" w:hint="eastAsia"/>
          <w:b w:val="false"/>
          <w:i w:val="false"/>
          <w:caps w:val="false"/>
          <w:spacing w:val="0"/>
          <w:w w:val="100"/>
          <w:sz w:val="24"/>
          <w:szCs w:val="24"/>
        </w:rPr>
        <w:t>月签订，</w:t>
      </w:r>
      <w:r>
        <w:rPr>
          <w:rFonts w:ascii="宋体" w:hAnsi="宋体" w:hint="eastAsia"/>
          <w:b w:val="false"/>
          <w:i w:val="false"/>
          <w:caps w:val="false"/>
          <w:spacing w:val="0"/>
          <w:w w:val="100"/>
          <w:sz w:val="24"/>
          <w:szCs w:val="24"/>
          <w:lang w:val="en-US" w:eastAsia="zh-CN"/>
        </w:rPr>
        <w:t>合同</w:t>
      </w:r>
      <w:r>
        <w:rPr>
          <w:rFonts w:ascii="宋体" w:hAnsi="宋体" w:hint="eastAsia"/>
          <w:b w:val="false"/>
          <w:i w:val="false"/>
          <w:caps w:val="false"/>
          <w:spacing w:val="0"/>
          <w:w w:val="100"/>
          <w:sz w:val="24"/>
          <w:szCs w:val="24"/>
        </w:rPr>
        <w:t>金额</w:t>
      </w:r>
      <w:r>
        <w:rPr>
          <w:rFonts w:ascii="宋体" w:hAnsi="宋体" w:hint="eastAsia"/>
          <w:b w:val="false"/>
          <w:i w:val="false"/>
          <w:caps w:val="false"/>
          <w:spacing w:val="0"/>
          <w:w w:val="100"/>
          <w:sz w:val="24"/>
          <w:szCs w:val="24"/>
          <w:lang w:val="en-US" w:eastAsia="zh-CN"/>
        </w:rPr>
        <w:t>70,000,000.00</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截至</w:t>
      </w:r>
      <w:r>
        <w:rPr>
          <w:rFonts w:ascii="宋体" w:hAnsi="宋体" w:hint="eastAsia"/>
          <w:b w:val="false"/>
          <w:i w:val="false"/>
          <w:caps w:val="false"/>
          <w:spacing w:val="0"/>
          <w:w w:val="100"/>
          <w:sz w:val="24"/>
          <w:szCs w:val="24"/>
          <w:lang w:val="en-US" w:eastAsia="zh-CN"/>
        </w:rPr>
        <w:t>2021年5</w:t>
      </w:r>
      <w:r>
        <w:rPr>
          <w:rFonts w:ascii="宋体" w:hAnsi="宋体" w:hint="eastAsia"/>
          <w:b w:val="false"/>
          <w:i w:val="false"/>
          <w:caps w:val="false"/>
          <w:spacing w:val="0"/>
          <w:w w:val="100"/>
          <w:sz w:val="24"/>
          <w:szCs w:val="24"/>
        </w:rPr>
        <w:t>月</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日，</w:t>
      </w:r>
      <w:r>
        <w:rPr>
          <w:rFonts w:ascii="宋体" w:hAnsi="宋体" w:hint="eastAsia"/>
          <w:b w:val="false"/>
          <w:i w:val="false"/>
          <w:caps w:val="false"/>
          <w:spacing w:val="0"/>
          <w:w w:val="100"/>
          <w:sz w:val="24"/>
          <w:szCs w:val="24"/>
          <w:lang w:val="en-US" w:eastAsia="zh-CN"/>
        </w:rPr>
        <w:t>尚未支付合同款项</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本期计划</w:t>
      </w:r>
      <w:r>
        <w:rPr>
          <w:rFonts w:ascii="宋体" w:hAnsi="宋体" w:hint="eastAsia"/>
          <w:b w:val="false"/>
          <w:i w:val="false"/>
          <w:caps w:val="false"/>
          <w:spacing w:val="0"/>
          <w:w w:val="100"/>
          <w:sz w:val="24"/>
          <w:szCs w:val="24"/>
        </w:rPr>
        <w:t>未超出本合同约定签约合同总价的</w:t>
      </w:r>
      <w:r>
        <w:rPr>
          <w:rFonts w:ascii="宋体" w:hAnsi="宋体" w:hint="eastAsia"/>
          <w:b w:val="false"/>
          <w:i w:val="false"/>
          <w:caps w:val="false"/>
          <w:spacing w:val="0"/>
          <w:w w:val="100"/>
          <w:sz w:val="24"/>
          <w:szCs w:val="24"/>
          <w:lang w:val="en-US" w:eastAsia="zh-CN"/>
        </w:rPr>
        <w:t>100</w:t>
      </w:r>
      <w:r>
        <w:rPr>
          <w:rFonts w:ascii="宋体" w:hAnsi="宋体" w:hint="eastAsia"/>
          <w:b w:val="false"/>
          <w:i w:val="false"/>
          <w:caps w:val="false"/>
          <w:spacing w:val="0"/>
          <w:w w:val="100"/>
          <w:sz w:val="24"/>
          <w:szCs w:val="24"/>
        </w:rPr>
        <w:t>%。该笔资金计划合理，后期申请资金支付时，我司会对付款申请、发票、流程</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等支付依据进行审核。</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lang w:bidi="zh-CN"/>
        </w:rPr>
      </w:pPr>
      <w:r>
        <w:rPr>
          <w:rFonts w:ascii="宋体" w:hAnsi="宋体" w:hint="eastAsia"/>
          <w:b w:val="false"/>
          <w:i w:val="false"/>
          <w:caps w:val="false"/>
          <w:spacing w:val="0"/>
          <w:w w:val="100"/>
          <w:sz w:val="24"/>
          <w:szCs w:val="24"/>
          <w:lang w:bidi="zh-CN"/>
        </w:rPr>
        <w:t>经审核，我司认为</w:t>
      </w:r>
      <w:r>
        <w:rPr>
          <w:rFonts w:ascii="宋体" w:hAnsi="宋体" w:hint="eastAsia"/>
          <w:b w:val="false"/>
          <w:i w:val="false"/>
          <w:caps w:val="false"/>
          <w:spacing w:val="0"/>
          <w:w w:val="100"/>
          <w:sz w:val="24"/>
          <w:szCs w:val="24"/>
          <w:lang w:val="en-US" w:bidi="zh-CN"/>
        </w:rPr>
        <w:t>5</w:t>
      </w:r>
      <w:r>
        <w:rPr>
          <w:rFonts w:ascii="宋体" w:hAnsi="宋体" w:hint="eastAsia"/>
          <w:b w:val="false"/>
          <w:i w:val="false"/>
          <w:caps w:val="false"/>
          <w:spacing w:val="0"/>
          <w:w w:val="100"/>
          <w:sz w:val="24"/>
          <w:szCs w:val="24"/>
          <w:lang w:bidi="zh-CN"/>
        </w:rPr>
        <w:t>月份建安费用</w:t>
      </w:r>
      <w:r>
        <w:rPr>
          <w:rFonts w:ascii="宋体" w:hAnsi="宋体" w:hint="eastAsia"/>
          <w:b w:val="false"/>
          <w:bCs/>
          <w:i w:val="false"/>
          <w:caps w:val="false"/>
          <w:color w:val="000000"/>
          <w:spacing w:val="0"/>
          <w:w w:val="100"/>
          <w:sz w:val="24"/>
          <w:szCs w:val="24"/>
          <w:lang w:bidi="zh-CN"/>
        </w:rPr>
        <w:t>的</w:t>
      </w:r>
      <w:r>
        <w:rPr>
          <w:rFonts w:ascii="宋体" w:hAnsi="宋体" w:hint="eastAsia"/>
          <w:b w:val="false"/>
          <w:bCs/>
          <w:i w:val="false"/>
          <w:caps w:val="false"/>
          <w:color w:val="000000"/>
          <w:spacing w:val="0"/>
          <w:w w:val="100"/>
          <w:sz w:val="24"/>
          <w:szCs w:val="24"/>
          <w:lang w:val="en-US" w:bidi="zh-CN"/>
        </w:rPr>
        <w:t>24</w:t>
      </w:r>
      <w:r>
        <w:rPr>
          <w:rFonts w:ascii="宋体" w:hAnsi="宋体" w:hint="eastAsia"/>
          <w:b w:val="false"/>
          <w:i w:val="false"/>
          <w:caps w:val="false"/>
          <w:spacing w:val="0"/>
          <w:w w:val="100"/>
          <w:sz w:val="24"/>
          <w:szCs w:val="24"/>
          <w:lang w:bidi="zh-CN"/>
        </w:rPr>
        <w:t>笔资金计划编制合理，符合相关已签订合同的付款约定，现阶段工程施工进度与月度资金计划中列明的支付款项及支付比例基本吻合。项目公司</w:t>
      </w:r>
      <w:r>
        <w:rPr>
          <w:rFonts w:ascii="宋体" w:hAnsi="宋体" w:hint="eastAsia"/>
          <w:b w:val="false"/>
          <w:i w:val="false"/>
          <w:caps w:val="false"/>
          <w:spacing w:val="0"/>
          <w:w w:val="100"/>
          <w:sz w:val="24"/>
          <w:szCs w:val="24"/>
        </w:rPr>
        <w:t>后期申请</w:t>
      </w:r>
      <w:r>
        <w:rPr>
          <w:rFonts w:ascii="宋体" w:hAnsi="宋体"/>
          <w:b w:val="false"/>
          <w:i w:val="false"/>
          <w:caps w:val="false"/>
          <w:spacing w:val="0"/>
          <w:w w:val="100"/>
          <w:sz w:val="24"/>
          <w:szCs w:val="24"/>
        </w:rPr>
        <w:t>相关款项</w:t>
      </w:r>
      <w:r>
        <w:rPr>
          <w:rFonts w:ascii="宋体" w:hAnsi="宋体" w:hint="eastAsia"/>
          <w:b w:val="false"/>
          <w:i w:val="false"/>
          <w:caps w:val="false"/>
          <w:spacing w:val="0"/>
          <w:w w:val="100"/>
          <w:sz w:val="24"/>
          <w:szCs w:val="24"/>
          <w:lang w:bidi="zh-CN"/>
        </w:rPr>
        <w:t>支付时，我司会对付款申请、发票、流程、工程合同、</w:t>
      </w:r>
      <w:r>
        <w:rPr>
          <w:rFonts w:hint="eastAsia"/>
          <w:b w:val="false"/>
          <w:i w:val="false"/>
          <w:caps w:val="false"/>
          <w:spacing w:val="0"/>
          <w:w w:val="100"/>
          <w:sz w:val="24"/>
          <w:szCs w:val="24"/>
          <w:lang w:val="en-US" w:eastAsia="zh-CN"/>
        </w:rPr>
        <w:t>工程产值表、</w:t>
      </w:r>
      <w:r>
        <w:rPr>
          <w:rFonts w:ascii="宋体" w:hAnsi="宋体" w:hint="eastAsia"/>
          <w:b w:val="false"/>
          <w:i w:val="false"/>
          <w:caps w:val="false"/>
          <w:spacing w:val="0"/>
          <w:w w:val="100"/>
          <w:sz w:val="24"/>
          <w:szCs w:val="24"/>
          <w:lang w:bidi="zh-CN"/>
        </w:rPr>
        <w:t>现场签证等依据进行审核，确保资金支付合理、合规。</w:t>
      </w:r>
    </w:p>
    <w:p>
      <w:pPr>
        <w:pStyle w:val="style0"/>
        <w:keepLines w:val="false"/>
        <w:widowControl w:val="false"/>
        <w:snapToGrid/>
        <w:spacing w:before="156" w:beforeAutospacing="false" w:after="156" w:afterAutospacing="false" w:lineRule="auto" w:line="360"/>
        <w:ind w:left="225"/>
        <w:jc w:val="both"/>
        <w:textAlignment w:val="baseline"/>
        <w:rPr>
          <w:rFonts w:ascii="宋体" w:hAnsi="宋体"/>
          <w:b w:val="false"/>
          <w:bCs/>
          <w:i w:val="false"/>
          <w:caps w:val="false"/>
          <w:color w:val="000000"/>
          <w:spacing w:val="0"/>
          <w:w w:val="100"/>
          <w:sz w:val="24"/>
          <w:szCs w:val="24"/>
          <w:lang w:bidi="zh-CN"/>
        </w:rPr>
      </w:pPr>
      <w:r>
        <w:rPr>
          <w:rFonts w:ascii="宋体" w:hAnsi="宋体" w:hint="eastAsia"/>
          <w:b w:val="false"/>
          <w:bCs/>
          <w:i w:val="false"/>
          <w:caps w:val="false"/>
          <w:color w:val="000000"/>
          <w:spacing w:val="0"/>
          <w:w w:val="100"/>
          <w:sz w:val="24"/>
          <w:szCs w:val="24"/>
          <w:lang w:bidi="zh-CN"/>
        </w:rPr>
        <w:t>（</w:t>
      </w:r>
      <w:r>
        <w:rPr>
          <w:rFonts w:ascii="宋体" w:hAnsi="宋体" w:hint="eastAsia"/>
          <w:b w:val="false"/>
          <w:bCs/>
          <w:i w:val="false"/>
          <w:caps w:val="false"/>
          <w:color w:val="000000"/>
          <w:spacing w:val="0"/>
          <w:w w:val="100"/>
          <w:sz w:val="24"/>
          <w:szCs w:val="24"/>
          <w:lang w:val="en-US" w:bidi="zh-CN"/>
        </w:rPr>
        <w:t>三</w:t>
      </w:r>
      <w:r>
        <w:rPr>
          <w:rFonts w:ascii="宋体" w:hAnsi="宋体" w:hint="eastAsia"/>
          <w:b w:val="false"/>
          <w:bCs/>
          <w:i w:val="false"/>
          <w:caps w:val="false"/>
          <w:color w:val="000000"/>
          <w:spacing w:val="0"/>
          <w:w w:val="100"/>
          <w:sz w:val="24"/>
          <w:szCs w:val="24"/>
          <w:lang w:bidi="zh-CN"/>
        </w:rPr>
        <w:t>）</w:t>
      </w:r>
      <w:r>
        <w:rPr>
          <w:rFonts w:ascii="宋体" w:hAnsi="宋体" w:hint="eastAsia"/>
          <w:b w:val="false"/>
          <w:bCs/>
          <w:i w:val="false"/>
          <w:caps w:val="false"/>
          <w:color w:val="000000"/>
          <w:spacing w:val="0"/>
          <w:w w:val="100"/>
          <w:sz w:val="24"/>
          <w:szCs w:val="24"/>
          <w:lang w:val="en-US" w:bidi="zh-CN"/>
        </w:rPr>
        <w:t>管理</w:t>
      </w:r>
      <w:r>
        <w:rPr>
          <w:rFonts w:ascii="宋体" w:hAnsi="宋体" w:hint="eastAsia"/>
          <w:b w:val="false"/>
          <w:bCs/>
          <w:i w:val="false"/>
          <w:caps w:val="false"/>
          <w:color w:val="000000"/>
          <w:spacing w:val="0"/>
          <w:w w:val="100"/>
          <w:sz w:val="24"/>
          <w:szCs w:val="24"/>
          <w:lang w:bidi="zh-CN"/>
        </w:rPr>
        <w:t>费用资金计划</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eastAsia="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月份</w:t>
      </w:r>
      <w:r>
        <w:rPr>
          <w:rFonts w:ascii="宋体" w:hAnsi="宋体" w:hint="eastAsia"/>
          <w:b w:val="false"/>
          <w:i w:val="false"/>
          <w:caps w:val="false"/>
          <w:spacing w:val="0"/>
          <w:w w:val="100"/>
          <w:sz w:val="24"/>
          <w:szCs w:val="24"/>
          <w:lang w:val="en-US" w:eastAsia="zh-CN"/>
        </w:rPr>
        <w:t>管理</w:t>
      </w:r>
      <w:r>
        <w:rPr>
          <w:rFonts w:ascii="宋体" w:hAnsi="宋体" w:hint="eastAsia"/>
          <w:b w:val="false"/>
          <w:bCs/>
          <w:i w:val="false"/>
          <w:caps w:val="false"/>
          <w:color w:val="000000"/>
          <w:spacing w:val="0"/>
          <w:w w:val="100"/>
          <w:sz w:val="24"/>
          <w:szCs w:val="24"/>
          <w:lang w:bidi="zh-CN"/>
        </w:rPr>
        <w:t>费用</w:t>
      </w:r>
      <w:r>
        <w:rPr>
          <w:rFonts w:ascii="宋体" w:hAnsi="宋体" w:hint="eastAsia"/>
          <w:b w:val="false"/>
          <w:i w:val="false"/>
          <w:caps w:val="false"/>
          <w:spacing w:val="0"/>
          <w:w w:val="100"/>
          <w:sz w:val="24"/>
          <w:szCs w:val="24"/>
        </w:rPr>
        <w:t>申请</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笔费用，合计金额</w:t>
      </w:r>
      <w:r>
        <w:rPr>
          <w:rFonts w:ascii="宋体" w:hAnsi="宋体" w:hint="eastAsia"/>
          <w:b w:val="false"/>
          <w:i w:val="false"/>
          <w:caps w:val="false"/>
          <w:spacing w:val="0"/>
          <w:w w:val="100"/>
          <w:sz w:val="24"/>
          <w:szCs w:val="24"/>
          <w:lang w:val="en-US" w:eastAsia="zh-CN"/>
        </w:rPr>
        <w:t>825,000.00</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val="en-US" w:eastAsia="zh-CN"/>
        </w:rPr>
        <w:t>为员工报销、售楼部电费、水费</w:t>
      </w:r>
      <w:r>
        <w:rPr>
          <w:rFonts w:ascii="宋体" w:hAnsi="宋体" w:hint="eastAsia"/>
          <w:b w:val="false"/>
          <w:i w:val="false"/>
          <w:caps w:val="false"/>
          <w:spacing w:val="0"/>
          <w:w w:val="100"/>
          <w:sz w:val="24"/>
          <w:szCs w:val="24"/>
        </w:rPr>
        <w:t>等</w:t>
      </w:r>
      <w:r>
        <w:rPr>
          <w:rFonts w:ascii="宋体" w:hAnsi="宋体"/>
          <w:b w:val="false"/>
          <w:i w:val="false"/>
          <w:caps w:val="false"/>
          <w:spacing w:val="0"/>
          <w:w w:val="100"/>
          <w:sz w:val="24"/>
          <w:szCs w:val="24"/>
        </w:rPr>
        <w:t>。具体分析如下</w:t>
      </w:r>
      <w:r>
        <w:rPr>
          <w:rFonts w:ascii="宋体" w:hAnsi="宋体" w:hint="eastAsia"/>
          <w:b w:val="false"/>
          <w:i w:val="false"/>
          <w:caps w:val="false"/>
          <w:spacing w:val="0"/>
          <w:w w:val="100"/>
          <w:sz w:val="24"/>
          <w:szCs w:val="24"/>
        </w:rPr>
        <w:t>：</w:t>
      </w:r>
    </w:p>
    <w:p>
      <w:pPr>
        <w:pStyle w:val="style0"/>
        <w:keepLines w:val="false"/>
        <w:widowControl w:val="false"/>
        <w:numPr>
          <w:ilvl w:val="0"/>
          <w:numId w:val="5"/>
        </w:numPr>
        <w:snapToGrid/>
        <w:spacing w:before="156" w:beforeAutospacing="false" w:after="156" w:afterAutospacing="false" w:lineRule="auto" w:line="360"/>
        <w:ind w:left="0" w:leftChars="0"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34</w:t>
      </w:r>
      <w:r>
        <w:rPr>
          <w:rFonts w:ascii="宋体" w:hAnsi="宋体" w:hint="eastAsia"/>
          <w:b w:val="false"/>
          <w:i w:val="false"/>
          <w:caps w:val="false"/>
          <w:spacing w:val="0"/>
          <w:w w:val="100"/>
          <w:sz w:val="24"/>
          <w:szCs w:val="24"/>
        </w:rPr>
        <w:t>计划支付</w:t>
      </w:r>
      <w:r>
        <w:rPr>
          <w:rFonts w:ascii="宋体" w:hAnsi="宋体" w:hint="eastAsia"/>
          <w:b w:val="false"/>
          <w:i w:val="false"/>
          <w:caps w:val="false"/>
          <w:spacing w:val="0"/>
          <w:w w:val="100"/>
          <w:sz w:val="24"/>
          <w:szCs w:val="24"/>
          <w:lang w:val="en-US" w:eastAsia="zh-CN"/>
        </w:rPr>
        <w:t>员工报销款500,000.00元，</w:t>
      </w:r>
      <w:r>
        <w:rPr>
          <w:rFonts w:ascii="宋体" w:hAnsi="宋体" w:hint="eastAsia"/>
          <w:b w:val="false"/>
          <w:i w:val="false"/>
          <w:caps w:val="false"/>
          <w:spacing w:val="0"/>
          <w:w w:val="100"/>
          <w:sz w:val="24"/>
          <w:szCs w:val="24"/>
        </w:rPr>
        <w:t>此金额为项目公司预估金额</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后期申请资金支付时，我司会对付款申请、发票、流程等支付依据进行审核。</w:t>
      </w:r>
    </w:p>
    <w:p>
      <w:pPr>
        <w:pStyle w:val="style0"/>
        <w:keepLines w:val="false"/>
        <w:widowControl w:val="false"/>
        <w:numPr>
          <w:ilvl w:val="0"/>
          <w:numId w:val="5"/>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35</w:t>
      </w:r>
      <w:r>
        <w:rPr>
          <w:rFonts w:ascii="宋体" w:hAnsi="宋体" w:hint="eastAsia"/>
          <w:b w:val="false"/>
          <w:i w:val="false"/>
          <w:caps w:val="false"/>
          <w:spacing w:val="0"/>
          <w:w w:val="100"/>
          <w:sz w:val="24"/>
          <w:szCs w:val="24"/>
        </w:rPr>
        <w:t>计划支付万州云著滨江售房部电费</w:t>
      </w:r>
      <w:r>
        <w:rPr>
          <w:rFonts w:ascii="宋体" w:hAnsi="宋体" w:hint="eastAsia"/>
          <w:b w:val="false"/>
          <w:i w:val="false"/>
          <w:caps w:val="false"/>
          <w:spacing w:val="0"/>
          <w:w w:val="100"/>
          <w:sz w:val="24"/>
          <w:szCs w:val="24"/>
          <w:lang w:val="en-US" w:eastAsia="zh-CN"/>
        </w:rPr>
        <w:t>30,000.00元</w:t>
      </w:r>
      <w:r>
        <w:rPr>
          <w:rFonts w:ascii="宋体" w:hAnsi="宋体" w:hint="eastAsia"/>
          <w:b w:val="false"/>
          <w:i w:val="false"/>
          <w:caps w:val="false"/>
          <w:spacing w:val="0"/>
          <w:w w:val="100"/>
          <w:sz w:val="24"/>
          <w:szCs w:val="24"/>
        </w:rPr>
        <w:t>，此金额为项目公司预估金额，后期申请资金支付时，我司会对</w:t>
      </w:r>
      <w:r>
        <w:rPr>
          <w:rFonts w:ascii="宋体" w:hAnsi="宋体" w:hint="eastAsia"/>
          <w:b w:val="false"/>
          <w:i w:val="false"/>
          <w:caps w:val="false"/>
          <w:spacing w:val="0"/>
          <w:w w:val="100"/>
          <w:sz w:val="24"/>
          <w:szCs w:val="24"/>
          <w:lang w:val="en-US" w:eastAsia="zh-CN"/>
        </w:rPr>
        <w:t>已签订的合同、</w:t>
      </w:r>
      <w:r>
        <w:rPr>
          <w:rFonts w:ascii="宋体" w:hAnsi="宋体" w:hint="eastAsia"/>
          <w:b w:val="false"/>
          <w:i w:val="false"/>
          <w:caps w:val="false"/>
          <w:spacing w:val="0"/>
          <w:w w:val="100"/>
          <w:sz w:val="24"/>
          <w:szCs w:val="24"/>
        </w:rPr>
        <w:t>付款申请、发票、流程等支付依据进行审核。</w:t>
      </w:r>
    </w:p>
    <w:p>
      <w:pPr>
        <w:pStyle w:val="style0"/>
        <w:keepLines w:val="false"/>
        <w:widowControl w:val="false"/>
        <w:numPr>
          <w:ilvl w:val="0"/>
          <w:numId w:val="5"/>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36</w:t>
      </w:r>
      <w:r>
        <w:rPr>
          <w:rFonts w:ascii="宋体" w:hAnsi="宋体" w:hint="eastAsia"/>
          <w:b w:val="false"/>
          <w:i w:val="false"/>
          <w:caps w:val="false"/>
          <w:spacing w:val="0"/>
          <w:w w:val="100"/>
          <w:sz w:val="24"/>
          <w:szCs w:val="24"/>
        </w:rPr>
        <w:t>计划支付万州云著滨江售房部水费</w:t>
      </w:r>
      <w:r>
        <w:rPr>
          <w:rFonts w:ascii="宋体" w:hAnsi="宋体" w:hint="eastAsia"/>
          <w:b w:val="false"/>
          <w:i w:val="false"/>
          <w:caps w:val="false"/>
          <w:spacing w:val="0"/>
          <w:w w:val="100"/>
          <w:sz w:val="24"/>
          <w:szCs w:val="24"/>
          <w:lang w:val="en-US" w:eastAsia="zh-CN"/>
        </w:rPr>
        <w:t>30,000.00元，</w:t>
      </w:r>
      <w:r>
        <w:rPr>
          <w:rFonts w:ascii="宋体" w:hAnsi="宋体" w:hint="eastAsia"/>
          <w:b w:val="false"/>
          <w:i w:val="false"/>
          <w:caps w:val="false"/>
          <w:spacing w:val="0"/>
          <w:w w:val="100"/>
          <w:sz w:val="24"/>
          <w:szCs w:val="24"/>
        </w:rPr>
        <w:t>此金额为项目公司预估金额，后期申请资金支付时，我司会对</w:t>
      </w:r>
      <w:r>
        <w:rPr>
          <w:rFonts w:ascii="宋体" w:hAnsi="宋体" w:hint="eastAsia"/>
          <w:b w:val="false"/>
          <w:i w:val="false"/>
          <w:caps w:val="false"/>
          <w:spacing w:val="0"/>
          <w:w w:val="100"/>
          <w:sz w:val="24"/>
          <w:szCs w:val="24"/>
          <w:lang w:val="en-US" w:eastAsia="zh-CN"/>
        </w:rPr>
        <w:t>已签订的合同、</w:t>
      </w:r>
      <w:r>
        <w:rPr>
          <w:rFonts w:ascii="宋体" w:hAnsi="宋体" w:hint="eastAsia"/>
          <w:b w:val="false"/>
          <w:i w:val="false"/>
          <w:caps w:val="false"/>
          <w:spacing w:val="0"/>
          <w:w w:val="100"/>
          <w:sz w:val="24"/>
          <w:szCs w:val="24"/>
        </w:rPr>
        <w:t>付款申请、发票、流程等支付依据进行审核。</w:t>
      </w:r>
    </w:p>
    <w:p>
      <w:pPr>
        <w:pStyle w:val="style0"/>
        <w:keepLines w:val="false"/>
        <w:widowControl w:val="false"/>
        <w:numPr>
          <w:ilvl w:val="0"/>
          <w:numId w:val="5"/>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37</w:t>
      </w:r>
      <w:r>
        <w:rPr>
          <w:rFonts w:ascii="宋体" w:hAnsi="宋体" w:hint="eastAsia"/>
          <w:b w:val="false"/>
          <w:i w:val="false"/>
          <w:caps w:val="false"/>
          <w:spacing w:val="0"/>
          <w:w w:val="100"/>
          <w:sz w:val="24"/>
          <w:szCs w:val="24"/>
        </w:rPr>
        <w:t>计划支付社保公积金</w:t>
      </w:r>
      <w:r>
        <w:rPr>
          <w:rFonts w:ascii="宋体" w:hAnsi="宋体" w:hint="eastAsia"/>
          <w:b w:val="false"/>
          <w:i w:val="false"/>
          <w:caps w:val="false"/>
          <w:spacing w:val="0"/>
          <w:w w:val="100"/>
          <w:sz w:val="24"/>
          <w:szCs w:val="24"/>
          <w:lang w:val="en-US" w:eastAsia="zh-CN"/>
        </w:rPr>
        <w:t>65,000.00元，</w:t>
      </w:r>
      <w:r>
        <w:rPr>
          <w:rFonts w:ascii="宋体" w:hAnsi="宋体" w:hint="eastAsia"/>
          <w:b w:val="false"/>
          <w:i w:val="false"/>
          <w:caps w:val="false"/>
          <w:spacing w:val="0"/>
          <w:w w:val="100"/>
          <w:sz w:val="24"/>
          <w:szCs w:val="24"/>
        </w:rPr>
        <w:t>此金额为项目公司预估金额，后期申请资金支付时，我司会对</w:t>
      </w:r>
      <w:r>
        <w:rPr>
          <w:rFonts w:ascii="宋体" w:hAnsi="宋体" w:hint="eastAsia"/>
          <w:b w:val="false"/>
          <w:i w:val="false"/>
          <w:caps w:val="false"/>
          <w:spacing w:val="0"/>
          <w:w w:val="100"/>
          <w:sz w:val="24"/>
          <w:szCs w:val="24"/>
          <w:lang w:val="en-US" w:eastAsia="zh-CN"/>
        </w:rPr>
        <w:t>已签订的合同、</w:t>
      </w:r>
      <w:r>
        <w:rPr>
          <w:rFonts w:ascii="宋体" w:hAnsi="宋体" w:hint="eastAsia"/>
          <w:b w:val="false"/>
          <w:i w:val="false"/>
          <w:caps w:val="false"/>
          <w:spacing w:val="0"/>
          <w:w w:val="100"/>
          <w:sz w:val="24"/>
          <w:szCs w:val="24"/>
        </w:rPr>
        <w:t>付款申请、发票、流程等支付依据进行审核。</w:t>
      </w:r>
    </w:p>
    <w:p>
      <w:pPr>
        <w:pStyle w:val="style0"/>
        <w:keepLines w:val="false"/>
        <w:widowControl w:val="false"/>
        <w:numPr>
          <w:ilvl w:val="0"/>
          <w:numId w:val="5"/>
        </w:numPr>
        <w:snapToGrid/>
        <w:spacing w:before="156" w:beforeAutospacing="false" w:after="156" w:afterAutospacing="false" w:lineRule="auto" w:line="360"/>
        <w:ind w:firstLine="480" w:firstLineChars="200"/>
        <w:jc w:val="both"/>
        <w:textAlignment w:val="baseline"/>
        <w:rPr>
          <w:rFonts w:hint="eastAsia"/>
          <w:b w:val="false"/>
          <w:i w:val="false"/>
          <w:caps w:val="false"/>
          <w:spacing w:val="0"/>
          <w:w w:val="100"/>
          <w:sz w:val="20"/>
        </w:rPr>
      </w:pP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38</w:t>
      </w:r>
      <w:r>
        <w:rPr>
          <w:rFonts w:ascii="宋体" w:hAnsi="宋体" w:hint="eastAsia"/>
          <w:b w:val="false"/>
          <w:i w:val="false"/>
          <w:caps w:val="false"/>
          <w:spacing w:val="0"/>
          <w:w w:val="100"/>
          <w:sz w:val="24"/>
          <w:szCs w:val="24"/>
        </w:rPr>
        <w:t>计划支付社保公积金</w:t>
      </w:r>
      <w:r>
        <w:rPr>
          <w:rFonts w:ascii="宋体" w:hAnsi="宋体" w:hint="eastAsia"/>
          <w:b w:val="false"/>
          <w:i w:val="false"/>
          <w:caps w:val="false"/>
          <w:spacing w:val="0"/>
          <w:w w:val="100"/>
          <w:sz w:val="24"/>
          <w:szCs w:val="24"/>
          <w:lang w:val="en-US" w:eastAsia="zh-CN"/>
        </w:rPr>
        <w:t>200,000.00元，</w:t>
      </w:r>
      <w:r>
        <w:rPr>
          <w:rFonts w:ascii="宋体" w:hAnsi="宋体" w:hint="eastAsia"/>
          <w:b w:val="false"/>
          <w:i w:val="false"/>
          <w:caps w:val="false"/>
          <w:spacing w:val="0"/>
          <w:w w:val="100"/>
          <w:sz w:val="24"/>
          <w:szCs w:val="24"/>
        </w:rPr>
        <w:t>此金额为项目公司预估金额，后期申请资金支付时，我司会对</w:t>
      </w:r>
      <w:r>
        <w:rPr>
          <w:rFonts w:ascii="宋体" w:hAnsi="宋体" w:hint="eastAsia"/>
          <w:b w:val="false"/>
          <w:i w:val="false"/>
          <w:caps w:val="false"/>
          <w:spacing w:val="0"/>
          <w:w w:val="100"/>
          <w:sz w:val="24"/>
          <w:szCs w:val="24"/>
          <w:lang w:val="en-US" w:eastAsia="zh-CN"/>
        </w:rPr>
        <w:t>已签订的合同、</w:t>
      </w:r>
      <w:r>
        <w:rPr>
          <w:rFonts w:ascii="宋体" w:hAnsi="宋体" w:hint="eastAsia"/>
          <w:b w:val="false"/>
          <w:i w:val="false"/>
          <w:caps w:val="false"/>
          <w:spacing w:val="0"/>
          <w:w w:val="100"/>
          <w:sz w:val="24"/>
          <w:szCs w:val="24"/>
        </w:rPr>
        <w:t>付款申请、发票、流程等支付依据进行审核。</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b w:val="false"/>
          <w:i w:val="false"/>
          <w:caps w:val="false"/>
          <w:spacing w:val="0"/>
          <w:w w:val="100"/>
          <w:sz w:val="24"/>
          <w:szCs w:val="24"/>
          <w:lang w:bidi="zh-CN"/>
        </w:rPr>
      </w:pPr>
      <w:r>
        <w:rPr>
          <w:rFonts w:ascii="宋体" w:hAnsi="宋体" w:hint="eastAsia"/>
          <w:b w:val="false"/>
          <w:i w:val="false"/>
          <w:caps w:val="false"/>
          <w:spacing w:val="0"/>
          <w:w w:val="100"/>
          <w:sz w:val="24"/>
          <w:szCs w:val="24"/>
          <w:lang w:bidi="zh-CN"/>
        </w:rPr>
        <w:t>经审核，</w:t>
      </w:r>
      <w:r>
        <w:rPr>
          <w:rFonts w:ascii="宋体" w:hAnsi="宋体" w:hint="eastAsia"/>
          <w:b w:val="false"/>
          <w:i w:val="false"/>
          <w:caps w:val="false"/>
          <w:spacing w:val="0"/>
          <w:w w:val="100"/>
          <w:sz w:val="24"/>
          <w:szCs w:val="24"/>
          <w:lang w:val="en-US" w:bidi="zh-CN"/>
        </w:rPr>
        <w:t>管理</w:t>
      </w:r>
      <w:r>
        <w:rPr>
          <w:rFonts w:ascii="宋体" w:hAnsi="宋体" w:hint="eastAsia"/>
          <w:b w:val="false"/>
          <w:bCs/>
          <w:i w:val="false"/>
          <w:caps w:val="false"/>
          <w:color w:val="000000"/>
          <w:spacing w:val="0"/>
          <w:w w:val="100"/>
          <w:sz w:val="24"/>
          <w:szCs w:val="24"/>
          <w:lang w:bidi="zh-CN"/>
        </w:rPr>
        <w:t>费用</w:t>
      </w:r>
      <w:r>
        <w:rPr>
          <w:rFonts w:ascii="宋体" w:hAnsi="宋体" w:hint="eastAsia"/>
          <w:b w:val="false"/>
          <w:i w:val="false"/>
          <w:caps w:val="false"/>
          <w:spacing w:val="0"/>
          <w:w w:val="100"/>
          <w:sz w:val="24"/>
          <w:szCs w:val="24"/>
        </w:rPr>
        <w:t>申请</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笔费用</w:t>
      </w:r>
      <w:r>
        <w:rPr>
          <w:rFonts w:ascii="宋体" w:hAnsi="宋体" w:hint="eastAsia"/>
          <w:b w:val="false"/>
          <w:i w:val="false"/>
          <w:caps w:val="false"/>
          <w:spacing w:val="0"/>
          <w:w w:val="100"/>
          <w:sz w:val="24"/>
          <w:szCs w:val="24"/>
          <w:lang w:val="en-US" w:eastAsia="zh-CN"/>
        </w:rPr>
        <w:t>中编号34、35号</w:t>
      </w:r>
      <w:r>
        <w:rPr>
          <w:rFonts w:ascii="宋体" w:hAnsi="宋体" w:hint="eastAsia"/>
          <w:b w:val="false"/>
          <w:i w:val="false"/>
          <w:caps w:val="false"/>
          <w:spacing w:val="0"/>
          <w:w w:val="100"/>
          <w:sz w:val="24"/>
          <w:szCs w:val="24"/>
          <w:lang w:val="en-US" w:bidi="zh-CN"/>
        </w:rPr>
        <w:t>存在前期遗留问题，经核实，尽调报告中</w:t>
      </w:r>
      <w:r>
        <w:rPr>
          <w:rFonts w:ascii="宋体" w:hAnsi="宋体" w:hint="eastAsia"/>
          <w:b w:val="false"/>
          <w:i w:val="false"/>
          <w:caps w:val="false"/>
          <w:spacing w:val="0"/>
          <w:w w:val="100"/>
          <w:sz w:val="24"/>
          <w:szCs w:val="24"/>
          <w:lang w:bidi="zh-CN"/>
        </w:rPr>
        <w:t>未</w:t>
      </w:r>
      <w:r>
        <w:rPr>
          <w:rFonts w:ascii="宋体" w:hAnsi="宋体" w:hint="eastAsia"/>
          <w:b w:val="false"/>
          <w:i w:val="false"/>
          <w:caps w:val="false"/>
          <w:spacing w:val="0"/>
          <w:w w:val="100"/>
          <w:sz w:val="24"/>
          <w:szCs w:val="24"/>
          <w:lang w:val="en-US" w:bidi="zh-CN"/>
        </w:rPr>
        <w:t>披露项目公司</w:t>
      </w:r>
      <w:r>
        <w:rPr>
          <w:rFonts w:ascii="宋体" w:hAnsi="宋体" w:hint="eastAsia"/>
          <w:b w:val="false"/>
          <w:i w:val="false"/>
          <w:caps w:val="false"/>
          <w:spacing w:val="0"/>
          <w:w w:val="100"/>
          <w:sz w:val="24"/>
          <w:szCs w:val="24"/>
          <w:lang w:bidi="zh-CN"/>
        </w:rPr>
        <w:t>存在欠缴</w:t>
      </w:r>
      <w:r>
        <w:rPr>
          <w:rFonts w:ascii="宋体" w:hAnsi="宋体" w:hint="eastAsia"/>
          <w:b w:val="false"/>
          <w:i w:val="false"/>
          <w:caps w:val="false"/>
          <w:spacing w:val="0"/>
          <w:w w:val="100"/>
          <w:sz w:val="24"/>
          <w:szCs w:val="24"/>
          <w:lang w:val="en-US" w:bidi="zh-CN"/>
        </w:rPr>
        <w:t>电费罚款</w:t>
      </w:r>
      <w:r>
        <w:rPr>
          <w:rFonts w:ascii="宋体" w:hAnsi="宋体" w:hint="eastAsia"/>
          <w:b w:val="false"/>
          <w:i w:val="false"/>
          <w:caps w:val="false"/>
          <w:spacing w:val="0"/>
          <w:w w:val="100"/>
          <w:sz w:val="24"/>
          <w:szCs w:val="24"/>
          <w:lang w:bidi="zh-CN"/>
        </w:rPr>
        <w:t>、未报销</w:t>
      </w:r>
      <w:r>
        <w:rPr>
          <w:rFonts w:ascii="宋体" w:hAnsi="宋体" w:hint="eastAsia"/>
          <w:b w:val="false"/>
          <w:i w:val="false"/>
          <w:caps w:val="false"/>
          <w:spacing w:val="0"/>
          <w:w w:val="100"/>
          <w:sz w:val="24"/>
          <w:szCs w:val="24"/>
          <w:lang w:val="en-US" w:bidi="zh-CN"/>
        </w:rPr>
        <w:t>员工报销</w:t>
      </w:r>
      <w:r>
        <w:rPr>
          <w:rFonts w:ascii="宋体" w:hAnsi="宋体" w:hint="eastAsia"/>
          <w:b w:val="false"/>
          <w:i w:val="false"/>
          <w:caps w:val="false"/>
          <w:spacing w:val="0"/>
          <w:w w:val="100"/>
          <w:sz w:val="24"/>
          <w:szCs w:val="24"/>
          <w:lang w:bidi="zh-CN"/>
        </w:rPr>
        <w:t>款的内容。暂无法判定以上2笔费用是否存在成本超支情况，</w:t>
      </w:r>
      <w:r>
        <w:rPr>
          <w:rFonts w:ascii="宋体" w:hAnsi="宋体" w:hint="eastAsia"/>
          <w:b w:val="false"/>
          <w:i w:val="false"/>
          <w:caps w:val="false"/>
          <w:spacing w:val="0"/>
          <w:w w:val="100"/>
          <w:sz w:val="24"/>
          <w:szCs w:val="24"/>
          <w:lang w:val="en-US" w:bidi="zh-CN"/>
        </w:rPr>
        <w:t>付款时</w:t>
      </w:r>
      <w:r>
        <w:rPr>
          <w:rFonts w:ascii="宋体" w:hAnsi="宋体"/>
          <w:b w:val="false"/>
          <w:i w:val="false"/>
          <w:caps w:val="false"/>
          <w:spacing w:val="0"/>
          <w:w w:val="100"/>
          <w:sz w:val="24"/>
          <w:szCs w:val="24"/>
          <w:lang w:bidi="zh-CN"/>
        </w:rPr>
        <w:t>我司会对付款申请、发票、流程、合同等依据进行审核，严格把控，确保资金支付合理、合规。</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b w:val="false"/>
          <w:bCs/>
          <w:i w:val="false"/>
          <w:caps w:val="false"/>
          <w:color w:val="000000"/>
          <w:spacing w:val="0"/>
          <w:w w:val="100"/>
          <w:sz w:val="24"/>
          <w:szCs w:val="24"/>
          <w:lang w:bidi="zh-CN"/>
        </w:rPr>
      </w:pPr>
      <w:r>
        <w:rPr>
          <w:rFonts w:ascii="宋体" w:hAnsi="宋体" w:hint="eastAsia"/>
          <w:b w:val="false"/>
          <w:bCs/>
          <w:i w:val="false"/>
          <w:caps w:val="false"/>
          <w:color w:val="000000"/>
          <w:spacing w:val="0"/>
          <w:w w:val="100"/>
          <w:sz w:val="24"/>
          <w:szCs w:val="24"/>
          <w:lang w:bidi="zh-CN"/>
        </w:rPr>
        <w:t>（</w:t>
      </w:r>
      <w:r>
        <w:rPr>
          <w:rFonts w:ascii="宋体" w:hAnsi="宋体" w:hint="eastAsia"/>
          <w:b w:val="false"/>
          <w:bCs/>
          <w:i w:val="false"/>
          <w:caps w:val="false"/>
          <w:color w:val="000000"/>
          <w:spacing w:val="0"/>
          <w:w w:val="100"/>
          <w:sz w:val="24"/>
          <w:szCs w:val="24"/>
          <w:lang w:val="en-US" w:bidi="zh-CN"/>
        </w:rPr>
        <w:t>四</w:t>
      </w:r>
      <w:r>
        <w:rPr>
          <w:rFonts w:ascii="宋体" w:hAnsi="宋体" w:hint="eastAsia"/>
          <w:b w:val="false"/>
          <w:bCs/>
          <w:i w:val="false"/>
          <w:caps w:val="false"/>
          <w:color w:val="000000"/>
          <w:spacing w:val="0"/>
          <w:w w:val="100"/>
          <w:sz w:val="24"/>
          <w:szCs w:val="24"/>
          <w:lang w:bidi="zh-CN"/>
        </w:rPr>
        <w:t>）</w:t>
      </w:r>
      <w:r>
        <w:rPr>
          <w:rFonts w:ascii="宋体" w:hAnsi="宋体" w:hint="eastAsia"/>
          <w:b w:val="false"/>
          <w:bCs/>
          <w:i w:val="false"/>
          <w:caps w:val="false"/>
          <w:color w:val="000000"/>
          <w:spacing w:val="0"/>
          <w:w w:val="100"/>
          <w:sz w:val="24"/>
          <w:szCs w:val="24"/>
          <w:lang w:val="en-US" w:bidi="zh-CN"/>
        </w:rPr>
        <w:t>营销</w:t>
      </w:r>
      <w:r>
        <w:rPr>
          <w:rFonts w:ascii="宋体" w:hAnsi="宋体" w:hint="eastAsia"/>
          <w:b w:val="false"/>
          <w:bCs/>
          <w:i w:val="false"/>
          <w:caps w:val="false"/>
          <w:color w:val="000000"/>
          <w:spacing w:val="0"/>
          <w:w w:val="100"/>
          <w:sz w:val="24"/>
          <w:szCs w:val="24"/>
          <w:lang w:bidi="zh-CN"/>
        </w:rPr>
        <w:t>费用资金计划</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b w:val="false"/>
          <w:i w:val="false"/>
          <w:caps w:val="false"/>
          <w:spacing w:val="0"/>
          <w:w w:val="100"/>
          <w:sz w:val="24"/>
          <w:szCs w:val="24"/>
        </w:rPr>
      </w:pPr>
      <w:r>
        <w:rPr>
          <w:rFonts w:ascii="宋体" w:hAnsi="宋体" w:hint="eastAsia"/>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w:t>
      </w:r>
      <w:r>
        <w:rPr>
          <w:rFonts w:ascii="宋体" w:hAnsi="宋体"/>
          <w:b w:val="false"/>
          <w:i w:val="false"/>
          <w:caps w:val="false"/>
          <w:spacing w:val="0"/>
          <w:w w:val="100"/>
          <w:sz w:val="24"/>
          <w:szCs w:val="24"/>
        </w:rPr>
        <w:t>份</w:t>
      </w:r>
      <w:r>
        <w:rPr>
          <w:rFonts w:ascii="宋体" w:hAnsi="宋体" w:hint="eastAsia"/>
          <w:b w:val="false"/>
          <w:i w:val="false"/>
          <w:caps w:val="false"/>
          <w:spacing w:val="0"/>
          <w:w w:val="100"/>
          <w:sz w:val="24"/>
          <w:szCs w:val="24"/>
          <w:lang w:val="en-US" w:eastAsia="zh-CN"/>
        </w:rPr>
        <w:t>营销</w:t>
      </w:r>
      <w:r>
        <w:rPr>
          <w:rFonts w:ascii="宋体" w:hAnsi="宋体" w:hint="eastAsia"/>
          <w:b w:val="false"/>
          <w:i w:val="false"/>
          <w:caps w:val="false"/>
          <w:spacing w:val="0"/>
          <w:w w:val="100"/>
          <w:sz w:val="24"/>
          <w:szCs w:val="24"/>
          <w:lang w:eastAsia="zh-CN"/>
        </w:rPr>
        <w:t>费用</w:t>
      </w:r>
      <w:r>
        <w:rPr>
          <w:rFonts w:ascii="宋体" w:hAnsi="宋体" w:hint="eastAsia"/>
          <w:b w:val="false"/>
          <w:i w:val="false"/>
          <w:caps w:val="false"/>
          <w:spacing w:val="0"/>
          <w:w w:val="100"/>
          <w:sz w:val="24"/>
          <w:szCs w:val="24"/>
        </w:rPr>
        <w:t>计划申请</w:t>
      </w:r>
      <w:r>
        <w:rPr>
          <w:rFonts w:ascii="宋体" w:hAnsi="宋体" w:hint="eastAsia"/>
          <w:b w:val="false"/>
          <w:i w:val="false"/>
          <w:caps w:val="false"/>
          <w:spacing w:val="0"/>
          <w:w w:val="100"/>
          <w:sz w:val="24"/>
          <w:szCs w:val="24"/>
          <w:lang w:val="en-US" w:eastAsia="zh-CN"/>
        </w:rPr>
        <w:t>3</w:t>
      </w:r>
      <w:r>
        <w:rPr>
          <w:rFonts w:ascii="宋体" w:hAnsi="宋体" w:hint="eastAsia"/>
          <w:b w:val="false"/>
          <w:i w:val="false"/>
          <w:caps w:val="false"/>
          <w:spacing w:val="0"/>
          <w:w w:val="100"/>
          <w:sz w:val="24"/>
          <w:szCs w:val="24"/>
        </w:rPr>
        <w:t>笔，合计金额</w:t>
      </w:r>
      <w:r>
        <w:rPr>
          <w:rFonts w:ascii="宋体" w:hAnsi="宋体" w:hint="eastAsia"/>
          <w:b w:val="false"/>
          <w:i w:val="false"/>
          <w:caps w:val="false"/>
          <w:spacing w:val="0"/>
          <w:w w:val="100"/>
          <w:sz w:val="24"/>
          <w:szCs w:val="24"/>
          <w:lang w:val="en-US" w:eastAsia="zh-CN"/>
        </w:rPr>
        <w:t>246万</w:t>
      </w:r>
      <w:r>
        <w:rPr>
          <w:rFonts w:ascii="宋体" w:hAnsi="宋体" w:hint="eastAsia"/>
          <w:b w:val="false"/>
          <w:i w:val="false"/>
          <w:caps w:val="false"/>
          <w:spacing w:val="0"/>
          <w:w w:val="100"/>
          <w:sz w:val="24"/>
          <w:szCs w:val="24"/>
        </w:rPr>
        <w:t>元，包括</w:t>
      </w:r>
      <w:r>
        <w:rPr>
          <w:rFonts w:ascii="宋体" w:hAnsi="宋体" w:hint="eastAsia"/>
          <w:b w:val="false"/>
          <w:i w:val="false"/>
          <w:caps w:val="false"/>
          <w:spacing w:val="0"/>
          <w:w w:val="100"/>
          <w:sz w:val="24"/>
          <w:szCs w:val="24"/>
          <w:lang w:val="en-US" w:eastAsia="zh-CN"/>
        </w:rPr>
        <w:t>营销费用</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企划费用</w:t>
      </w:r>
      <w:r>
        <w:rPr>
          <w:rFonts w:ascii="宋体" w:hAnsi="宋体" w:hint="eastAsia"/>
          <w:b w:val="false"/>
          <w:i w:val="false"/>
          <w:caps w:val="false"/>
          <w:spacing w:val="0"/>
          <w:w w:val="100"/>
          <w:sz w:val="24"/>
          <w:szCs w:val="24"/>
        </w:rPr>
        <w:t>，具体分析如下：</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b w:val="false"/>
          <w:i w:val="false"/>
          <w:caps w:val="false"/>
          <w:spacing w:val="0"/>
          <w:w w:val="100"/>
          <w:sz w:val="24"/>
          <w:szCs w:val="24"/>
          <w:lang w:bidi="zh-CN"/>
        </w:rPr>
      </w:pP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31</w:t>
      </w:r>
      <w:r>
        <w:rPr>
          <w:rFonts w:ascii="宋体" w:hAnsi="宋体" w:hint="eastAsia"/>
          <w:b w:val="false"/>
          <w:i w:val="false"/>
          <w:caps w:val="false"/>
          <w:spacing w:val="0"/>
          <w:w w:val="100"/>
          <w:sz w:val="24"/>
          <w:szCs w:val="24"/>
        </w:rPr>
        <w:t>计划支付</w:t>
      </w:r>
      <w:r>
        <w:rPr>
          <w:rFonts w:ascii="宋体" w:hAnsi="宋体" w:hint="eastAsia"/>
          <w:b w:val="false"/>
          <w:i w:val="false"/>
          <w:caps w:val="false"/>
          <w:spacing w:val="0"/>
          <w:w w:val="100"/>
          <w:sz w:val="24"/>
          <w:szCs w:val="24"/>
          <w:lang w:val="en-US" w:eastAsia="zh-CN"/>
        </w:rPr>
        <w:t>企划事项合同付款155万</w:t>
      </w:r>
      <w:r>
        <w:rPr>
          <w:rFonts w:hint="eastAsia"/>
          <w:b w:val="false"/>
          <w:i w:val="false"/>
          <w:caps w:val="false"/>
          <w:spacing w:val="0"/>
          <w:w w:val="100"/>
          <w:sz w:val="21"/>
          <w:lang w:val="en-US" w:eastAsia="zh-CN"/>
        </w:rPr>
        <w:t>元</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根据项目公司提供的2020年签订的企划合同及合同统计表得出2020年未付款合同金额约136万元，本月存在2021年新增企划合同，</w:t>
      </w:r>
      <w:r>
        <w:rPr>
          <w:rFonts w:ascii="宋体" w:hAnsi="宋体" w:hint="eastAsia"/>
          <w:b w:val="false"/>
          <w:i w:val="false"/>
          <w:caps w:val="false"/>
          <w:spacing w:val="0"/>
          <w:w w:val="100"/>
          <w:sz w:val="24"/>
          <w:szCs w:val="24"/>
        </w:rPr>
        <w:t>此金额为项目公司预估金额</w:t>
      </w:r>
      <w:r>
        <w:rPr>
          <w:rFonts w:ascii="宋体" w:hAnsi="宋体" w:hint="eastAsia"/>
          <w:b w:val="false"/>
          <w:i w:val="false"/>
          <w:caps w:val="false"/>
          <w:spacing w:val="0"/>
          <w:w w:val="100"/>
          <w:sz w:val="24"/>
          <w:szCs w:val="24"/>
          <w:lang w:eastAsia="zh-CN"/>
        </w:rPr>
        <w:t>，</w:t>
      </w:r>
      <w:r>
        <w:rPr>
          <w:rFonts w:ascii="宋体" w:hAnsi="宋体" w:hint="eastAsia"/>
          <w:b w:val="false"/>
          <w:i w:val="false"/>
          <w:caps w:val="false"/>
          <w:spacing w:val="0"/>
          <w:w w:val="100"/>
          <w:sz w:val="24"/>
          <w:szCs w:val="24"/>
          <w:lang w:val="en-US" w:eastAsia="zh-CN"/>
        </w:rPr>
        <w:t>涉及多个广告公司</w:t>
      </w:r>
      <w:r>
        <w:rPr>
          <w:rFonts w:ascii="宋体" w:hAnsi="宋体" w:hint="eastAsia"/>
          <w:b w:val="false"/>
          <w:i w:val="false"/>
          <w:caps w:val="false"/>
          <w:spacing w:val="0"/>
          <w:w w:val="100"/>
          <w:sz w:val="24"/>
          <w:szCs w:val="24"/>
        </w:rPr>
        <w:t>，待支付时，</w:t>
      </w:r>
      <w:r>
        <w:rPr>
          <w:rFonts w:ascii="宋体" w:hAnsi="宋体" w:hint="eastAsia"/>
          <w:b w:val="false"/>
          <w:i w:val="false"/>
          <w:caps w:val="false"/>
          <w:spacing w:val="0"/>
          <w:w w:val="100"/>
          <w:sz w:val="24"/>
          <w:szCs w:val="24"/>
          <w:lang w:val="en-US" w:eastAsia="zh-CN"/>
        </w:rPr>
        <w:t>我司</w:t>
      </w:r>
      <w:r>
        <w:rPr>
          <w:rFonts w:ascii="宋体" w:hAnsi="宋体" w:hint="eastAsia"/>
          <w:b w:val="false"/>
          <w:i w:val="false"/>
          <w:caps w:val="false"/>
          <w:spacing w:val="0"/>
          <w:w w:val="100"/>
          <w:sz w:val="24"/>
          <w:szCs w:val="24"/>
          <w:lang w:bidi="zh-CN"/>
        </w:rPr>
        <w:t>会对付款申请、发票、</w:t>
      </w:r>
      <w:r>
        <w:rPr>
          <w:rFonts w:ascii="宋体" w:hAnsi="宋体" w:hint="eastAsia"/>
          <w:b w:val="false"/>
          <w:i w:val="false"/>
          <w:caps w:val="false"/>
          <w:spacing w:val="0"/>
          <w:w w:val="100"/>
          <w:sz w:val="24"/>
          <w:szCs w:val="24"/>
          <w:lang w:val="en-US" w:bidi="zh-CN"/>
        </w:rPr>
        <w:t>合同、</w:t>
      </w:r>
      <w:r>
        <w:rPr>
          <w:rFonts w:ascii="宋体" w:hAnsi="宋体" w:hint="eastAsia"/>
          <w:b w:val="false"/>
          <w:i w:val="false"/>
          <w:caps w:val="false"/>
          <w:spacing w:val="0"/>
          <w:w w:val="100"/>
          <w:sz w:val="24"/>
          <w:szCs w:val="24"/>
          <w:lang w:bidi="zh-CN"/>
        </w:rPr>
        <w:t>流程等依据进行审核，确保资金支付合理、合规。</w:t>
      </w:r>
    </w:p>
    <w:p>
      <w:pPr>
        <w:pStyle w:val="style0"/>
        <w:keepLines w:val="false"/>
        <w:widowControl w:val="false"/>
        <w:snapToGrid/>
        <w:spacing w:before="156" w:beforeAutospacing="false" w:after="156" w:afterAutospacing="false" w:lineRule="auto" w:line="360"/>
        <w:ind w:firstLine="240" w:firstLineChars="100"/>
        <w:jc w:val="both"/>
        <w:textAlignment w:val="baseline"/>
        <w:rPr>
          <w:rFonts w:ascii="宋体" w:hAnsi="宋体" w:hint="eastAsia"/>
          <w:b w:val="false"/>
          <w:i w:val="false"/>
          <w:caps w:val="false"/>
          <w:spacing w:val="0"/>
          <w:w w:val="100"/>
          <w:sz w:val="24"/>
          <w:szCs w:val="24"/>
        </w:rPr>
      </w:pPr>
      <w:r>
        <w:rPr>
          <w:rFonts w:ascii="宋体" w:hAnsi="宋体" w:hint="eastAsia"/>
          <w:b w:val="false"/>
          <w:i w:val="false"/>
          <w:caps w:val="false"/>
          <w:spacing w:val="0"/>
          <w:w w:val="100"/>
          <w:sz w:val="24"/>
          <w:szCs w:val="24"/>
          <w:lang w:val="en-US" w:eastAsia="zh-CN"/>
        </w:rPr>
        <w:t>（2）</w:t>
      </w: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32计划支付佣金类（全民营销+中介+代理公司）款项</w:t>
      </w:r>
      <w:r>
        <w:rPr>
          <w:rFonts w:ascii="宋体" w:hAnsi="宋体" w:hint="eastAsia"/>
          <w:b w:val="false"/>
          <w:i w:val="false"/>
          <w:caps w:val="false"/>
          <w:spacing w:val="0"/>
          <w:w w:val="100"/>
          <w:sz w:val="24"/>
          <w:szCs w:val="24"/>
        </w:rPr>
        <w:t>预计</w:t>
      </w:r>
      <w:r>
        <w:rPr>
          <w:rFonts w:ascii="宋体" w:hAnsi="宋体" w:hint="eastAsia"/>
          <w:b w:val="false"/>
          <w:i w:val="false"/>
          <w:caps w:val="false"/>
          <w:spacing w:val="0"/>
          <w:w w:val="100"/>
          <w:sz w:val="24"/>
          <w:szCs w:val="24"/>
          <w:lang w:val="en-US" w:eastAsia="zh-CN"/>
        </w:rPr>
        <w:t>41</w:t>
      </w:r>
      <w:r>
        <w:rPr>
          <w:rFonts w:ascii="宋体" w:hAnsi="宋体" w:hint="eastAsia"/>
          <w:b w:val="false"/>
          <w:i w:val="false"/>
          <w:caps w:val="false"/>
          <w:spacing w:val="0"/>
          <w:w w:val="100"/>
          <w:sz w:val="24"/>
          <w:szCs w:val="24"/>
        </w:rPr>
        <w:t>万元，主要支出是</w:t>
      </w:r>
      <w:r>
        <w:rPr>
          <w:rFonts w:ascii="宋体" w:hAnsi="宋体" w:hint="eastAsia"/>
          <w:b w:val="false"/>
          <w:i w:val="false"/>
          <w:caps w:val="false"/>
          <w:spacing w:val="0"/>
          <w:w w:val="100"/>
          <w:sz w:val="24"/>
          <w:szCs w:val="24"/>
          <w:lang w:val="en-US" w:eastAsia="zh-CN"/>
        </w:rPr>
        <w:t>佣金款，付款时我司</w:t>
      </w:r>
      <w:r>
        <w:rPr>
          <w:rFonts w:ascii="宋体" w:hAnsi="宋体" w:hint="eastAsia"/>
          <w:b w:val="false"/>
          <w:i w:val="false"/>
          <w:caps w:val="false"/>
          <w:spacing w:val="0"/>
          <w:w w:val="100"/>
          <w:sz w:val="24"/>
          <w:szCs w:val="24"/>
          <w:lang w:bidi="zh-CN"/>
        </w:rPr>
        <w:t>会对付款申请、发票、</w:t>
      </w:r>
      <w:r>
        <w:rPr>
          <w:rFonts w:ascii="宋体" w:hAnsi="宋体" w:hint="eastAsia"/>
          <w:b w:val="false"/>
          <w:i w:val="false"/>
          <w:caps w:val="false"/>
          <w:spacing w:val="0"/>
          <w:w w:val="100"/>
          <w:sz w:val="24"/>
          <w:szCs w:val="24"/>
          <w:lang w:val="en-US" w:bidi="zh-CN"/>
        </w:rPr>
        <w:t>合同、</w:t>
      </w:r>
      <w:r>
        <w:rPr>
          <w:rFonts w:ascii="宋体" w:hAnsi="宋体" w:hint="eastAsia"/>
          <w:b w:val="false"/>
          <w:i w:val="false"/>
          <w:caps w:val="false"/>
          <w:spacing w:val="0"/>
          <w:w w:val="100"/>
          <w:sz w:val="24"/>
          <w:szCs w:val="24"/>
          <w:lang w:bidi="zh-CN"/>
        </w:rPr>
        <w:t>流程等依据进行审核，确保资金支付合理、合规</w:t>
      </w:r>
      <w:r>
        <w:rPr>
          <w:rFonts w:ascii="宋体" w:hAnsi="宋体" w:hint="eastAsia"/>
          <w:b w:val="false"/>
          <w:i w:val="false"/>
          <w:caps w:val="false"/>
          <w:spacing w:val="0"/>
          <w:w w:val="100"/>
          <w:sz w:val="24"/>
          <w:szCs w:val="24"/>
        </w:rPr>
        <w:t>我司会依据</w:t>
      </w:r>
      <w:r>
        <w:rPr>
          <w:rFonts w:ascii="宋体" w:hAnsi="宋体" w:hint="eastAsia"/>
          <w:b w:val="false"/>
          <w:i w:val="false"/>
          <w:caps w:val="false"/>
          <w:spacing w:val="0"/>
          <w:w w:val="100"/>
          <w:sz w:val="24"/>
          <w:szCs w:val="24"/>
          <w:lang w:val="en-US" w:eastAsia="zh-CN"/>
        </w:rPr>
        <w:t>分销</w:t>
      </w:r>
      <w:r>
        <w:rPr>
          <w:rFonts w:ascii="宋体" w:hAnsi="宋体" w:hint="eastAsia"/>
          <w:b w:val="false"/>
          <w:i w:val="false"/>
          <w:caps w:val="false"/>
          <w:spacing w:val="0"/>
          <w:w w:val="100"/>
          <w:sz w:val="24"/>
          <w:szCs w:val="24"/>
        </w:rPr>
        <w:t>合同</w:t>
      </w:r>
      <w:r>
        <w:rPr>
          <w:rFonts w:ascii="宋体" w:hAnsi="宋体" w:hint="eastAsia"/>
          <w:b w:val="false"/>
          <w:i w:val="false"/>
          <w:caps w:val="false"/>
          <w:spacing w:val="0"/>
          <w:w w:val="100"/>
          <w:sz w:val="24"/>
          <w:szCs w:val="24"/>
          <w:lang w:val="en-US" w:eastAsia="zh-CN"/>
        </w:rPr>
        <w:t>结佣方式</w:t>
      </w:r>
      <w:r>
        <w:rPr>
          <w:rFonts w:ascii="宋体" w:hAnsi="宋体" w:hint="eastAsia"/>
          <w:b w:val="false"/>
          <w:i w:val="false"/>
          <w:caps w:val="false"/>
          <w:spacing w:val="0"/>
          <w:w w:val="100"/>
          <w:sz w:val="24"/>
          <w:szCs w:val="24"/>
        </w:rPr>
        <w:t>及工资表严格执行。</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b w:val="false"/>
          <w:i w:val="false"/>
          <w:caps w:val="false"/>
          <w:spacing w:val="0"/>
          <w:w w:val="100"/>
          <w:sz w:val="24"/>
          <w:szCs w:val="24"/>
        </w:rPr>
      </w:pPr>
      <w:r>
        <w:rPr>
          <w:rFonts w:ascii="宋体" w:hAnsi="宋体" w:hint="eastAsia"/>
          <w:b w:val="false"/>
          <w:i w:val="false"/>
          <w:caps w:val="false"/>
          <w:spacing w:val="0"/>
          <w:w w:val="100"/>
          <w:sz w:val="24"/>
          <w:szCs w:val="24"/>
          <w:lang w:val="en-US" w:eastAsia="zh-CN"/>
        </w:rPr>
        <w:t>(3)</w:t>
      </w:r>
      <w:r>
        <w:rPr>
          <w:rFonts w:ascii="宋体" w:hAnsi="宋体" w:hint="eastAsia"/>
          <w:b w:val="false"/>
          <w:i w:val="false"/>
          <w:caps w:val="false"/>
          <w:spacing w:val="0"/>
          <w:w w:val="100"/>
          <w:sz w:val="24"/>
          <w:szCs w:val="24"/>
        </w:rPr>
        <w:t>用款编号</w:t>
      </w:r>
      <w:r>
        <w:rPr>
          <w:rFonts w:ascii="宋体" w:hAnsi="宋体" w:hint="eastAsia"/>
          <w:b w:val="false"/>
          <w:i w:val="false"/>
          <w:caps w:val="false"/>
          <w:spacing w:val="0"/>
          <w:w w:val="100"/>
          <w:sz w:val="24"/>
          <w:szCs w:val="24"/>
          <w:lang w:val="en-US" w:eastAsia="zh-CN"/>
        </w:rPr>
        <w:t>33</w:t>
      </w:r>
      <w:r>
        <w:rPr>
          <w:rFonts w:ascii="宋体" w:hAnsi="宋体" w:hint="eastAsia"/>
          <w:b w:val="false"/>
          <w:i w:val="false"/>
          <w:caps w:val="false"/>
          <w:spacing w:val="0"/>
          <w:w w:val="100"/>
          <w:sz w:val="24"/>
          <w:szCs w:val="24"/>
        </w:rPr>
        <w:t>计划支付</w:t>
      </w:r>
      <w:r>
        <w:rPr>
          <w:rFonts w:ascii="宋体" w:hAnsi="宋体" w:hint="eastAsia"/>
          <w:b w:val="false"/>
          <w:i w:val="false"/>
          <w:caps w:val="false"/>
          <w:spacing w:val="0"/>
          <w:w w:val="100"/>
          <w:sz w:val="24"/>
          <w:szCs w:val="24"/>
          <w:lang w:val="en-US" w:eastAsia="zh-CN"/>
        </w:rPr>
        <w:t>渠道员工工资50</w:t>
      </w:r>
      <w:r>
        <w:rPr>
          <w:rFonts w:ascii="宋体" w:hAnsi="宋体" w:hint="eastAsia"/>
          <w:b w:val="false"/>
          <w:i w:val="false"/>
          <w:caps w:val="false"/>
          <w:spacing w:val="0"/>
          <w:w w:val="100"/>
          <w:sz w:val="24"/>
          <w:szCs w:val="24"/>
        </w:rPr>
        <w:t>万</w:t>
      </w:r>
      <w:r>
        <w:rPr>
          <w:rFonts w:ascii="宋体" w:hAnsi="宋体" w:hint="eastAsia"/>
          <w:b w:val="false"/>
          <w:i w:val="false"/>
          <w:caps w:val="false"/>
          <w:spacing w:val="0"/>
          <w:w w:val="100"/>
          <w:sz w:val="24"/>
          <w:szCs w:val="24"/>
          <w:lang w:val="en-US" w:eastAsia="zh-CN"/>
        </w:rPr>
        <w:t>元</w:t>
      </w:r>
      <w:r>
        <w:rPr>
          <w:rFonts w:ascii="宋体" w:hAnsi="宋体" w:hint="eastAsia"/>
          <w:b w:val="false"/>
          <w:i w:val="false"/>
          <w:caps w:val="false"/>
          <w:spacing w:val="0"/>
          <w:w w:val="100"/>
          <w:sz w:val="24"/>
          <w:szCs w:val="24"/>
        </w:rPr>
        <w:t>，此金额为项目公司预估金额，待支付时，我司会依据</w:t>
      </w:r>
      <w:r>
        <w:rPr>
          <w:rFonts w:ascii="宋体" w:hAnsi="宋体" w:hint="eastAsia"/>
          <w:b w:val="false"/>
          <w:i w:val="false"/>
          <w:caps w:val="false"/>
          <w:spacing w:val="0"/>
          <w:w w:val="100"/>
          <w:sz w:val="24"/>
          <w:szCs w:val="24"/>
          <w:lang w:val="en-US" w:eastAsia="zh-CN"/>
        </w:rPr>
        <w:t>劳动合同方式</w:t>
      </w:r>
      <w:r>
        <w:rPr>
          <w:rFonts w:ascii="宋体" w:hAnsi="宋体" w:hint="eastAsia"/>
          <w:b w:val="false"/>
          <w:i w:val="false"/>
          <w:caps w:val="false"/>
          <w:spacing w:val="0"/>
          <w:w w:val="100"/>
          <w:sz w:val="24"/>
          <w:szCs w:val="24"/>
        </w:rPr>
        <w:t>及工资表严格执行</w:t>
      </w:r>
      <w:r>
        <w:rPr>
          <w:rFonts w:ascii="宋体" w:hAnsi="宋体" w:hint="eastAsia"/>
          <w:b w:val="false"/>
          <w:i w:val="false"/>
          <w:caps w:val="false"/>
          <w:spacing w:val="0"/>
          <w:w w:val="100"/>
          <w:sz w:val="24"/>
          <w:szCs w:val="24"/>
          <w:lang w:eastAsia="zh-CN"/>
        </w:rPr>
        <w:t>。</w:t>
      </w:r>
    </w:p>
    <w:p>
      <w:pPr>
        <w:pStyle w:val="style0"/>
        <w:keepLines w:val="false"/>
        <w:widowControl w:val="false"/>
        <w:snapToGrid/>
        <w:spacing w:before="156" w:beforeAutospacing="false" w:after="156" w:afterAutospacing="false" w:lineRule="auto" w:line="360"/>
        <w:ind w:firstLine="720" w:firstLineChars="300"/>
        <w:jc w:val="both"/>
        <w:textAlignment w:val="baseline"/>
        <w:rPr>
          <w:b/>
          <w:i/>
          <w:caps/>
          <w:spacing w:val="0"/>
          <w:w w:val="100"/>
          <w:sz w:val="20"/>
        </w:rPr>
      </w:pPr>
      <w:r>
        <w:rPr>
          <w:rFonts w:ascii="宋体" w:hAnsi="宋体"/>
          <w:b w:val="false"/>
          <w:i w:val="false"/>
          <w:caps w:val="false"/>
          <w:spacing w:val="0"/>
          <w:w w:val="100"/>
          <w:sz w:val="24"/>
          <w:szCs w:val="24"/>
          <w:lang w:bidi="zh-CN"/>
        </w:rPr>
        <w:t>经审核，我司认为</w:t>
      </w:r>
      <w:r>
        <w:rPr>
          <w:rFonts w:ascii="宋体" w:hAnsi="宋体" w:hint="eastAsia"/>
          <w:b w:val="false"/>
          <w:i w:val="false"/>
          <w:caps w:val="false"/>
          <w:spacing w:val="0"/>
          <w:w w:val="100"/>
          <w:sz w:val="24"/>
          <w:szCs w:val="24"/>
          <w:lang w:val="en-US" w:bidi="zh-CN"/>
        </w:rPr>
        <w:t>5</w:t>
      </w:r>
      <w:r>
        <w:rPr>
          <w:rFonts w:ascii="宋体" w:hAnsi="宋体"/>
          <w:b w:val="false"/>
          <w:i w:val="false"/>
          <w:caps w:val="false"/>
          <w:spacing w:val="0"/>
          <w:w w:val="100"/>
          <w:sz w:val="24"/>
          <w:szCs w:val="24"/>
          <w:lang w:bidi="zh-CN"/>
        </w:rPr>
        <w:t>月份</w:t>
      </w:r>
      <w:r>
        <w:rPr>
          <w:rFonts w:ascii="宋体" w:hAnsi="宋体" w:hint="eastAsia"/>
          <w:b w:val="false"/>
          <w:i w:val="false"/>
          <w:caps w:val="false"/>
          <w:spacing w:val="0"/>
          <w:w w:val="100"/>
          <w:sz w:val="24"/>
          <w:szCs w:val="24"/>
          <w:lang w:val="en-US" w:bidi="zh-CN"/>
        </w:rPr>
        <w:t>营销</w:t>
      </w:r>
      <w:r>
        <w:rPr>
          <w:rFonts w:ascii="宋体" w:hAnsi="宋体" w:hint="eastAsia"/>
          <w:b w:val="false"/>
          <w:i w:val="false"/>
          <w:caps w:val="false"/>
          <w:spacing w:val="0"/>
          <w:w w:val="100"/>
          <w:sz w:val="24"/>
          <w:szCs w:val="24"/>
          <w:lang w:bidi="zh-CN"/>
        </w:rPr>
        <w:t>费用</w:t>
      </w:r>
      <w:r>
        <w:rPr>
          <w:rFonts w:ascii="宋体" w:hAnsi="宋体" w:hint="eastAsia"/>
          <w:b w:val="false"/>
          <w:i w:val="false"/>
          <w:caps w:val="false"/>
          <w:spacing w:val="0"/>
          <w:w w:val="100"/>
          <w:sz w:val="24"/>
          <w:szCs w:val="24"/>
          <w:lang w:val="en-US" w:bidi="zh-CN"/>
        </w:rPr>
        <w:t>3</w:t>
      </w:r>
      <w:r>
        <w:rPr>
          <w:rFonts w:ascii="宋体" w:hAnsi="宋体"/>
          <w:b w:val="false"/>
          <w:i w:val="false"/>
          <w:caps w:val="false"/>
          <w:spacing w:val="0"/>
          <w:w w:val="100"/>
          <w:sz w:val="24"/>
          <w:szCs w:val="24"/>
          <w:lang w:bidi="zh-CN"/>
        </w:rPr>
        <w:t>笔资金计划编制合理，公司</w:t>
      </w:r>
      <w:r>
        <w:rPr>
          <w:rFonts w:ascii="宋体" w:hAnsi="宋体" w:hint="eastAsia"/>
          <w:b w:val="false"/>
          <w:i w:val="false"/>
          <w:caps w:val="false"/>
          <w:spacing w:val="0"/>
          <w:w w:val="100"/>
          <w:sz w:val="24"/>
          <w:szCs w:val="24"/>
          <w:lang w:val="en-US" w:eastAsia="zh-CN"/>
        </w:rPr>
        <w:t>营销费用</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企划费用</w:t>
      </w:r>
      <w:r>
        <w:rPr>
          <w:rFonts w:ascii="宋体" w:hAnsi="宋体"/>
          <w:b w:val="false"/>
          <w:i w:val="false"/>
          <w:caps w:val="false"/>
          <w:spacing w:val="0"/>
          <w:w w:val="100"/>
          <w:sz w:val="24"/>
          <w:szCs w:val="24"/>
          <w:lang w:bidi="zh-CN"/>
        </w:rPr>
        <w:t>支出符合编制符合企业情况</w:t>
      </w:r>
      <w:r>
        <w:rPr>
          <w:rFonts w:ascii="宋体" w:hAnsi="宋体"/>
          <w:b w:val="false"/>
          <w:i w:val="false"/>
          <w:caps w:val="false"/>
          <w:spacing w:val="0"/>
          <w:w w:val="100"/>
          <w:sz w:val="24"/>
          <w:szCs w:val="24"/>
        </w:rPr>
        <w:t>。</w:t>
      </w:r>
      <w:r>
        <w:rPr>
          <w:rFonts w:ascii="宋体" w:hAnsi="宋体" w:hint="eastAsia"/>
          <w:b w:val="false"/>
          <w:i w:val="false"/>
          <w:caps w:val="false"/>
          <w:spacing w:val="0"/>
          <w:w w:val="100"/>
          <w:sz w:val="24"/>
          <w:szCs w:val="24"/>
        </w:rPr>
        <w:t>后期申请</w:t>
      </w:r>
      <w:r>
        <w:rPr>
          <w:rFonts w:ascii="宋体" w:hAnsi="宋体"/>
          <w:b w:val="false"/>
          <w:i w:val="false"/>
          <w:caps w:val="false"/>
          <w:spacing w:val="0"/>
          <w:w w:val="100"/>
          <w:sz w:val="24"/>
          <w:szCs w:val="24"/>
        </w:rPr>
        <w:t>相关款项</w:t>
      </w:r>
      <w:r>
        <w:rPr>
          <w:rFonts w:ascii="宋体" w:hAnsi="宋体"/>
          <w:b w:val="false"/>
          <w:i w:val="false"/>
          <w:caps w:val="false"/>
          <w:spacing w:val="0"/>
          <w:w w:val="100"/>
          <w:sz w:val="24"/>
          <w:szCs w:val="24"/>
          <w:lang w:bidi="zh-CN"/>
        </w:rPr>
        <w:t>支付时，我司会对付款申请、发票、流程、合同等依据进行审核，严格把控，确保资金支付合理、合规。</w:t>
      </w:r>
    </w:p>
    <w:p>
      <w:pPr>
        <w:pStyle w:val="style77"/>
        <w:keepLines w:val="false"/>
        <w:widowControl w:val="false"/>
        <w:numPr>
          <w:ilvl w:val="0"/>
          <w:numId w:val="6"/>
        </w:numPr>
        <w:snapToGrid/>
        <w:spacing w:before="0" w:beforeAutospacing="false" w:after="120" w:afterAutospacing="false" w:lineRule="auto" w:line="360"/>
        <w:ind w:firstLine="420" w:firstLineChars="100"/>
        <w:jc w:val="both"/>
        <w:textAlignment w:val="baseline"/>
        <w:rPr>
          <w:rFonts w:ascii="Times New Roman" w:cs="Times New Roman" w:eastAsia="宋体" w:hAnsi="Times New Roman"/>
          <w:b w:val="false"/>
          <w:i w:val="false"/>
          <w:caps w:val="false"/>
          <w:spacing w:val="0"/>
          <w:w w:val="100"/>
          <w:sz w:val="21"/>
        </w:rPr>
      </w:pPr>
      <w:r>
        <w:rPr>
          <w:rFonts w:ascii="宋体" w:hAnsi="宋体" w:hint="eastAsia"/>
          <w:b w:val="false"/>
          <w:i w:val="false"/>
          <w:caps w:val="false"/>
          <w:spacing w:val="0"/>
          <w:w w:val="100"/>
          <w:sz w:val="24"/>
          <w:szCs w:val="24"/>
          <w:lang w:val="en-US" w:bidi="zh-CN"/>
        </w:rPr>
        <w:t>税费</w:t>
      </w:r>
    </w:p>
    <w:p>
      <w:pPr>
        <w:pStyle w:val="style179"/>
        <w:keepLines w:val="false"/>
        <w:widowControl w:val="false"/>
        <w:snapToGrid/>
        <w:spacing w:before="156" w:beforeAutospacing="false" w:after="156" w:afterAutospacing="false" w:lineRule="auto" w:line="360"/>
        <w:ind w:firstLine="480" w:firstLineChars="200"/>
        <w:jc w:val="both"/>
        <w:textAlignment w:val="baseline"/>
        <w:rPr>
          <w:rFonts w:hint="default"/>
          <w:b w:val="false"/>
          <w:i w:val="false"/>
          <w:caps w:val="false"/>
          <w:spacing w:val="0"/>
          <w:w w:val="100"/>
          <w:sz w:val="21"/>
          <w:lang w:val="en-US"/>
        </w:rPr>
      </w:pPr>
      <w:r>
        <w:rPr>
          <w:rFonts w:ascii="宋体" w:hAnsi="宋体" w:hint="eastAsia"/>
          <w:b w:val="false"/>
          <w:i w:val="false"/>
          <w:caps w:val="false"/>
          <w:spacing w:val="0"/>
          <w:w w:val="100"/>
          <w:sz w:val="24"/>
          <w:szCs w:val="24"/>
          <w:lang w:val="en-US" w:bidi="zh-CN"/>
        </w:rPr>
        <w:t xml:space="preserve">  </w:t>
      </w:r>
      <w:r>
        <w:rPr>
          <w:rFonts w:ascii="宋体" w:hAnsi="宋体" w:hint="eastAsia"/>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月份</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rPr>
        <w:t>申请</w:t>
      </w:r>
      <w:r>
        <w:rPr>
          <w:rFonts w:ascii="宋体" w:hAnsi="宋体" w:hint="eastAsia"/>
          <w:b w:val="false"/>
          <w:i w:val="false"/>
          <w:caps w:val="false"/>
          <w:spacing w:val="0"/>
          <w:w w:val="100"/>
          <w:sz w:val="24"/>
          <w:szCs w:val="24"/>
          <w:lang w:eastAsia="zh-CN"/>
        </w:rPr>
        <w:t>税费</w:t>
      </w:r>
      <w:r>
        <w:rPr>
          <w:rFonts w:ascii="宋体" w:hAnsi="宋体" w:hint="eastAsia"/>
          <w:b w:val="false"/>
          <w:i w:val="false"/>
          <w:caps w:val="false"/>
          <w:spacing w:val="0"/>
          <w:w w:val="100"/>
          <w:sz w:val="24"/>
          <w:szCs w:val="24"/>
          <w:lang w:val="en-US" w:eastAsia="zh-CN"/>
        </w:rPr>
        <w:t>265万</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eastAsia="zh-CN"/>
        </w:rPr>
        <w:t>用于支付增值税及附加税、土地增值税、</w:t>
      </w:r>
      <w:r>
        <w:rPr>
          <w:rFonts w:ascii="宋体" w:hAnsi="宋体" w:hint="eastAsia"/>
          <w:b w:val="false"/>
          <w:i w:val="false"/>
          <w:caps w:val="false"/>
          <w:spacing w:val="0"/>
          <w:w w:val="100"/>
          <w:sz w:val="24"/>
          <w:szCs w:val="24"/>
          <w:lang w:val="en-US" w:eastAsia="zh-CN"/>
        </w:rPr>
        <w:t>客户退税</w:t>
      </w:r>
      <w:r>
        <w:rPr>
          <w:rFonts w:ascii="宋体" w:hAnsi="宋体" w:hint="eastAsia"/>
          <w:b w:val="false"/>
          <w:i w:val="false"/>
          <w:caps w:val="false"/>
          <w:spacing w:val="0"/>
          <w:w w:val="100"/>
          <w:sz w:val="24"/>
          <w:szCs w:val="24"/>
          <w:lang w:eastAsia="zh-CN"/>
        </w:rPr>
        <w:t>等，</w:t>
      </w:r>
      <w:r>
        <w:rPr>
          <w:rFonts w:ascii="宋体" w:hAnsi="宋体" w:hint="eastAsia"/>
          <w:b w:val="false"/>
          <w:i w:val="false"/>
          <w:caps w:val="false"/>
          <w:spacing w:val="0"/>
          <w:w w:val="100"/>
          <w:sz w:val="24"/>
          <w:szCs w:val="24"/>
        </w:rPr>
        <w:t>经核查，此金额为预估金额，</w:t>
      </w:r>
      <w:r>
        <w:rPr>
          <w:rFonts w:hint="eastAsia"/>
          <w:b w:val="false"/>
          <w:i w:val="false"/>
          <w:caps w:val="false"/>
          <w:spacing w:val="0"/>
          <w:w w:val="100"/>
          <w:sz w:val="24"/>
          <w:szCs w:val="24"/>
          <w:lang w:val="en-US" w:eastAsia="zh-CN"/>
        </w:rPr>
        <w:t>网银代扣，自动代扣后再进行核实</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lang w:val="en-US" w:eastAsia="zh-CN"/>
        </w:rPr>
        <w:t>经核实，尽调报告中未披露项目公司存在前期欠税问题，暂无法判定该笔费用是否存在成本超支情况，</w:t>
      </w:r>
      <w:r>
        <w:rPr>
          <w:rFonts w:ascii="宋体" w:hAnsi="宋体" w:hint="eastAsia"/>
          <w:b w:val="false"/>
          <w:i w:val="false"/>
          <w:caps w:val="false"/>
          <w:spacing w:val="0"/>
          <w:w w:val="100"/>
          <w:sz w:val="24"/>
          <w:szCs w:val="24"/>
        </w:rPr>
        <w:t>我司会依据</w:t>
      </w:r>
      <w:r>
        <w:rPr>
          <w:rFonts w:ascii="宋体" w:hAnsi="宋体" w:hint="eastAsia"/>
          <w:b w:val="false"/>
          <w:i w:val="false"/>
          <w:caps w:val="false"/>
          <w:spacing w:val="0"/>
          <w:w w:val="100"/>
          <w:sz w:val="24"/>
          <w:szCs w:val="24"/>
          <w:lang w:eastAsia="zh-CN"/>
        </w:rPr>
        <w:t>项目公司财务报表等支付依据</w:t>
      </w:r>
      <w:r>
        <w:rPr>
          <w:rFonts w:ascii="宋体" w:hAnsi="宋体" w:hint="eastAsia"/>
          <w:b w:val="false"/>
          <w:i w:val="false"/>
          <w:caps w:val="false"/>
          <w:spacing w:val="0"/>
          <w:w w:val="100"/>
          <w:sz w:val="24"/>
          <w:szCs w:val="24"/>
        </w:rPr>
        <w:t>严格执行。</w:t>
      </w:r>
    </w:p>
    <w:p>
      <w:pPr>
        <w:pStyle w:val="style77"/>
        <w:keepLines w:val="false"/>
        <w:widowControl w:val="false"/>
        <w:numPr>
          <w:ilvl w:val="0"/>
          <w:numId w:val="6"/>
        </w:numPr>
        <w:snapToGrid/>
        <w:spacing w:before="0" w:beforeAutospacing="false" w:after="120" w:afterAutospacing="false" w:lineRule="auto" w:line="360"/>
        <w:ind w:firstLine="420" w:firstLineChars="100"/>
        <w:jc w:val="both"/>
        <w:textAlignment w:val="baseline"/>
        <w:rPr>
          <w:rFonts w:ascii="宋体" w:hAnsi="宋体" w:hint="eastAsia"/>
          <w:b w:val="false"/>
          <w:i w:val="false"/>
          <w:caps w:val="false"/>
          <w:spacing w:val="0"/>
          <w:w w:val="100"/>
          <w:sz w:val="24"/>
          <w:szCs w:val="24"/>
          <w:lang w:bidi="zh-CN"/>
        </w:rPr>
      </w:pPr>
      <w:r>
        <w:rPr>
          <w:rFonts w:ascii="宋体" w:hAnsi="宋体" w:hint="eastAsia"/>
          <w:b w:val="false"/>
          <w:i w:val="false"/>
          <w:caps w:val="false"/>
          <w:spacing w:val="0"/>
          <w:w w:val="100"/>
          <w:sz w:val="24"/>
          <w:szCs w:val="24"/>
          <w:lang w:bidi="zh-CN" w:eastAsia="zh-CN"/>
        </w:rPr>
        <w:t>其他费用</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b w:val="false"/>
          <w:i w:val="false"/>
          <w:caps w:val="false"/>
          <w:spacing w:val="0"/>
          <w:w w:val="100"/>
          <w:sz w:val="24"/>
          <w:szCs w:val="24"/>
        </w:rPr>
      </w:pPr>
      <w:r>
        <w:rPr>
          <w:rFonts w:ascii="宋体" w:hAnsi="宋体" w:hint="eastAsia"/>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月份</w:t>
      </w:r>
      <w:r>
        <w:rPr>
          <w:rFonts w:ascii="宋体" w:hAnsi="宋体" w:hint="eastAsia"/>
          <w:b w:val="false"/>
          <w:i w:val="false"/>
          <w:caps w:val="false"/>
          <w:spacing w:val="0"/>
          <w:w w:val="100"/>
          <w:sz w:val="24"/>
          <w:szCs w:val="24"/>
          <w:lang w:eastAsia="zh-CN"/>
        </w:rPr>
        <w:t>其他</w:t>
      </w:r>
      <w:r>
        <w:rPr>
          <w:rFonts w:ascii="宋体" w:hAnsi="宋体" w:hint="eastAsia"/>
          <w:b w:val="false"/>
          <w:i w:val="false"/>
          <w:caps w:val="false"/>
          <w:spacing w:val="0"/>
          <w:w w:val="100"/>
          <w:sz w:val="24"/>
          <w:szCs w:val="24"/>
          <w:lang w:val="en-US" w:eastAsia="zh-CN"/>
        </w:rPr>
        <w:t>类</w:t>
      </w:r>
      <w:r>
        <w:rPr>
          <w:rFonts w:ascii="宋体" w:hAnsi="宋体" w:hint="eastAsia"/>
          <w:b w:val="false"/>
          <w:bCs/>
          <w:i w:val="false"/>
          <w:caps w:val="false"/>
          <w:color w:val="000000"/>
          <w:spacing w:val="0"/>
          <w:w w:val="100"/>
          <w:sz w:val="24"/>
          <w:szCs w:val="24"/>
          <w:lang w:bidi="zh-CN"/>
        </w:rPr>
        <w:t>费用</w:t>
      </w:r>
      <w:r>
        <w:rPr>
          <w:rFonts w:ascii="宋体" w:hAnsi="宋体" w:hint="eastAsia"/>
          <w:b w:val="false"/>
          <w:bCs/>
          <w:i w:val="false"/>
          <w:caps w:val="false"/>
          <w:color w:val="000000"/>
          <w:spacing w:val="0"/>
          <w:w w:val="100"/>
          <w:sz w:val="24"/>
          <w:szCs w:val="24"/>
          <w:lang w:val="en-US" w:bidi="zh-CN"/>
        </w:rPr>
        <w:t>计划</w:t>
      </w:r>
      <w:r>
        <w:rPr>
          <w:rFonts w:ascii="宋体" w:hAnsi="宋体" w:hint="eastAsia"/>
          <w:b w:val="false"/>
          <w:i w:val="false"/>
          <w:caps w:val="false"/>
          <w:spacing w:val="0"/>
          <w:w w:val="100"/>
          <w:sz w:val="24"/>
          <w:szCs w:val="24"/>
        </w:rPr>
        <w:t>申请</w:t>
      </w:r>
      <w:r>
        <w:rPr>
          <w:rFonts w:ascii="宋体" w:hAnsi="宋体" w:hint="eastAsia"/>
          <w:b w:val="false"/>
          <w:i w:val="false"/>
          <w:caps w:val="false"/>
          <w:spacing w:val="0"/>
          <w:w w:val="100"/>
          <w:sz w:val="24"/>
          <w:szCs w:val="24"/>
          <w:lang w:val="en-US" w:eastAsia="zh-CN"/>
        </w:rPr>
        <w:t>5笔</w:t>
      </w:r>
      <w:r>
        <w:rPr>
          <w:rFonts w:ascii="宋体" w:hAnsi="宋体" w:hint="eastAsia"/>
          <w:b w:val="false"/>
          <w:i w:val="false"/>
          <w:caps w:val="false"/>
          <w:spacing w:val="0"/>
          <w:w w:val="100"/>
          <w:sz w:val="24"/>
          <w:szCs w:val="24"/>
        </w:rPr>
        <w:t>，合计金额</w:t>
      </w:r>
      <w:r>
        <w:rPr>
          <w:rFonts w:ascii="宋体" w:hAnsi="宋体" w:hint="eastAsia"/>
          <w:b w:val="false"/>
          <w:i w:val="false"/>
          <w:caps w:val="false"/>
          <w:spacing w:val="0"/>
          <w:w w:val="100"/>
          <w:sz w:val="24"/>
          <w:szCs w:val="24"/>
          <w:lang w:val="en-US" w:eastAsia="zh-CN"/>
        </w:rPr>
        <w:t>1043万</w:t>
      </w:r>
      <w:r>
        <w:rPr>
          <w:rFonts w:ascii="宋体" w:hAnsi="宋体" w:hint="eastAsia"/>
          <w:b w:val="false"/>
          <w:i w:val="false"/>
          <w:caps w:val="false"/>
          <w:spacing w:val="0"/>
          <w:w w:val="100"/>
          <w:sz w:val="24"/>
          <w:szCs w:val="24"/>
        </w:rPr>
        <w:t>元</w:t>
      </w:r>
      <w:r>
        <w:rPr>
          <w:rFonts w:ascii="宋体" w:hAnsi="宋体"/>
          <w:b w:val="false"/>
          <w:i w:val="false"/>
          <w:caps w:val="false"/>
          <w:spacing w:val="0"/>
          <w:w w:val="100"/>
          <w:sz w:val="24"/>
          <w:szCs w:val="24"/>
        </w:rPr>
        <w:t>。具体分析如下</w:t>
      </w:r>
      <w:r>
        <w:rPr>
          <w:rFonts w:ascii="宋体" w:hAnsi="宋体" w:hint="eastAsia"/>
          <w:b w:val="false"/>
          <w:i w:val="false"/>
          <w:caps w:val="false"/>
          <w:spacing w:val="0"/>
          <w:w w:val="100"/>
          <w:sz w:val="24"/>
          <w:szCs w:val="24"/>
        </w:rPr>
        <w:t>：</w:t>
      </w:r>
    </w:p>
    <w:p>
      <w:pPr>
        <w:pStyle w:val="style179"/>
        <w:keepLines w:val="false"/>
        <w:widowControl w:val="false"/>
        <w:numPr>
          <w:ilvl w:val="0"/>
          <w:numId w:val="7"/>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rPr>
        <w:t>用款编号</w:t>
      </w:r>
      <w:r>
        <w:rPr>
          <w:rFonts w:ascii="宋体" w:hAnsi="宋体" w:hint="eastAsia"/>
          <w:b w:val="false"/>
          <w:i w:val="false"/>
          <w:caps w:val="false"/>
          <w:spacing w:val="0"/>
          <w:w w:val="100"/>
          <w:sz w:val="24"/>
          <w:lang w:val="en-US" w:eastAsia="zh-CN"/>
        </w:rPr>
        <w:t>42为</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月份</w:t>
      </w:r>
      <w:r>
        <w:rPr>
          <w:rFonts w:ascii="宋体" w:hAnsi="宋体" w:hint="eastAsia"/>
          <w:b w:val="false"/>
          <w:i w:val="false"/>
          <w:caps w:val="false"/>
          <w:spacing w:val="0"/>
          <w:w w:val="100"/>
          <w:sz w:val="24"/>
          <w:szCs w:val="24"/>
          <w:lang w:val="en-US" w:eastAsia="zh-CN"/>
        </w:rPr>
        <w:t>已认购的工抵客户退定金40万元</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rPr>
        <w:t>此金额为预估金额，待支付时，我司会依据</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lang w:val="en-US" w:eastAsia="zh-CN"/>
        </w:rPr>
        <w:t>收款凭据</w:t>
      </w:r>
      <w:r>
        <w:rPr>
          <w:rFonts w:ascii="宋体" w:hAnsi="宋体" w:hint="eastAsia"/>
          <w:b w:val="false"/>
          <w:i w:val="false"/>
          <w:caps w:val="false"/>
          <w:spacing w:val="0"/>
          <w:w w:val="100"/>
          <w:sz w:val="24"/>
          <w:szCs w:val="24"/>
          <w:lang w:eastAsia="zh-CN"/>
        </w:rPr>
        <w:t>、付款申请、入账凭证等支付依据</w:t>
      </w:r>
      <w:r>
        <w:rPr>
          <w:rFonts w:ascii="宋体" w:hAnsi="宋体" w:hint="eastAsia"/>
          <w:b w:val="false"/>
          <w:i w:val="false"/>
          <w:caps w:val="false"/>
          <w:spacing w:val="0"/>
          <w:w w:val="100"/>
          <w:sz w:val="24"/>
          <w:szCs w:val="24"/>
        </w:rPr>
        <w:t>严格执行。</w:t>
      </w:r>
    </w:p>
    <w:p>
      <w:pPr>
        <w:pStyle w:val="style179"/>
        <w:keepLines w:val="false"/>
        <w:widowControl w:val="false"/>
        <w:numPr>
          <w:ilvl w:val="0"/>
          <w:numId w:val="7"/>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rPr>
        <w:t>用款编号</w:t>
      </w:r>
      <w:r>
        <w:rPr>
          <w:rFonts w:ascii="宋体" w:hAnsi="宋体" w:hint="eastAsia"/>
          <w:b w:val="false"/>
          <w:i w:val="false"/>
          <w:caps w:val="false"/>
          <w:spacing w:val="0"/>
          <w:w w:val="100"/>
          <w:sz w:val="24"/>
          <w:lang w:val="en-US" w:eastAsia="zh-CN"/>
        </w:rPr>
        <w:t>43为</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月份</w:t>
      </w:r>
      <w:r>
        <w:rPr>
          <w:rFonts w:ascii="宋体" w:hAnsi="宋体" w:hint="eastAsia"/>
          <w:b w:val="false"/>
          <w:i w:val="false"/>
          <w:caps w:val="false"/>
          <w:spacing w:val="0"/>
          <w:w w:val="100"/>
          <w:sz w:val="24"/>
          <w:szCs w:val="24"/>
          <w:lang w:val="en-US" w:eastAsia="zh-CN"/>
        </w:rPr>
        <w:t>预计保理到期还款60万</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val="en-US" w:eastAsia="zh-CN"/>
        </w:rPr>
        <w:t>根据项目公司提供的保理支付明细5月到期保理款项为50万元，计划</w:t>
      </w:r>
      <w:r>
        <w:rPr>
          <w:rFonts w:ascii="宋体" w:hAnsi="宋体" w:hint="eastAsia"/>
          <w:b w:val="false"/>
          <w:i w:val="false"/>
          <w:caps w:val="false"/>
          <w:spacing w:val="0"/>
          <w:w w:val="100"/>
          <w:sz w:val="24"/>
          <w:szCs w:val="24"/>
        </w:rPr>
        <w:t>金额为预估金额，待支付时，我司会依据</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lang w:val="en-US" w:eastAsia="zh-CN"/>
        </w:rPr>
        <w:t>保理合同，</w:t>
      </w:r>
      <w:r>
        <w:rPr>
          <w:rFonts w:ascii="宋体" w:hAnsi="宋体" w:hint="eastAsia"/>
          <w:b w:val="false"/>
          <w:i w:val="false"/>
          <w:caps w:val="false"/>
          <w:spacing w:val="0"/>
          <w:w w:val="100"/>
          <w:sz w:val="24"/>
          <w:szCs w:val="24"/>
          <w:lang w:eastAsia="zh-CN"/>
        </w:rPr>
        <w:t>付款申请、入账凭证等支付依据</w:t>
      </w:r>
      <w:r>
        <w:rPr>
          <w:rFonts w:ascii="宋体" w:hAnsi="宋体" w:hint="eastAsia"/>
          <w:b w:val="false"/>
          <w:i w:val="false"/>
          <w:caps w:val="false"/>
          <w:spacing w:val="0"/>
          <w:w w:val="100"/>
          <w:sz w:val="24"/>
          <w:szCs w:val="24"/>
        </w:rPr>
        <w:t>严格执行。</w:t>
      </w:r>
    </w:p>
    <w:p>
      <w:pPr>
        <w:pStyle w:val="style0"/>
        <w:snapToGrid/>
        <w:spacing w:before="0" w:beforeAutospacing="false" w:after="0" w:afterAutospacing="false" w:lineRule="auto" w:line="24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szCs w:val="24"/>
        </w:rPr>
        <w:br w:type="page"/>
      </w:r>
    </w:p>
    <w:p>
      <w:pPr>
        <w:pStyle w:val="style179"/>
        <w:keepLines w:val="false"/>
        <w:widowControl w:val="false"/>
        <w:numPr>
          <w:ilvl w:val="0"/>
          <w:numId w:val="7"/>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rPr>
        <w:t>用款编号</w:t>
      </w:r>
      <w:r>
        <w:rPr>
          <w:rFonts w:ascii="宋体" w:hAnsi="宋体" w:hint="eastAsia"/>
          <w:b w:val="false"/>
          <w:i w:val="false"/>
          <w:caps w:val="false"/>
          <w:spacing w:val="0"/>
          <w:w w:val="100"/>
          <w:sz w:val="24"/>
          <w:lang w:val="en-US" w:eastAsia="zh-CN"/>
        </w:rPr>
        <w:t>44为</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rPr>
        <w:t>202</w:t>
      </w:r>
      <w:r>
        <w:rPr>
          <w:rFonts w:ascii="宋体" w:hAnsi="宋体" w:hint="eastAsia"/>
          <w:b w:val="false"/>
          <w:i w:val="false"/>
          <w:caps w:val="false"/>
          <w:spacing w:val="0"/>
          <w:w w:val="100"/>
          <w:sz w:val="24"/>
          <w:szCs w:val="24"/>
          <w:lang w:val="en-US" w:eastAsia="zh-CN"/>
        </w:rPr>
        <w:t>1</w:t>
      </w:r>
      <w:r>
        <w:rPr>
          <w:rFonts w:ascii="宋体" w:hAnsi="宋体" w:hint="eastAsia"/>
          <w:b w:val="false"/>
          <w:i w:val="false"/>
          <w:caps w:val="false"/>
          <w:spacing w:val="0"/>
          <w:w w:val="100"/>
          <w:sz w:val="24"/>
          <w:szCs w:val="24"/>
        </w:rPr>
        <w:t>年</w:t>
      </w:r>
      <w:r>
        <w:rPr>
          <w:rFonts w:ascii="宋体" w:hAnsi="宋体" w:hint="eastAsia"/>
          <w:b w:val="false"/>
          <w:i w:val="false"/>
          <w:caps w:val="false"/>
          <w:spacing w:val="0"/>
          <w:w w:val="100"/>
          <w:sz w:val="24"/>
          <w:szCs w:val="24"/>
          <w:lang w:val="en-US" w:eastAsia="zh-CN"/>
        </w:rPr>
        <w:t>5</w:t>
      </w:r>
      <w:r>
        <w:rPr>
          <w:rFonts w:ascii="宋体" w:hAnsi="宋体" w:hint="eastAsia"/>
          <w:b w:val="false"/>
          <w:i w:val="false"/>
          <w:caps w:val="false"/>
          <w:spacing w:val="0"/>
          <w:w w:val="100"/>
          <w:sz w:val="24"/>
          <w:szCs w:val="24"/>
        </w:rPr>
        <w:t>月份</w:t>
      </w:r>
      <w:r>
        <w:rPr>
          <w:rFonts w:ascii="宋体" w:hAnsi="宋体" w:hint="eastAsia"/>
          <w:b w:val="false"/>
          <w:i w:val="false"/>
          <w:caps w:val="false"/>
          <w:spacing w:val="0"/>
          <w:w w:val="100"/>
          <w:sz w:val="24"/>
          <w:szCs w:val="24"/>
          <w:lang w:val="en-US" w:eastAsia="zh-CN"/>
        </w:rPr>
        <w:t>预计归还世茂超投资金278万</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val="en-US" w:eastAsia="zh-CN"/>
        </w:rPr>
        <w:t>根据项目计划</w:t>
      </w:r>
      <w:r>
        <w:rPr>
          <w:rFonts w:ascii="宋体" w:hAnsi="宋体" w:hint="eastAsia"/>
          <w:b w:val="false"/>
          <w:i w:val="false"/>
          <w:caps w:val="false"/>
          <w:spacing w:val="0"/>
          <w:w w:val="100"/>
          <w:sz w:val="24"/>
          <w:szCs w:val="24"/>
        </w:rPr>
        <w:t>金额</w:t>
      </w:r>
      <w:r>
        <w:rPr>
          <w:rFonts w:ascii="宋体" w:hAnsi="宋体" w:hint="eastAsia"/>
          <w:b w:val="false"/>
          <w:i w:val="false"/>
          <w:caps w:val="false"/>
          <w:spacing w:val="0"/>
          <w:w w:val="100"/>
          <w:sz w:val="24"/>
          <w:szCs w:val="24"/>
          <w:lang w:val="en-US" w:eastAsia="zh-CN"/>
        </w:rPr>
        <w:t>作</w:t>
      </w:r>
      <w:r>
        <w:rPr>
          <w:rFonts w:ascii="宋体" w:hAnsi="宋体" w:hint="eastAsia"/>
          <w:b w:val="false"/>
          <w:i w:val="false"/>
          <w:caps w:val="false"/>
          <w:spacing w:val="0"/>
          <w:w w:val="100"/>
          <w:sz w:val="24"/>
          <w:szCs w:val="24"/>
        </w:rPr>
        <w:t>预估金额</w:t>
      </w:r>
      <w:r>
        <w:rPr>
          <w:rFonts w:ascii="宋体" w:hAnsi="宋体" w:hint="eastAsia"/>
          <w:b w:val="false"/>
          <w:i w:val="false"/>
          <w:caps w:val="false"/>
          <w:spacing w:val="0"/>
          <w:w w:val="100"/>
          <w:sz w:val="24"/>
          <w:szCs w:val="24"/>
          <w:lang w:val="en-US" w:eastAsia="zh-CN"/>
        </w:rPr>
        <w:t>处理</w:t>
      </w:r>
      <w:r>
        <w:rPr>
          <w:rFonts w:ascii="宋体" w:hAnsi="宋体" w:hint="eastAsia"/>
          <w:b w:val="false"/>
          <w:i w:val="false"/>
          <w:caps w:val="false"/>
          <w:spacing w:val="0"/>
          <w:w w:val="100"/>
          <w:sz w:val="24"/>
          <w:szCs w:val="24"/>
        </w:rPr>
        <w:t>，待支付时，我司会依据</w:t>
      </w:r>
      <w:r>
        <w:rPr>
          <w:rFonts w:ascii="宋体" w:hAnsi="宋体" w:hint="eastAsia"/>
          <w:b w:val="false"/>
          <w:i w:val="false"/>
          <w:caps w:val="false"/>
          <w:spacing w:val="0"/>
          <w:w w:val="100"/>
          <w:sz w:val="24"/>
          <w:szCs w:val="24"/>
          <w:lang w:eastAsia="zh-CN"/>
        </w:rPr>
        <w:t>项目</w:t>
      </w:r>
      <w:r>
        <w:rPr>
          <w:rFonts w:ascii="宋体" w:hAnsi="宋体" w:hint="eastAsia"/>
          <w:b w:val="false"/>
          <w:i w:val="false"/>
          <w:caps w:val="false"/>
          <w:spacing w:val="0"/>
          <w:w w:val="100"/>
          <w:sz w:val="24"/>
          <w:szCs w:val="24"/>
          <w:lang w:val="en-US" w:eastAsia="zh-CN"/>
        </w:rPr>
        <w:t>投资合作协议，</w:t>
      </w:r>
      <w:r>
        <w:rPr>
          <w:rFonts w:ascii="宋体" w:hAnsi="宋体" w:hint="eastAsia"/>
          <w:b w:val="false"/>
          <w:i w:val="false"/>
          <w:caps w:val="false"/>
          <w:spacing w:val="0"/>
          <w:w w:val="100"/>
          <w:sz w:val="24"/>
          <w:szCs w:val="24"/>
          <w:lang w:eastAsia="zh-CN"/>
        </w:rPr>
        <w:t>付款申请、入账凭证，</w:t>
      </w:r>
      <w:r>
        <w:rPr>
          <w:rFonts w:ascii="宋体" w:hAnsi="宋体" w:hint="eastAsia"/>
          <w:b w:val="false"/>
          <w:i w:val="false"/>
          <w:caps w:val="false"/>
          <w:spacing w:val="0"/>
          <w:w w:val="100"/>
          <w:sz w:val="24"/>
          <w:szCs w:val="24"/>
          <w:lang w:val="en-US" w:eastAsia="zh-CN"/>
        </w:rPr>
        <w:t>超投部分投资凭据</w:t>
      </w:r>
      <w:r>
        <w:rPr>
          <w:rFonts w:ascii="宋体" w:hAnsi="宋体" w:hint="eastAsia"/>
          <w:b w:val="false"/>
          <w:i w:val="false"/>
          <w:caps w:val="false"/>
          <w:spacing w:val="0"/>
          <w:w w:val="100"/>
          <w:sz w:val="24"/>
          <w:szCs w:val="24"/>
          <w:lang w:eastAsia="zh-CN"/>
        </w:rPr>
        <w:t>等支付依据</w:t>
      </w:r>
      <w:r>
        <w:rPr>
          <w:rFonts w:ascii="宋体" w:hAnsi="宋体" w:hint="eastAsia"/>
          <w:b w:val="false"/>
          <w:i w:val="false"/>
          <w:caps w:val="false"/>
          <w:spacing w:val="0"/>
          <w:w w:val="100"/>
          <w:sz w:val="24"/>
          <w:szCs w:val="24"/>
        </w:rPr>
        <w:t>严格执行。</w:t>
      </w:r>
    </w:p>
    <w:p>
      <w:pPr>
        <w:pStyle w:val="style179"/>
        <w:keepLines w:val="false"/>
        <w:widowControl w:val="false"/>
        <w:numPr>
          <w:ilvl w:val="0"/>
          <w:numId w:val="7"/>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rPr>
        <w:t>用款编号</w:t>
      </w:r>
      <w:r>
        <w:rPr>
          <w:rFonts w:ascii="宋体" w:hAnsi="宋体" w:hint="eastAsia"/>
          <w:b w:val="false"/>
          <w:i w:val="false"/>
          <w:caps w:val="false"/>
          <w:spacing w:val="0"/>
          <w:w w:val="100"/>
          <w:sz w:val="24"/>
          <w:lang w:val="en-US" w:eastAsia="zh-CN"/>
        </w:rPr>
        <w:t>44为</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lang w:val="en-US" w:eastAsia="zh-CN"/>
        </w:rPr>
        <w:t>付世茂品牌费400万</w:t>
      </w:r>
      <w:r>
        <w:rPr>
          <w:rFonts w:ascii="宋体" w:hAnsi="宋体" w:hint="eastAsia"/>
          <w:b w:val="false"/>
          <w:i w:val="false"/>
          <w:caps w:val="false"/>
          <w:spacing w:val="0"/>
          <w:w w:val="100"/>
          <w:sz w:val="24"/>
          <w:szCs w:val="24"/>
        </w:rPr>
        <w:t>元，</w:t>
      </w:r>
      <w:r>
        <w:rPr>
          <w:rFonts w:ascii="宋体" w:hAnsi="宋体" w:hint="eastAsia"/>
          <w:b w:val="false"/>
          <w:i w:val="false"/>
          <w:caps w:val="false"/>
          <w:spacing w:val="0"/>
          <w:w w:val="100"/>
          <w:sz w:val="24"/>
          <w:szCs w:val="24"/>
          <w:lang w:val="en-US" w:eastAsia="zh-CN"/>
        </w:rPr>
        <w:t>根据项目计划</w:t>
      </w:r>
      <w:r>
        <w:rPr>
          <w:rFonts w:ascii="宋体" w:hAnsi="宋体" w:hint="eastAsia"/>
          <w:b w:val="false"/>
          <w:i w:val="false"/>
          <w:caps w:val="false"/>
          <w:spacing w:val="0"/>
          <w:w w:val="100"/>
          <w:sz w:val="24"/>
          <w:szCs w:val="24"/>
        </w:rPr>
        <w:t>金额</w:t>
      </w:r>
      <w:r>
        <w:rPr>
          <w:rFonts w:ascii="宋体" w:hAnsi="宋体" w:hint="eastAsia"/>
          <w:b w:val="false"/>
          <w:i w:val="false"/>
          <w:caps w:val="false"/>
          <w:spacing w:val="0"/>
          <w:w w:val="100"/>
          <w:sz w:val="24"/>
          <w:szCs w:val="24"/>
          <w:lang w:val="en-US" w:eastAsia="zh-CN"/>
        </w:rPr>
        <w:t>作</w:t>
      </w:r>
      <w:r>
        <w:rPr>
          <w:rFonts w:ascii="宋体" w:hAnsi="宋体" w:hint="eastAsia"/>
          <w:b w:val="false"/>
          <w:i w:val="false"/>
          <w:caps w:val="false"/>
          <w:spacing w:val="0"/>
          <w:w w:val="100"/>
          <w:sz w:val="24"/>
          <w:szCs w:val="24"/>
        </w:rPr>
        <w:t>预估金额</w:t>
      </w:r>
      <w:r>
        <w:rPr>
          <w:rFonts w:ascii="宋体" w:hAnsi="宋体" w:hint="eastAsia"/>
          <w:b w:val="false"/>
          <w:i w:val="false"/>
          <w:caps w:val="false"/>
          <w:spacing w:val="0"/>
          <w:w w:val="100"/>
          <w:sz w:val="24"/>
          <w:szCs w:val="24"/>
          <w:lang w:val="en-US" w:eastAsia="zh-CN"/>
        </w:rPr>
        <w:t>处理</w:t>
      </w:r>
      <w:r>
        <w:rPr>
          <w:rFonts w:ascii="宋体" w:hAnsi="宋体" w:hint="eastAsia"/>
          <w:b w:val="false"/>
          <w:i w:val="false"/>
          <w:caps w:val="false"/>
          <w:spacing w:val="0"/>
          <w:w w:val="100"/>
          <w:sz w:val="24"/>
          <w:szCs w:val="24"/>
        </w:rPr>
        <w:t>，待支付时，我司会依据</w:t>
      </w:r>
      <w:r>
        <w:rPr>
          <w:rFonts w:ascii="宋体" w:hAnsi="宋体" w:hint="eastAsia"/>
          <w:b w:val="false"/>
          <w:i w:val="false"/>
          <w:caps w:val="false"/>
          <w:spacing w:val="0"/>
          <w:w w:val="100"/>
          <w:sz w:val="24"/>
          <w:szCs w:val="24"/>
          <w:lang w:eastAsia="zh-CN"/>
        </w:rPr>
        <w:t>项目</w:t>
      </w:r>
      <w:r>
        <w:rPr>
          <w:rFonts w:ascii="宋体" w:hAnsi="宋体" w:hint="eastAsia"/>
          <w:b w:val="false"/>
          <w:i w:val="false"/>
          <w:caps w:val="false"/>
          <w:spacing w:val="0"/>
          <w:w w:val="100"/>
          <w:sz w:val="24"/>
          <w:szCs w:val="24"/>
          <w:lang w:val="en-US" w:eastAsia="zh-CN"/>
        </w:rPr>
        <w:t>对应合作协议，</w:t>
      </w:r>
      <w:r>
        <w:rPr>
          <w:rFonts w:ascii="宋体" w:hAnsi="宋体" w:hint="eastAsia"/>
          <w:b w:val="false"/>
          <w:i w:val="false"/>
          <w:caps w:val="false"/>
          <w:spacing w:val="0"/>
          <w:w w:val="100"/>
          <w:sz w:val="24"/>
          <w:szCs w:val="24"/>
          <w:lang w:eastAsia="zh-CN"/>
        </w:rPr>
        <w:t>付款申请</w:t>
      </w:r>
      <w:r>
        <w:rPr>
          <w:rFonts w:ascii="宋体" w:hAnsi="宋体" w:hint="eastAsia"/>
          <w:b w:val="false"/>
          <w:i w:val="false"/>
          <w:caps w:val="false"/>
          <w:spacing w:val="0"/>
          <w:w w:val="100"/>
          <w:sz w:val="24"/>
          <w:szCs w:val="24"/>
          <w:lang w:val="en-US" w:eastAsia="zh-CN"/>
        </w:rPr>
        <w:t>符合实际的金额确认函</w:t>
      </w:r>
      <w:r>
        <w:rPr>
          <w:rFonts w:ascii="宋体" w:hAnsi="宋体" w:hint="eastAsia"/>
          <w:b w:val="false"/>
          <w:i w:val="false"/>
          <w:caps w:val="false"/>
          <w:spacing w:val="0"/>
          <w:w w:val="100"/>
          <w:sz w:val="24"/>
          <w:szCs w:val="24"/>
          <w:lang w:eastAsia="zh-CN"/>
        </w:rPr>
        <w:t>等支付依据</w:t>
      </w:r>
      <w:r>
        <w:rPr>
          <w:rFonts w:ascii="宋体" w:hAnsi="宋体" w:hint="eastAsia"/>
          <w:b w:val="false"/>
          <w:i w:val="false"/>
          <w:caps w:val="false"/>
          <w:spacing w:val="0"/>
          <w:w w:val="100"/>
          <w:sz w:val="24"/>
          <w:szCs w:val="24"/>
        </w:rPr>
        <w:t>严格执行。</w:t>
      </w:r>
    </w:p>
    <w:p>
      <w:pPr>
        <w:pStyle w:val="style179"/>
        <w:keepLines w:val="false"/>
        <w:widowControl w:val="false"/>
        <w:numPr>
          <w:ilvl w:val="0"/>
          <w:numId w:val="7"/>
        </w:numPr>
        <w:snapToGrid/>
        <w:spacing w:before="156" w:beforeAutospacing="false" w:after="156" w:afterAutospacing="false" w:lineRule="auto" w:line="360"/>
        <w:ind w:firstLine="480" w:firstLineChars="200"/>
        <w:jc w:val="both"/>
        <w:textAlignment w:val="baseline"/>
        <w:rPr>
          <w:rFonts w:ascii="宋体" w:hAnsi="宋体" w:hint="eastAsia"/>
          <w:b w:val="false"/>
          <w:i w:val="false"/>
          <w:caps w:val="false"/>
          <w:spacing w:val="0"/>
          <w:w w:val="100"/>
          <w:sz w:val="24"/>
          <w:szCs w:val="24"/>
          <w:lang w:val="en-US" w:eastAsia="zh-CN"/>
        </w:rPr>
      </w:pPr>
      <w:r>
        <w:rPr>
          <w:rFonts w:ascii="宋体" w:hAnsi="宋体" w:hint="eastAsia"/>
          <w:b w:val="false"/>
          <w:i w:val="false"/>
          <w:caps w:val="false"/>
          <w:spacing w:val="0"/>
          <w:w w:val="100"/>
          <w:sz w:val="24"/>
        </w:rPr>
        <w:t>用款编号</w:t>
      </w:r>
      <w:r>
        <w:rPr>
          <w:rFonts w:ascii="宋体" w:hAnsi="宋体" w:hint="eastAsia"/>
          <w:b w:val="false"/>
          <w:i w:val="false"/>
          <w:caps w:val="false"/>
          <w:spacing w:val="0"/>
          <w:w w:val="100"/>
          <w:sz w:val="24"/>
          <w:lang w:val="en-US" w:eastAsia="zh-CN"/>
        </w:rPr>
        <w:t>45为</w:t>
      </w:r>
      <w:r>
        <w:rPr>
          <w:rFonts w:ascii="宋体" w:hAnsi="宋体" w:hint="eastAsia"/>
          <w:b w:val="false"/>
          <w:i w:val="false"/>
          <w:caps w:val="false"/>
          <w:spacing w:val="0"/>
          <w:w w:val="100"/>
          <w:sz w:val="24"/>
          <w:szCs w:val="24"/>
          <w:lang w:eastAsia="zh-CN"/>
        </w:rPr>
        <w:t>如意前期遗留客户首付款（退款后客户重新进监管户）</w:t>
      </w:r>
      <w:r>
        <w:rPr>
          <w:rFonts w:ascii="宋体" w:hAnsi="宋体" w:hint="eastAsia"/>
          <w:b w:val="false"/>
          <w:i w:val="false"/>
          <w:caps w:val="false"/>
          <w:spacing w:val="0"/>
          <w:w w:val="100"/>
          <w:sz w:val="24"/>
          <w:szCs w:val="24"/>
          <w:lang w:val="en-US" w:eastAsia="zh-CN"/>
        </w:rPr>
        <w:t>265万元</w:t>
      </w:r>
      <w:r>
        <w:rPr>
          <w:rFonts w:ascii="宋体" w:hAnsi="宋体" w:hint="eastAsia"/>
          <w:b w:val="false"/>
          <w:i w:val="false"/>
          <w:caps w:val="false"/>
          <w:spacing w:val="0"/>
          <w:w w:val="100"/>
          <w:sz w:val="24"/>
          <w:szCs w:val="24"/>
        </w:rPr>
        <w:t>，</w:t>
      </w:r>
      <w:r>
        <w:rPr>
          <w:rFonts w:ascii="宋体" w:hAnsi="宋体" w:hint="eastAsia"/>
          <w:b w:val="false"/>
          <w:i w:val="false"/>
          <w:caps w:val="false"/>
          <w:spacing w:val="0"/>
          <w:w w:val="100"/>
          <w:sz w:val="24"/>
          <w:szCs w:val="24"/>
        </w:rPr>
        <w:t>此金额</w:t>
      </w:r>
      <w:r>
        <w:rPr>
          <w:rFonts w:ascii="宋体" w:hAnsi="宋体" w:hint="eastAsia"/>
          <w:b w:val="false"/>
          <w:i w:val="false"/>
          <w:caps w:val="false"/>
          <w:spacing w:val="0"/>
          <w:w w:val="100"/>
          <w:sz w:val="24"/>
          <w:szCs w:val="24"/>
          <w:lang w:val="en-US" w:eastAsia="zh-CN"/>
        </w:rPr>
        <w:t>以</w:t>
      </w:r>
      <w:r>
        <w:rPr>
          <w:rFonts w:ascii="宋体" w:hAnsi="宋体" w:hint="eastAsia"/>
          <w:b w:val="false"/>
          <w:i w:val="false"/>
          <w:caps w:val="false"/>
          <w:spacing w:val="0"/>
          <w:w w:val="100"/>
          <w:sz w:val="24"/>
          <w:szCs w:val="24"/>
        </w:rPr>
        <w:t>预估金额</w:t>
      </w:r>
      <w:r>
        <w:rPr>
          <w:rFonts w:ascii="宋体" w:hAnsi="宋体" w:hint="eastAsia"/>
          <w:b w:val="false"/>
          <w:i w:val="false"/>
          <w:caps w:val="false"/>
          <w:spacing w:val="0"/>
          <w:w w:val="100"/>
          <w:sz w:val="24"/>
          <w:szCs w:val="24"/>
          <w:lang w:val="en-US" w:eastAsia="zh-CN"/>
        </w:rPr>
        <w:t>处理</w:t>
      </w:r>
      <w:r>
        <w:rPr>
          <w:rFonts w:ascii="宋体" w:hAnsi="宋体" w:hint="eastAsia"/>
          <w:b w:val="false"/>
          <w:i w:val="false"/>
          <w:caps w:val="false"/>
          <w:spacing w:val="0"/>
          <w:w w:val="100"/>
          <w:sz w:val="24"/>
          <w:szCs w:val="24"/>
        </w:rPr>
        <w:t>，待支付时，我司会依据</w:t>
      </w:r>
      <w:r>
        <w:rPr>
          <w:rFonts w:ascii="宋体" w:hAnsi="宋体" w:hint="eastAsia"/>
          <w:b w:val="false"/>
          <w:i w:val="false"/>
          <w:caps w:val="false"/>
          <w:spacing w:val="0"/>
          <w:w w:val="100"/>
          <w:sz w:val="24"/>
          <w:szCs w:val="24"/>
          <w:lang w:eastAsia="zh-CN"/>
        </w:rPr>
        <w:t>项目公司</w:t>
      </w:r>
      <w:r>
        <w:rPr>
          <w:rFonts w:ascii="宋体" w:hAnsi="宋体" w:hint="eastAsia"/>
          <w:b w:val="false"/>
          <w:i w:val="false"/>
          <w:caps w:val="false"/>
          <w:spacing w:val="0"/>
          <w:w w:val="100"/>
          <w:sz w:val="24"/>
          <w:szCs w:val="24"/>
          <w:lang w:val="en-US" w:eastAsia="zh-CN"/>
        </w:rPr>
        <w:t>收款凭据</w:t>
      </w:r>
      <w:r>
        <w:rPr>
          <w:rFonts w:ascii="宋体" w:hAnsi="宋体" w:hint="eastAsia"/>
          <w:b w:val="false"/>
          <w:i w:val="false"/>
          <w:caps w:val="false"/>
          <w:spacing w:val="0"/>
          <w:w w:val="100"/>
          <w:sz w:val="24"/>
          <w:szCs w:val="24"/>
          <w:lang w:eastAsia="zh-CN"/>
        </w:rPr>
        <w:t>、付款申请、入账凭证等支付依据</w:t>
      </w:r>
      <w:r>
        <w:rPr>
          <w:rFonts w:ascii="宋体" w:hAnsi="宋体" w:hint="eastAsia"/>
          <w:b w:val="false"/>
          <w:i w:val="false"/>
          <w:caps w:val="false"/>
          <w:spacing w:val="0"/>
          <w:w w:val="100"/>
          <w:sz w:val="24"/>
          <w:szCs w:val="24"/>
        </w:rPr>
        <w:t>严格执行。</w:t>
      </w:r>
    </w:p>
    <w:p>
      <w:pPr>
        <w:pStyle w:val="style0"/>
        <w:keepLines w:val="false"/>
        <w:widowControl w:val="false"/>
        <w:snapToGrid/>
        <w:spacing w:before="156" w:beforeAutospacing="false" w:after="156" w:afterAutospacing="false" w:lineRule="auto" w:line="360"/>
        <w:ind w:firstLine="241" w:firstLineChars="100"/>
        <w:jc w:val="both"/>
        <w:textAlignment w:val="baseline"/>
        <w:rPr>
          <w:rFonts w:ascii="宋体" w:hAnsi="宋体"/>
          <w:b/>
          <w:bCs/>
          <w:i w:val="false"/>
          <w:caps w:val="false"/>
          <w:color w:val="000000"/>
          <w:spacing w:val="0"/>
          <w:w w:val="100"/>
          <w:sz w:val="24"/>
          <w:szCs w:val="24"/>
          <w:lang w:bidi="zh-CN"/>
        </w:rPr>
      </w:pPr>
      <w:r>
        <w:rPr>
          <w:rFonts w:ascii="宋体" w:hAnsi="宋体" w:hint="eastAsia"/>
          <w:b/>
          <w:bCs/>
          <w:i w:val="false"/>
          <w:caps w:val="false"/>
          <w:color w:val="000000"/>
          <w:spacing w:val="0"/>
          <w:w w:val="100"/>
          <w:sz w:val="24"/>
          <w:szCs w:val="24"/>
          <w:lang w:bidi="zh-CN"/>
        </w:rPr>
        <w:t>三、结论：</w:t>
      </w:r>
    </w:p>
    <w:p>
      <w:pPr>
        <w:pStyle w:val="style0"/>
        <w:keepLines w:val="false"/>
        <w:widowControl w:val="false"/>
        <w:snapToGrid/>
        <w:spacing w:before="156" w:beforeAutospacing="false" w:after="156" w:afterAutospacing="false" w:lineRule="auto" w:line="360"/>
        <w:ind w:firstLine="480" w:firstLineChars="200"/>
        <w:jc w:val="both"/>
        <w:textAlignment w:val="baseline"/>
        <w:rPr>
          <w:rFonts w:ascii="宋体" w:hAnsi="宋体"/>
          <w:b/>
          <w:i w:val="false"/>
          <w:caps w:val="false"/>
          <w:color w:val="000000"/>
          <w:spacing w:val="0"/>
          <w:w w:val="100"/>
          <w:sz w:val="24"/>
          <w:lang w:bidi="zh-CN"/>
        </w:rPr>
      </w:pPr>
      <w:r>
        <w:rPr>
          <w:rFonts w:ascii="宋体" w:hAnsi="宋体" w:hint="eastAsia"/>
          <w:b w:val="false"/>
          <w:bCs/>
          <w:i w:val="false"/>
          <w:caps w:val="false"/>
          <w:color w:val="000000"/>
          <w:spacing w:val="0"/>
          <w:w w:val="100"/>
          <w:sz w:val="24"/>
          <w:szCs w:val="24"/>
          <w:lang w:bidi="zh-CN"/>
        </w:rPr>
        <w:t>本次</w:t>
      </w:r>
      <w:r>
        <w:rPr>
          <w:rFonts w:ascii="宋体" w:hAnsi="宋体" w:hint="eastAsia"/>
          <w:b w:val="false"/>
          <w:bCs/>
          <w:i w:val="false"/>
          <w:caps w:val="false"/>
          <w:color w:val="000000"/>
          <w:spacing w:val="0"/>
          <w:w w:val="100"/>
          <w:sz w:val="24"/>
          <w:szCs w:val="24"/>
          <w:lang w:val="en-US" w:bidi="zh-CN"/>
        </w:rPr>
        <w:t>重庆市万州区如意置业有限公司</w:t>
      </w:r>
      <w:r>
        <w:rPr>
          <w:rFonts w:ascii="宋体" w:hAnsi="宋体" w:hint="eastAsia"/>
          <w:b w:val="false"/>
          <w:bCs/>
          <w:i w:val="false"/>
          <w:caps w:val="false"/>
          <w:color w:val="000000"/>
          <w:spacing w:val="0"/>
          <w:w w:val="100"/>
          <w:sz w:val="24"/>
          <w:szCs w:val="24"/>
          <w:lang w:bidi="zh-CN"/>
        </w:rPr>
        <w:t>申报的</w:t>
      </w:r>
      <w:r>
        <w:rPr>
          <w:rFonts w:ascii="宋体" w:hAnsi="宋体" w:hint="eastAsia"/>
          <w:b w:val="false"/>
          <w:bCs/>
          <w:i w:val="false"/>
          <w:caps w:val="false"/>
          <w:color w:val="000000"/>
          <w:spacing w:val="0"/>
          <w:w w:val="100"/>
          <w:sz w:val="24"/>
          <w:szCs w:val="24"/>
          <w:lang w:val="en-US" w:bidi="zh-CN"/>
        </w:rPr>
        <w:t>5</w:t>
      </w:r>
      <w:r>
        <w:rPr>
          <w:rFonts w:ascii="宋体" w:hAnsi="宋体"/>
          <w:b w:val="false"/>
          <w:bCs/>
          <w:i w:val="false"/>
          <w:caps w:val="false"/>
          <w:color w:val="000000"/>
          <w:spacing w:val="0"/>
          <w:w w:val="100"/>
          <w:sz w:val="24"/>
          <w:szCs w:val="24"/>
          <w:lang w:bidi="zh-CN"/>
        </w:rPr>
        <w:t>月资金计</w:t>
      </w:r>
      <w:r>
        <w:rPr>
          <w:rFonts w:ascii="宋体" w:hAnsi="宋体" w:hint="eastAsia"/>
          <w:b w:val="false"/>
          <w:bCs/>
          <w:i w:val="false"/>
          <w:caps w:val="false"/>
          <w:color w:val="000000"/>
          <w:spacing w:val="0"/>
          <w:w w:val="100"/>
          <w:sz w:val="24"/>
          <w:szCs w:val="24"/>
          <w:lang w:bidi="zh-CN"/>
        </w:rPr>
        <w:t>划，</w:t>
      </w:r>
      <w:r>
        <w:rPr>
          <w:rFonts w:ascii="宋体" w:hAnsi="宋体"/>
          <w:b w:val="false"/>
          <w:bCs/>
          <w:i w:val="false"/>
          <w:caps w:val="false"/>
          <w:color w:val="000000"/>
          <w:spacing w:val="0"/>
          <w:w w:val="100"/>
          <w:sz w:val="24"/>
          <w:szCs w:val="24"/>
          <w:lang w:bidi="zh-CN"/>
        </w:rPr>
        <w:t>符合项目实际情况。费用明细与现场实际情况基本吻合</w:t>
      </w:r>
      <w:r>
        <w:rPr>
          <w:rFonts w:ascii="宋体" w:hAnsi="宋体" w:hint="eastAsia"/>
          <w:b w:val="false"/>
          <w:bCs/>
          <w:i w:val="false"/>
          <w:caps w:val="false"/>
          <w:color w:val="000000"/>
          <w:spacing w:val="0"/>
          <w:w w:val="100"/>
          <w:sz w:val="24"/>
          <w:szCs w:val="24"/>
          <w:lang w:bidi="zh-CN"/>
        </w:rPr>
        <w:t>，资金计划编制基本合理，我司拟同意项目公司</w:t>
      </w:r>
      <w:r>
        <w:rPr>
          <w:rFonts w:ascii="宋体" w:hAnsi="宋体" w:hint="eastAsia"/>
          <w:b w:val="false"/>
          <w:bCs/>
          <w:i w:val="false"/>
          <w:caps w:val="false"/>
          <w:color w:val="000000"/>
          <w:spacing w:val="0"/>
          <w:w w:val="100"/>
          <w:sz w:val="24"/>
          <w:szCs w:val="24"/>
          <w:lang w:val="en-US" w:bidi="zh-CN"/>
        </w:rPr>
        <w:t>5</w:t>
      </w:r>
      <w:r>
        <w:rPr>
          <w:rFonts w:ascii="宋体" w:hAnsi="宋体"/>
          <w:b w:val="false"/>
          <w:bCs/>
          <w:i w:val="false"/>
          <w:caps w:val="false"/>
          <w:color w:val="000000"/>
          <w:spacing w:val="0"/>
          <w:w w:val="100"/>
          <w:sz w:val="24"/>
          <w:szCs w:val="24"/>
          <w:lang w:bidi="zh-CN"/>
        </w:rPr>
        <w:t>月</w:t>
      </w:r>
      <w:r>
        <w:rPr>
          <w:rFonts w:ascii="宋体" w:hAnsi="宋体" w:hint="eastAsia"/>
          <w:b w:val="false"/>
          <w:bCs/>
          <w:i w:val="false"/>
          <w:caps w:val="false"/>
          <w:color w:val="000000"/>
          <w:spacing w:val="0"/>
          <w:w w:val="100"/>
          <w:sz w:val="24"/>
          <w:szCs w:val="24"/>
          <w:lang w:bidi="zh-CN"/>
        </w:rPr>
        <w:t>份资金计划，并以此作为付款的依据。待实际支付时，我司人员将对相关付款资料的合理、合规性一一核实，据实支付，请审批。</w:t>
      </w:r>
    </w:p>
    <w:p>
      <w:pPr>
        <w:pStyle w:val="style0"/>
        <w:snapToGrid/>
        <w:spacing w:before="0" w:beforeAutospacing="false" w:after="0" w:afterAutospacing="false" w:lineRule="auto" w:line="360"/>
        <w:ind w:firstLine="5060" w:firstLineChars="2100"/>
        <w:jc w:val="both"/>
        <w:textAlignment w:val="baseline"/>
        <w:rPr>
          <w:rFonts w:ascii="宋体" w:hAnsi="宋体"/>
          <w:b w:val="false"/>
          <w:bCs/>
          <w:i w:val="false"/>
          <w:caps w:val="false"/>
          <w:color w:val="000000"/>
          <w:spacing w:val="0"/>
          <w:w w:val="100"/>
          <w:sz w:val="24"/>
          <w:lang w:bidi="zh-CN"/>
        </w:rPr>
      </w:pPr>
      <w:r>
        <w:rPr>
          <w:rFonts w:ascii="宋体" w:hAnsi="宋体" w:hint="eastAsia"/>
          <w:b/>
          <w:i w:val="false"/>
          <w:caps w:val="false"/>
          <w:color w:val="000000"/>
          <w:spacing w:val="0"/>
          <w:w w:val="100"/>
          <w:sz w:val="24"/>
          <w:lang w:bidi="zh-CN"/>
        </w:rPr>
        <w:t xml:space="preserve">      </w:t>
      </w:r>
      <w:r>
        <w:rPr>
          <w:rFonts w:ascii="宋体" w:hAnsi="宋体" w:hint="eastAsia"/>
          <w:b w:val="false"/>
          <w:bCs/>
          <w:i w:val="false"/>
          <w:caps w:val="false"/>
          <w:color w:val="000000"/>
          <w:spacing w:val="0"/>
          <w:w w:val="100"/>
          <w:sz w:val="24"/>
          <w:lang w:bidi="zh-CN"/>
        </w:rPr>
        <w:t xml:space="preserve"> 北京康信君安资产管理有限公司</w:t>
      </w:r>
    </w:p>
    <w:p>
      <w:pPr>
        <w:pStyle w:val="style0"/>
        <w:snapToGrid/>
        <w:spacing w:before="0" w:beforeAutospacing="false" w:after="0" w:afterAutospacing="false" w:lineRule="auto" w:line="360"/>
        <w:ind w:firstLine="5040" w:firstLineChars="2100"/>
        <w:jc w:val="both"/>
        <w:textAlignment w:val="baseline"/>
        <w:rPr>
          <w:rFonts w:ascii="宋体" w:hAnsi="宋体"/>
          <w:b w:val="false"/>
          <w:bCs/>
          <w:i w:val="false"/>
          <w:caps w:val="false"/>
          <w:color w:val="000000"/>
          <w:spacing w:val="0"/>
          <w:w w:val="100"/>
          <w:sz w:val="24"/>
          <w:lang w:bidi="zh-CN"/>
        </w:rPr>
      </w:pPr>
      <w:r>
        <w:rPr>
          <w:rFonts w:ascii="宋体" w:hAnsi="宋体" w:hint="eastAsia"/>
          <w:b w:val="false"/>
          <w:bCs/>
          <w:i w:val="false"/>
          <w:caps w:val="false"/>
          <w:color w:val="000000"/>
          <w:spacing w:val="0"/>
          <w:w w:val="100"/>
          <w:sz w:val="24"/>
          <w:lang w:bidi="zh-CN"/>
        </w:rPr>
        <w:t xml:space="preserve"> </w:t>
      </w:r>
      <w:r>
        <w:rPr>
          <w:rFonts w:ascii="宋体" w:hAnsi="宋体"/>
          <w:b w:val="false"/>
          <w:bCs/>
          <w:i w:val="false"/>
          <w:caps w:val="false"/>
          <w:color w:val="000000"/>
          <w:spacing w:val="0"/>
          <w:w w:val="100"/>
          <w:sz w:val="24"/>
          <w:lang w:bidi="zh-CN"/>
        </w:rPr>
        <w:t xml:space="preserve">           </w:t>
      </w:r>
      <w:r>
        <w:rPr>
          <w:rFonts w:ascii="宋体" w:hAnsi="宋体" w:hint="eastAsia"/>
          <w:b w:val="false"/>
          <w:bCs/>
          <w:i w:val="false"/>
          <w:caps w:val="false"/>
          <w:color w:val="000000"/>
          <w:spacing w:val="0"/>
          <w:w w:val="100"/>
          <w:sz w:val="24"/>
          <w:lang w:val="en-US" w:bidi="zh-CN"/>
        </w:rPr>
        <w:t>重庆市万州区世茂</w:t>
      </w:r>
      <w:r>
        <w:rPr>
          <w:rFonts w:ascii="宋体" w:hAnsi="宋体" w:hint="eastAsia"/>
          <w:b w:val="false"/>
          <w:bCs/>
          <w:i w:val="false"/>
          <w:caps w:val="false"/>
          <w:color w:val="000000"/>
          <w:spacing w:val="0"/>
          <w:w w:val="100"/>
          <w:sz w:val="24"/>
          <w:lang w:bidi="zh-CN"/>
        </w:rPr>
        <w:t>项目组</w:t>
      </w:r>
    </w:p>
    <w:p>
      <w:pPr>
        <w:pStyle w:val="style0"/>
        <w:snapToGrid/>
        <w:spacing w:before="156" w:beforeAutospacing="false" w:after="0" w:afterAutospacing="false" w:lineRule="auto" w:line="360"/>
        <w:ind w:left="420" w:leftChars="200" w:firstLine="482" w:firstLineChars="200"/>
        <w:jc w:val="both"/>
        <w:textAlignment w:val="baseline"/>
        <w:rPr>
          <w:rFonts w:ascii="宋体" w:hAnsi="宋体"/>
          <w:b/>
          <w:i w:val="false"/>
          <w:caps w:val="false"/>
          <w:color w:val="000000"/>
          <w:spacing w:val="0"/>
          <w:w w:val="100"/>
          <w:sz w:val="24"/>
          <w:lang w:bidi="zh-CN"/>
        </w:rPr>
      </w:pPr>
      <w:r>
        <w:rPr>
          <w:rFonts w:ascii="宋体" w:hAnsi="宋体" w:hint="eastAsia"/>
          <w:b/>
          <w:i w:val="false"/>
          <w:caps w:val="false"/>
          <w:color w:val="000000"/>
          <w:spacing w:val="0"/>
          <w:w w:val="100"/>
          <w:sz w:val="24"/>
          <w:lang w:bidi="zh-CN"/>
        </w:rPr>
        <w:t xml:space="preserve">                                           </w:t>
      </w:r>
      <w:r>
        <w:rPr>
          <w:rFonts w:ascii="宋体" w:hAnsi="宋体"/>
          <w:b/>
          <w:i w:val="false"/>
          <w:caps w:val="false"/>
          <w:color w:val="000000"/>
          <w:spacing w:val="0"/>
          <w:w w:val="100"/>
          <w:sz w:val="24"/>
          <w:lang w:bidi="zh-CN"/>
        </w:rPr>
        <w:t xml:space="preserve">  </w:t>
      </w:r>
      <w:r>
        <w:rPr>
          <w:rFonts w:ascii="宋体" w:hAnsi="宋体" w:hint="eastAsia"/>
          <w:b/>
          <w:i w:val="false"/>
          <w:caps w:val="false"/>
          <w:color w:val="000000"/>
          <w:spacing w:val="0"/>
          <w:w w:val="100"/>
          <w:sz w:val="24"/>
          <w:lang w:bidi="zh-CN"/>
        </w:rPr>
        <w:t xml:space="preserve">   </w:t>
      </w:r>
      <w:r>
        <w:rPr>
          <w:rFonts w:ascii="宋体" w:hAnsi="宋体" w:hint="eastAsia"/>
          <w:b w:val="false"/>
          <w:i w:val="false"/>
          <w:caps w:val="false"/>
          <w:color w:val="000000"/>
          <w:spacing w:val="0"/>
          <w:w w:val="100"/>
          <w:sz w:val="24"/>
          <w:lang w:bidi="zh-CN"/>
        </w:rPr>
        <w:t xml:space="preserve"> 20</w:t>
      </w:r>
      <w:r>
        <w:rPr>
          <w:rFonts w:ascii="宋体" w:hAnsi="宋体"/>
          <w:b w:val="false"/>
          <w:i w:val="false"/>
          <w:caps w:val="false"/>
          <w:color w:val="000000"/>
          <w:spacing w:val="0"/>
          <w:w w:val="100"/>
          <w:sz w:val="24"/>
          <w:lang w:bidi="zh-CN"/>
        </w:rPr>
        <w:t>2</w:t>
      </w:r>
      <w:r>
        <w:rPr>
          <w:rFonts w:ascii="宋体" w:hAnsi="宋体" w:hint="eastAsia"/>
          <w:b w:val="false"/>
          <w:i w:val="false"/>
          <w:caps w:val="false"/>
          <w:color w:val="000000"/>
          <w:spacing w:val="0"/>
          <w:w w:val="100"/>
          <w:sz w:val="24"/>
          <w:lang w:val="en-US" w:bidi="zh-CN"/>
        </w:rPr>
        <w:t>1</w:t>
      </w:r>
      <w:r>
        <w:rPr>
          <w:rFonts w:ascii="宋体" w:hAnsi="宋体" w:hint="eastAsia"/>
          <w:b w:val="false"/>
          <w:i w:val="false"/>
          <w:caps w:val="false"/>
          <w:color w:val="000000"/>
          <w:spacing w:val="0"/>
          <w:w w:val="100"/>
          <w:sz w:val="24"/>
          <w:lang w:bidi="zh-CN"/>
        </w:rPr>
        <w:t>年</w:t>
      </w:r>
      <w:r>
        <w:rPr>
          <w:rFonts w:ascii="宋体" w:hAnsi="宋体" w:hint="eastAsia"/>
          <w:b w:val="false"/>
          <w:i w:val="false"/>
          <w:caps w:val="false"/>
          <w:color w:val="000000"/>
          <w:spacing w:val="0"/>
          <w:w w:val="100"/>
          <w:sz w:val="24"/>
          <w:lang w:val="en-US" w:bidi="zh-CN"/>
        </w:rPr>
        <w:t>5</w:t>
      </w:r>
      <w:r>
        <w:rPr>
          <w:rFonts w:ascii="宋体" w:hAnsi="宋体"/>
          <w:b w:val="false"/>
          <w:i w:val="false"/>
          <w:caps w:val="false"/>
          <w:color w:val="000000"/>
          <w:spacing w:val="0"/>
          <w:w w:val="100"/>
          <w:sz w:val="24"/>
          <w:lang w:bidi="zh-CN"/>
        </w:rPr>
        <w:t>月7</w:t>
      </w:r>
      <w:r>
        <w:rPr>
          <w:rFonts w:ascii="宋体" w:hAnsi="宋体"/>
          <w:b w:val="false"/>
          <w:i w:val="false"/>
          <w:caps w:val="false"/>
          <w:color w:val="000000"/>
          <w:spacing w:val="0"/>
          <w:w w:val="100"/>
          <w:sz w:val="24"/>
          <w:lang w:bidi="zh-CN"/>
        </w:rPr>
        <w:t>日</w:t>
      </w:r>
    </w:p>
    <w:p>
      <w:pPr>
        <w:pStyle w:val="style0"/>
        <w:snapToGrid/>
        <w:spacing w:before="0" w:beforeAutospacing="false" w:after="0" w:afterAutospacing="false" w:lineRule="auto" w:line="240"/>
        <w:jc w:val="both"/>
        <w:textAlignment w:val="baseline"/>
        <w:rPr>
          <w:b/>
          <w:i/>
          <w:caps/>
          <w:spacing w:val="0"/>
          <w:w w:val="100"/>
          <w:sz w:val="20"/>
        </w:rPr>
      </w:pPr>
    </w:p>
    <w:sectPr>
      <w:headerReference w:type="even" r:id="rId2"/>
      <w:headerReference w:type="default" r:id="rId3"/>
      <w:footerReference w:type="even" r:id="rId4"/>
      <w:footerReference w:type="default" r:id="rId5"/>
      <w:headerReference w:type="first" r:id="rId6"/>
      <w:footerReference w:type="first" r:id="rId7"/>
      <w:pgSz w:w="11906" w:h="16838" w:orient="portrait"/>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微软雅黑">
    <w:altName w:val="微软雅黑"/>
    <w:panose1 w:val="020b0503020002020204"/>
    <w:charset w:val="86"/>
    <w:family w:val="auto"/>
    <w:pitch w:val="default"/>
    <w:sig w:usb0="80000287" w:usb1="2ACF3C50"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lIns="0" rIns="0" tIns="0" bIns="0" vert="horz" anchor="t" wrap="none">
                      <a:prstTxWarp prst="textNoShape"/>
                      <a:spAutoFit/>
                    </wps:bodyPr>
                  </wps:wsp>
                </a:graphicData>
              </a:graphic>
            </wp:anchor>
          </w:drawing>
        </mc:Choice>
        <mc:Fallback>
          <w:pict>
            <v:rect id="4100"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bottom w:val="single" w:sz="4" w:space="0" w:color="auto"/>
      </w:pBdr>
      <w:spacing w:before="240" w:beforeLines="100"/>
      <w:jc w:val="center"/>
      <w:rPr/>
    </w:pPr>
    <w:r>
      <w:rPr>
        <w:rFonts w:ascii="宋体" w:cs="宋体" w:hAnsi="宋体" w:hint="eastAsia"/>
        <w:sz w:val="18"/>
        <w:szCs w:val="18"/>
      </w:rPr>
      <w:t>202</w:t>
    </w:r>
    <w:r>
      <w:rPr>
        <w:rFonts w:ascii="宋体" w:cs="宋体" w:hAnsi="宋体" w:hint="eastAsia"/>
        <w:sz w:val="18"/>
        <w:szCs w:val="18"/>
        <w:lang w:val="en-US" w:eastAsia="zh-CN"/>
      </w:rPr>
      <w:t>1</w:t>
    </w:r>
    <w:r>
      <w:rPr>
        <w:rFonts w:ascii="宋体" w:cs="宋体" w:hAnsi="宋体" w:hint="eastAsia"/>
        <w:sz w:val="18"/>
        <w:szCs w:val="18"/>
      </w:rPr>
      <w:t>年</w:t>
    </w:r>
    <w:r>
      <w:rPr>
        <w:rFonts w:ascii="宋体" w:cs="宋体" w:hAnsi="宋体" w:hint="eastAsia"/>
        <w:sz w:val="18"/>
        <w:szCs w:val="18"/>
        <w:lang w:val="en-US" w:eastAsia="zh-CN"/>
      </w:rPr>
      <w:t>2</w:t>
    </w:r>
    <w:r>
      <w:rPr>
        <w:rFonts w:ascii="宋体" w:cs="宋体" w:hAnsi="宋体" w:hint="eastAsia"/>
        <w:sz w:val="18"/>
        <w:szCs w:val="18"/>
      </w:rPr>
      <w:t>月资金计划审核说明</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bottom w:val="single" w:sz="4" w:space="0" w:color="auto"/>
      </w:pBdr>
      <w:spacing w:before="240" w:beforeLines="100"/>
      <w:jc w:val="center"/>
      <w:rPr/>
    </w:pPr>
    <w:r>
      <w:rPr>
        <w:rFonts w:ascii="宋体" w:cs="宋体" w:hAnsi="宋体" w:hint="eastAsia"/>
        <w:sz w:val="18"/>
        <w:szCs w:val="18"/>
      </w:rPr>
      <w:t>202</w:t>
    </w:r>
    <w:r>
      <w:rPr>
        <w:rFonts w:ascii="宋体" w:cs="宋体" w:hAnsi="宋体" w:hint="eastAsia"/>
        <w:sz w:val="18"/>
        <w:szCs w:val="18"/>
        <w:lang w:val="en-US" w:eastAsia="zh-CN"/>
      </w:rPr>
      <w:t>1</w:t>
    </w:r>
    <w:r>
      <w:rPr>
        <w:rFonts w:ascii="宋体" w:cs="宋体" w:hAnsi="宋体" w:hint="eastAsia"/>
        <w:sz w:val="18"/>
        <w:szCs w:val="18"/>
      </w:rPr>
      <w:t>年</w:t>
    </w:r>
    <w:r>
      <w:rPr>
        <w:rFonts w:ascii="宋体" w:cs="宋体" w:hAnsi="宋体" w:hint="eastAsia"/>
        <w:sz w:val="18"/>
        <w:szCs w:val="18"/>
        <w:lang w:val="en-US" w:eastAsia="zh-CN"/>
      </w:rPr>
      <w:t>5</w:t>
    </w:r>
    <w:r>
      <w:rPr>
        <w:rFonts w:ascii="宋体" w:cs="宋体" w:hAnsi="宋体" w:hint="eastAsia"/>
        <w:sz w:val="18"/>
        <w:szCs w:val="18"/>
      </w:rPr>
      <w:t>月资金计划审核说明</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drawing>
        <wp:inline distL="0" distT="0" distB="0" distR="0">
          <wp:extent cx="6188710" cy="426085"/>
          <wp:effectExtent l="0" t="0" r="8890" b="5715"/>
          <wp:docPr id="4099" name="图片 3" descr="E:\！！！张津夷\工作\08公司宣传\公司VI设计&amp;名片\20200907康信君安报告封面\康信君安信纸20200906-简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1" cstate="print"/>
                  <a:srcRect l="0" t="0" r="0" b="0"/>
                  <a:stretch/>
                </pic:blipFill>
                <pic:spPr>
                  <a:xfrm rot="0">
                    <a:off x="0" y="0"/>
                    <a:ext cx="6188710" cy="426085"/>
                  </a:xfrm>
                  <a:prstGeom prst="rect"/>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39B915B"/>
    <w:lvl w:ilvl="0">
      <w:start w:val="1"/>
      <w:numFmt w:val="decimal"/>
      <w:suff w:val="nothing"/>
      <w:lvlText w:val="（%1）"/>
      <w:lvlJc w:val="left"/>
      <w:pPr/>
      <w:rPr>
        <w:rFonts w:ascii="宋体" w:cs="宋体" w:eastAsia="宋体" w:hAnsi="宋体" w:hint="default"/>
        <w:sz w:val="24"/>
        <w:szCs w:val="24"/>
      </w:rPr>
    </w:lvl>
  </w:abstractNum>
  <w:abstractNum w:abstractNumId="1">
    <w:nsid w:val="00000001"/>
    <w:multiLevelType w:val="singleLevel"/>
    <w:tmpl w:val="F5433900"/>
    <w:lvl w:ilvl="0">
      <w:start w:val="1"/>
      <w:numFmt w:val="chineseCounting"/>
      <w:suff w:val="nothing"/>
      <w:lvlText w:val="（%1）"/>
      <w:lvlJc w:val="left"/>
      <w:pPr>
        <w:ind w:left="225" w:firstLine="0"/>
      </w:pPr>
      <w:rPr>
        <w:rFonts w:hint="eastAsia"/>
      </w:rPr>
    </w:lvl>
  </w:abstractNum>
  <w:abstractNum w:abstractNumId="2">
    <w:nsid w:val="00000002"/>
    <w:multiLevelType w:val="singleLevel"/>
    <w:tmpl w:val="F767ED99"/>
    <w:lvl w:ilvl="0">
      <w:start w:val="1"/>
      <w:numFmt w:val="decimal"/>
      <w:suff w:val="nothing"/>
      <w:lvlText w:val="（%1）"/>
      <w:lvlJc w:val="left"/>
      <w:pPr/>
    </w:lvl>
  </w:abstractNum>
  <w:abstractNum w:abstractNumId="3">
    <w:nsid w:val="00000003"/>
    <w:multiLevelType w:val="singleLevel"/>
    <w:tmpl w:val="FF45019D"/>
    <w:lvl w:ilvl="0">
      <w:start w:val="5"/>
      <w:numFmt w:val="chineseCounting"/>
      <w:suff w:val="nothing"/>
      <w:lvlText w:val="（%1）"/>
      <w:lvlJc w:val="left"/>
      <w:pPr/>
      <w:rPr>
        <w:rFonts w:hint="eastAsia"/>
      </w:rPr>
    </w:lvl>
  </w:abstractNum>
  <w:abstractNum w:abstractNumId="4">
    <w:nsid w:val="00000004"/>
    <w:multiLevelType w:val="singleLevel"/>
    <w:tmpl w:val="0DB6306B"/>
    <w:lvl w:ilvl="0">
      <w:start w:val="1"/>
      <w:numFmt w:val="decimal"/>
      <w:suff w:val="nothing"/>
      <w:lvlText w:val="（%1）"/>
      <w:lvlJc w:val="left"/>
      <w:pPr/>
    </w:lvl>
  </w:abstractNum>
  <w:abstractNum w:abstractNumId="5">
    <w:nsid w:val="00000005"/>
    <w:multiLevelType w:val="singleLevel"/>
    <w:tmpl w:val="1F5288DA"/>
    <w:lvl w:ilvl="0">
      <w:start w:val="1"/>
      <w:numFmt w:val="chineseCounting"/>
      <w:suff w:val="nothing"/>
      <w:lvlText w:val="%1、"/>
      <w:lvlJc w:val="left"/>
      <w:pPr/>
      <w:rPr>
        <w:rFonts w:hint="eastAsia"/>
      </w:rPr>
    </w:lvl>
  </w:abstractNum>
  <w:abstractNum w:abstractNumId="6">
    <w:nsid w:val="00000006"/>
    <w:multiLevelType w:val="singleLevel"/>
    <w:tmpl w:val="2C80D30F"/>
    <w:lvl w:ilvl="0">
      <w:start w:val="1"/>
      <w:numFmt w:val="decimal"/>
      <w:suff w:val="nothing"/>
      <w:lvlText w:val="（%1）"/>
      <w:lvlJc w:val="left"/>
      <w:p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7"/>
    <w:qFormat/>
    <w:uiPriority w:val="0"/>
    <w:pPr>
      <w:widowControl w:val="false"/>
      <w:jc w:val="both"/>
    </w:pPr>
    <w:rPr>
      <w:rFonts w:ascii="Times New Roman" w:cs="Times New Roman" w:eastAsia="宋体" w:hAnsi="Times New Roman"/>
      <w:kern w:val="2"/>
      <w:sz w:val="21"/>
      <w:szCs w:val="22"/>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77">
    <w:name w:val="Body Text First Indent"/>
    <w:basedOn w:val="style66"/>
    <w:next w:val="style77"/>
    <w:qFormat/>
    <w:uiPriority w:val="99"/>
    <w:pPr>
      <w:ind w:firstLine="420" w:firstLineChars="100"/>
    </w:pPr>
    <w:rPr>
      <w:szCs w:val="24"/>
    </w:rPr>
  </w:style>
  <w:style w:type="paragraph" w:styleId="style66">
    <w:name w:val="Body Text"/>
    <w:basedOn w:val="style0"/>
    <w:next w:val="style66"/>
    <w:qFormat/>
    <w:uiPriority w:val="99"/>
    <w:pPr>
      <w:spacing w:after="120"/>
    </w:pPr>
    <w:rPr/>
  </w:style>
  <w:style w:type="paragraph" w:styleId="style30">
    <w:name w:val="annotation text"/>
    <w:basedOn w:val="style0"/>
    <w:next w:val="style30"/>
    <w:qFormat/>
    <w:uiPriority w:val="0"/>
    <w:pPr>
      <w:jc w:val="left"/>
    </w:pPr>
    <w:rPr/>
  </w:style>
  <w:style w:type="paragraph" w:styleId="style32">
    <w:name w:val="footer"/>
    <w:basedOn w:val="style0"/>
    <w:next w:val="style32"/>
    <w:qFormat/>
    <w:uiPriority w:val="99"/>
    <w:pPr>
      <w:tabs>
        <w:tab w:val="center" w:leader="none" w:pos="4153"/>
        <w:tab w:val="right" w:leader="none" w:pos="8306"/>
      </w:tabs>
      <w:snapToGrid w:val="false"/>
      <w:jc w:val="left"/>
    </w:pPr>
    <w:rPr>
      <w:kern w:val="0"/>
      <w:sz w:val="18"/>
      <w:szCs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character" w:customStyle="1" w:styleId="style4097">
    <w:name w:val="font21"/>
    <w:basedOn w:val="style65"/>
    <w:next w:val="style4097"/>
    <w:qFormat/>
    <w:uiPriority w:val="0"/>
    <w:rPr>
      <w:rFonts w:ascii="宋体" w:cs="宋体" w:eastAsia="宋体" w:hAnsi="宋体" w:hint="eastAsia"/>
      <w:b/>
      <w:color w:val="000000"/>
      <w:sz w:val="24"/>
      <w:szCs w:val="24"/>
      <w:u w:val="none"/>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Words>6716</Words>
  <Pages>1</Pages>
  <Characters>7733</Characters>
  <Application>WPS Office</Application>
  <DocSecurity>0</DocSecurity>
  <Paragraphs>136</Paragraphs>
  <ScaleCrop>false</ScaleCrop>
  <LinksUpToDate>false</LinksUpToDate>
  <CharactersWithSpaces>7855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2021-04-01T09:50:00Z</dcterms:created>
  <dc:creator>懒懒的卷柏</dc:creator>
  <lastModifiedBy>SEA-AL00</lastModifiedBy>
  <dcterms:modified xsi:type="dcterms:W3CDTF">2021-05-07T14:36:54Z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0D300754B99842F085416051A81BD735</vt:lpwstr>
  </property>
</Properties>
</file>