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4CD" w:rsidRDefault="004D14CD">
      <w:pPr>
        <w:rPr>
          <w:rFonts w:hint="eastAsia"/>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1B019C" w:rsidRDefault="001B019C">
      <w:pPr>
        <w:jc w:val="center"/>
        <w:rPr>
          <w:rFonts w:ascii="仿宋_GB2312" w:eastAsia="仿宋_GB2312" w:hAnsi="宋体"/>
          <w:b/>
          <w:color w:val="000000"/>
          <w:spacing w:val="60"/>
          <w:kern w:val="10"/>
          <w:sz w:val="28"/>
          <w:szCs w:val="28"/>
        </w:rPr>
      </w:pPr>
    </w:p>
    <w:p w:rsidR="004D14CD" w:rsidRDefault="004D14CD">
      <w:pPr>
        <w:jc w:val="center"/>
        <w:rPr>
          <w:rFonts w:ascii="仿宋_GB2312" w:eastAsia="仿宋_GB2312" w:hAnsi="宋体"/>
          <w:b/>
          <w:color w:val="000000"/>
          <w:spacing w:val="60"/>
          <w:kern w:val="10"/>
          <w:sz w:val="28"/>
          <w:szCs w:val="28"/>
        </w:rPr>
      </w:pPr>
    </w:p>
    <w:p w:rsidR="004D14CD" w:rsidRDefault="00ED3B54">
      <w:pPr>
        <w:spacing w:line="360" w:lineRule="auto"/>
        <w:jc w:val="center"/>
        <w:rPr>
          <w:rFonts w:ascii="Arial Unicode MS" w:eastAsia="仿宋_GB2312" w:hAnsi="Arial Unicode MS"/>
          <w:b/>
          <w:color w:val="000000"/>
          <w:spacing w:val="60"/>
          <w:kern w:val="10"/>
          <w:sz w:val="48"/>
          <w:szCs w:val="48"/>
        </w:rPr>
      </w:pPr>
      <w:proofErr w:type="gramStart"/>
      <w:r>
        <w:rPr>
          <w:rFonts w:ascii="Arial Unicode MS" w:eastAsia="仿宋_GB2312" w:hAnsi="Arial Unicode MS" w:hint="eastAsia"/>
          <w:b/>
          <w:color w:val="000000"/>
          <w:spacing w:val="60"/>
          <w:kern w:val="10"/>
          <w:sz w:val="48"/>
          <w:szCs w:val="48"/>
        </w:rPr>
        <w:t>诚盈三期</w:t>
      </w:r>
      <w:proofErr w:type="gramEnd"/>
      <w:r>
        <w:rPr>
          <w:rFonts w:ascii="Arial Unicode MS" w:eastAsia="仿宋_GB2312" w:hAnsi="Arial Unicode MS" w:hint="eastAsia"/>
          <w:b/>
          <w:color w:val="000000"/>
          <w:spacing w:val="60"/>
          <w:kern w:val="10"/>
          <w:sz w:val="48"/>
          <w:szCs w:val="48"/>
        </w:rPr>
        <w:t>（</w:t>
      </w:r>
      <w:proofErr w:type="gramStart"/>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roofErr w:type="gramEnd"/>
      <w:r>
        <w:rPr>
          <w:rFonts w:ascii="Arial Unicode MS" w:eastAsia="仿宋_GB2312" w:hAnsi="Arial Unicode MS" w:hint="eastAsia"/>
          <w:b/>
          <w:color w:val="000000"/>
          <w:spacing w:val="60"/>
          <w:kern w:val="10"/>
          <w:sz w:val="48"/>
          <w:szCs w:val="48"/>
        </w:rPr>
        <w:t>）</w:t>
      </w:r>
    </w:p>
    <w:p w:rsidR="004D14CD" w:rsidRDefault="00ED3B54">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000000"/>
          <w:sz w:val="24"/>
        </w:rPr>
      </w:pPr>
    </w:p>
    <w:p w:rsidR="004D14CD" w:rsidRDefault="004D14CD">
      <w:pPr>
        <w:spacing w:line="480" w:lineRule="auto"/>
        <w:jc w:val="left"/>
        <w:rPr>
          <w:rFonts w:ascii="仿宋_GB2312" w:eastAsia="仿宋_GB2312" w:hAnsi="宋体"/>
          <w:b/>
          <w:color w:val="FF0000"/>
          <w:sz w:val="24"/>
        </w:rPr>
      </w:pPr>
    </w:p>
    <w:p w:rsidR="004D14CD" w:rsidRDefault="004D14CD">
      <w:pPr>
        <w:spacing w:line="480" w:lineRule="auto"/>
        <w:jc w:val="left"/>
        <w:rPr>
          <w:rFonts w:ascii="仿宋_GB2312" w:eastAsia="仿宋_GB2312" w:hAnsi="宋体"/>
          <w:b/>
          <w:color w:val="000000"/>
          <w:sz w:val="24"/>
        </w:rPr>
      </w:pP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w:t>
      </w:r>
      <w:proofErr w:type="gramStart"/>
      <w:r>
        <w:rPr>
          <w:rFonts w:ascii="Arial Unicode MS" w:eastAsia="仿宋_GB2312" w:hAnsi="Arial Unicode MS" w:hint="eastAsia"/>
          <w:b/>
          <w:color w:val="000000"/>
          <w:sz w:val="28"/>
          <w:szCs w:val="28"/>
        </w:rPr>
        <w:t>诚盈三期</w:t>
      </w:r>
      <w:proofErr w:type="gramEnd"/>
      <w:r>
        <w:rPr>
          <w:rFonts w:ascii="Arial Unicode MS" w:eastAsia="仿宋_GB2312" w:hAnsi="Arial Unicode MS" w:hint="eastAsia"/>
          <w:b/>
          <w:color w:val="000000"/>
          <w:sz w:val="28"/>
          <w:szCs w:val="28"/>
        </w:rPr>
        <w:t>（</w:t>
      </w:r>
      <w:proofErr w:type="gramStart"/>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w:t>
      </w:r>
      <w:proofErr w:type="gramEnd"/>
      <w:r>
        <w:rPr>
          <w:rFonts w:ascii="Arial Unicode MS" w:eastAsia="仿宋_GB2312" w:hAnsi="Arial Unicode MS" w:hint="eastAsia"/>
          <w:b/>
          <w:color w:val="000000"/>
          <w:sz w:val="28"/>
          <w:szCs w:val="28"/>
        </w:rPr>
        <w:t>）项目</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受托方：北京康正宏基房地产评估有限公司</w:t>
      </w:r>
    </w:p>
    <w:p w:rsidR="004D14CD" w:rsidRDefault="00ED3B54">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监管人员：王靓玉、房小钰</w:t>
      </w:r>
    </w:p>
    <w:p w:rsidR="004D14CD" w:rsidRDefault="00ED3B54">
      <w:pPr>
        <w:spacing w:line="480" w:lineRule="auto"/>
        <w:jc w:val="left"/>
        <w:rPr>
          <w:rFonts w:ascii="Arial Unicode MS" w:eastAsia="仿宋_GB2312" w:hAnsi="Arial Unicode MS"/>
          <w:b/>
          <w:color w:val="000000"/>
          <w:sz w:val="28"/>
          <w:szCs w:val="28"/>
        </w:rPr>
        <w:sectPr w:rsidR="004D14CD" w:rsidSect="00476BF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日期：二零一八年六月三十日</w:t>
      </w:r>
    </w:p>
    <w:p w:rsidR="004D14CD" w:rsidRDefault="00ED3B54">
      <w:pPr>
        <w:pStyle w:val="20"/>
        <w:jc w:val="center"/>
      </w:pPr>
      <w:r>
        <w:rPr>
          <w:rFonts w:ascii="仿宋_GB2312" w:eastAsia="仿宋_GB2312" w:hint="eastAsia"/>
          <w:b/>
          <w:bCs/>
          <w:sz w:val="28"/>
          <w:szCs w:val="28"/>
        </w:rPr>
        <w:lastRenderedPageBreak/>
        <w:t>目录</w:t>
      </w:r>
      <w:bookmarkStart w:id="0" w:name="_Toc373309848"/>
    </w:p>
    <w:p w:rsidR="004D14CD" w:rsidRDefault="004D14CD">
      <w:pPr>
        <w:pStyle w:val="20"/>
        <w:spacing w:line="360" w:lineRule="auto"/>
        <w:jc w:val="center"/>
      </w:pPr>
    </w:p>
    <w:p w:rsidR="00F03656" w:rsidRDefault="0079232B">
      <w:pPr>
        <w:pStyle w:val="10"/>
        <w:rPr>
          <w:rFonts w:asciiTheme="minorHAnsi" w:eastAsiaTheme="minorEastAsia" w:hAnsiTheme="minorHAnsi" w:cstheme="minorBidi"/>
          <w:noProof/>
          <w:kern w:val="2"/>
          <w:sz w:val="21"/>
        </w:rPr>
      </w:pPr>
      <w:r>
        <w:rPr>
          <w:rFonts w:ascii="Arial Unicode MS" w:eastAsia="仿宋_GB2312" w:hAnsi="Arial Unicode MS" w:hint="eastAsia"/>
          <w:b/>
          <w:color w:val="000000"/>
        </w:rPr>
        <w:fldChar w:fldCharType="begin"/>
      </w:r>
      <w:r w:rsidR="00ED3B54">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518547189" w:history="1">
        <w:r w:rsidR="00F03656" w:rsidRPr="001E7E69">
          <w:rPr>
            <w:rStyle w:val="a8"/>
            <w:rFonts w:ascii="Arial Unicode MS" w:eastAsia="Arial Unicode MS" w:hAnsi="Arial Unicode MS" w:cs="Arial Unicode MS"/>
            <w:noProof/>
          </w:rPr>
          <w:t>1</w:t>
        </w:r>
        <w:r w:rsidR="00F03656" w:rsidRPr="001E7E69">
          <w:rPr>
            <w:rStyle w:val="a8"/>
            <w:rFonts w:ascii="Arial" w:eastAsia="仿宋_GB2312" w:hAnsi="Arial" w:hint="eastAsia"/>
            <w:noProof/>
          </w:rPr>
          <w:t>重大事件的披露</w:t>
        </w:r>
        <w:r w:rsidR="00F03656">
          <w:rPr>
            <w:noProof/>
            <w:webHidden/>
          </w:rPr>
          <w:tab/>
        </w:r>
        <w:r w:rsidR="00F03656">
          <w:rPr>
            <w:noProof/>
            <w:webHidden/>
          </w:rPr>
          <w:fldChar w:fldCharType="begin"/>
        </w:r>
        <w:r w:rsidR="00F03656">
          <w:rPr>
            <w:noProof/>
            <w:webHidden/>
          </w:rPr>
          <w:instrText xml:space="preserve"> PAGEREF _Toc518547189 \h </w:instrText>
        </w:r>
        <w:r w:rsidR="00F03656">
          <w:rPr>
            <w:noProof/>
            <w:webHidden/>
          </w:rPr>
        </w:r>
        <w:r w:rsidR="00F03656">
          <w:rPr>
            <w:noProof/>
            <w:webHidden/>
          </w:rPr>
          <w:fldChar w:fldCharType="separate"/>
        </w:r>
        <w:r w:rsidR="00F03656">
          <w:rPr>
            <w:noProof/>
            <w:webHidden/>
          </w:rPr>
          <w:t>2</w:t>
        </w:r>
        <w:r w:rsidR="00F03656">
          <w:rPr>
            <w:noProof/>
            <w:webHidden/>
          </w:rPr>
          <w:fldChar w:fldCharType="end"/>
        </w:r>
      </w:hyperlink>
    </w:p>
    <w:p w:rsidR="00F03656" w:rsidRDefault="00EE2133">
      <w:pPr>
        <w:pStyle w:val="10"/>
        <w:rPr>
          <w:rFonts w:asciiTheme="minorHAnsi" w:eastAsiaTheme="minorEastAsia" w:hAnsiTheme="minorHAnsi" w:cstheme="minorBidi"/>
          <w:noProof/>
          <w:kern w:val="2"/>
          <w:sz w:val="21"/>
        </w:rPr>
      </w:pPr>
      <w:hyperlink w:anchor="_Toc518547190" w:history="1">
        <w:r w:rsidR="00F03656" w:rsidRPr="001E7E69">
          <w:rPr>
            <w:rStyle w:val="a8"/>
            <w:rFonts w:ascii="Arial Unicode MS" w:eastAsia="Arial Unicode MS" w:hAnsi="Arial Unicode MS" w:cs="Arial Unicode MS"/>
            <w:noProof/>
          </w:rPr>
          <w:t>2</w:t>
        </w:r>
        <w:r w:rsidR="00F03656" w:rsidRPr="001E7E69">
          <w:rPr>
            <w:rStyle w:val="a8"/>
            <w:rFonts w:ascii="Arial" w:eastAsia="仿宋_GB2312" w:hAnsi="Arial" w:hint="eastAsia"/>
            <w:noProof/>
          </w:rPr>
          <w:t>工程进度</w:t>
        </w:r>
        <w:r w:rsidR="00F03656">
          <w:rPr>
            <w:noProof/>
            <w:webHidden/>
          </w:rPr>
          <w:tab/>
        </w:r>
        <w:r w:rsidR="00F03656">
          <w:rPr>
            <w:noProof/>
            <w:webHidden/>
          </w:rPr>
          <w:fldChar w:fldCharType="begin"/>
        </w:r>
        <w:r w:rsidR="00F03656">
          <w:rPr>
            <w:noProof/>
            <w:webHidden/>
          </w:rPr>
          <w:instrText xml:space="preserve"> PAGEREF _Toc518547190 \h </w:instrText>
        </w:r>
        <w:r w:rsidR="00F03656">
          <w:rPr>
            <w:noProof/>
            <w:webHidden/>
          </w:rPr>
        </w:r>
        <w:r w:rsidR="00F03656">
          <w:rPr>
            <w:noProof/>
            <w:webHidden/>
          </w:rPr>
          <w:fldChar w:fldCharType="separate"/>
        </w:r>
        <w:r w:rsidR="00F03656">
          <w:rPr>
            <w:noProof/>
            <w:webHidden/>
          </w:rPr>
          <w:t>3</w:t>
        </w:r>
        <w:r w:rsidR="00F03656">
          <w:rPr>
            <w:noProof/>
            <w:webHidden/>
          </w:rPr>
          <w:fldChar w:fldCharType="end"/>
        </w:r>
      </w:hyperlink>
    </w:p>
    <w:p w:rsidR="00F03656" w:rsidRDefault="00EE2133">
      <w:pPr>
        <w:pStyle w:val="20"/>
        <w:rPr>
          <w:rFonts w:asciiTheme="minorHAnsi" w:eastAsiaTheme="minorEastAsia" w:hAnsiTheme="minorHAnsi" w:cstheme="minorBidi"/>
          <w:noProof/>
          <w:kern w:val="2"/>
          <w:sz w:val="21"/>
        </w:rPr>
      </w:pPr>
      <w:hyperlink w:anchor="_Toc518547191" w:history="1">
        <w:r w:rsidR="00F03656" w:rsidRPr="001E7E69">
          <w:rPr>
            <w:rStyle w:val="a8"/>
            <w:rFonts w:ascii="Arial Unicode MS" w:eastAsia="Arial Unicode MS" w:hAnsi="Arial Unicode MS" w:cs="Arial Unicode MS"/>
            <w:noProof/>
            <w:kern w:val="44"/>
          </w:rPr>
          <w:t>2.1 2018</w:t>
        </w:r>
        <w:r w:rsidR="00F03656" w:rsidRPr="001E7E69">
          <w:rPr>
            <w:rStyle w:val="a8"/>
            <w:rFonts w:eastAsia="仿宋_GB2312" w:hint="eastAsia"/>
            <w:noProof/>
            <w:kern w:val="44"/>
          </w:rPr>
          <w:t>年</w:t>
        </w:r>
        <w:r w:rsidR="00F03656" w:rsidRPr="001E7E69">
          <w:rPr>
            <w:rStyle w:val="a8"/>
            <w:rFonts w:eastAsia="仿宋_GB2312"/>
            <w:noProof/>
            <w:kern w:val="44"/>
          </w:rPr>
          <w:t>6</w:t>
        </w:r>
        <w:r w:rsidR="00F03656" w:rsidRPr="001E7E69">
          <w:rPr>
            <w:rStyle w:val="a8"/>
            <w:rFonts w:eastAsia="仿宋_GB2312" w:hint="eastAsia"/>
            <w:noProof/>
            <w:kern w:val="44"/>
          </w:rPr>
          <w:t>月项目现场情况</w:t>
        </w:r>
        <w:r w:rsidR="00F03656">
          <w:rPr>
            <w:noProof/>
            <w:webHidden/>
          </w:rPr>
          <w:tab/>
        </w:r>
        <w:r w:rsidR="00F03656">
          <w:rPr>
            <w:noProof/>
            <w:webHidden/>
          </w:rPr>
          <w:fldChar w:fldCharType="begin"/>
        </w:r>
        <w:r w:rsidR="00F03656">
          <w:rPr>
            <w:noProof/>
            <w:webHidden/>
          </w:rPr>
          <w:instrText xml:space="preserve"> PAGEREF _Toc518547191 \h </w:instrText>
        </w:r>
        <w:r w:rsidR="00F03656">
          <w:rPr>
            <w:noProof/>
            <w:webHidden/>
          </w:rPr>
        </w:r>
        <w:r w:rsidR="00F03656">
          <w:rPr>
            <w:noProof/>
            <w:webHidden/>
          </w:rPr>
          <w:fldChar w:fldCharType="separate"/>
        </w:r>
        <w:r w:rsidR="00F03656">
          <w:rPr>
            <w:noProof/>
            <w:webHidden/>
          </w:rPr>
          <w:t>3</w:t>
        </w:r>
        <w:r w:rsidR="00F03656">
          <w:rPr>
            <w:noProof/>
            <w:webHidden/>
          </w:rPr>
          <w:fldChar w:fldCharType="end"/>
        </w:r>
      </w:hyperlink>
    </w:p>
    <w:p w:rsidR="00F03656" w:rsidRDefault="00EE2133">
      <w:pPr>
        <w:pStyle w:val="20"/>
        <w:rPr>
          <w:rFonts w:asciiTheme="minorHAnsi" w:eastAsiaTheme="minorEastAsia" w:hAnsiTheme="minorHAnsi" w:cstheme="minorBidi"/>
          <w:noProof/>
          <w:kern w:val="2"/>
          <w:sz w:val="21"/>
        </w:rPr>
      </w:pPr>
      <w:hyperlink w:anchor="_Toc518547192" w:history="1">
        <w:r w:rsidR="00F03656" w:rsidRPr="001E7E69">
          <w:rPr>
            <w:rStyle w:val="a8"/>
            <w:rFonts w:ascii="Arial Unicode MS" w:eastAsia="Arial Unicode MS" w:hAnsi="Arial Unicode MS" w:cs="Arial Unicode MS"/>
            <w:noProof/>
            <w:kern w:val="44"/>
          </w:rPr>
          <w:t>2.2</w:t>
        </w:r>
        <w:r w:rsidR="00F03656" w:rsidRPr="001E7E69">
          <w:rPr>
            <w:rStyle w:val="a8"/>
            <w:rFonts w:eastAsia="仿宋_GB2312" w:hint="eastAsia"/>
            <w:noProof/>
            <w:kern w:val="44"/>
          </w:rPr>
          <w:t>证照办理情况说明</w:t>
        </w:r>
        <w:r w:rsidR="00F03656">
          <w:rPr>
            <w:noProof/>
            <w:webHidden/>
          </w:rPr>
          <w:tab/>
        </w:r>
        <w:r w:rsidR="00F03656">
          <w:rPr>
            <w:noProof/>
            <w:webHidden/>
          </w:rPr>
          <w:fldChar w:fldCharType="begin"/>
        </w:r>
        <w:r w:rsidR="00F03656">
          <w:rPr>
            <w:noProof/>
            <w:webHidden/>
          </w:rPr>
          <w:instrText xml:space="preserve"> PAGEREF _Toc518547192 \h </w:instrText>
        </w:r>
        <w:r w:rsidR="00F03656">
          <w:rPr>
            <w:noProof/>
            <w:webHidden/>
          </w:rPr>
        </w:r>
        <w:r w:rsidR="00F03656">
          <w:rPr>
            <w:noProof/>
            <w:webHidden/>
          </w:rPr>
          <w:fldChar w:fldCharType="separate"/>
        </w:r>
        <w:r w:rsidR="00F03656">
          <w:rPr>
            <w:noProof/>
            <w:webHidden/>
          </w:rPr>
          <w:t>6</w:t>
        </w:r>
        <w:r w:rsidR="00F03656">
          <w:rPr>
            <w:noProof/>
            <w:webHidden/>
          </w:rPr>
          <w:fldChar w:fldCharType="end"/>
        </w:r>
      </w:hyperlink>
    </w:p>
    <w:p w:rsidR="00F03656" w:rsidRDefault="00EE2133">
      <w:pPr>
        <w:pStyle w:val="10"/>
        <w:rPr>
          <w:rFonts w:asciiTheme="minorHAnsi" w:eastAsiaTheme="minorEastAsia" w:hAnsiTheme="minorHAnsi" w:cstheme="minorBidi"/>
          <w:noProof/>
          <w:kern w:val="2"/>
          <w:sz w:val="21"/>
        </w:rPr>
      </w:pPr>
      <w:hyperlink w:anchor="_Toc518547193" w:history="1">
        <w:r w:rsidR="00F03656" w:rsidRPr="001E7E69">
          <w:rPr>
            <w:rStyle w:val="a8"/>
            <w:rFonts w:ascii="Arial Unicode MS" w:eastAsia="Arial Unicode MS" w:hAnsi="Arial Unicode MS" w:cs="Arial Unicode MS"/>
            <w:noProof/>
          </w:rPr>
          <w:t>3</w:t>
        </w:r>
        <w:r w:rsidR="00F03656" w:rsidRPr="001E7E69">
          <w:rPr>
            <w:rStyle w:val="a8"/>
            <w:rFonts w:ascii="Arial" w:eastAsia="仿宋_GB2312" w:hAnsi="Arial" w:hint="eastAsia"/>
            <w:noProof/>
          </w:rPr>
          <w:t>资金的使用情况</w:t>
        </w:r>
        <w:r w:rsidR="00F03656">
          <w:rPr>
            <w:noProof/>
            <w:webHidden/>
          </w:rPr>
          <w:tab/>
        </w:r>
        <w:r w:rsidR="00F03656">
          <w:rPr>
            <w:noProof/>
            <w:webHidden/>
          </w:rPr>
          <w:fldChar w:fldCharType="begin"/>
        </w:r>
        <w:r w:rsidR="00F03656">
          <w:rPr>
            <w:noProof/>
            <w:webHidden/>
          </w:rPr>
          <w:instrText xml:space="preserve"> PAGEREF _Toc518547193 \h </w:instrText>
        </w:r>
        <w:r w:rsidR="00F03656">
          <w:rPr>
            <w:noProof/>
            <w:webHidden/>
          </w:rPr>
        </w:r>
        <w:r w:rsidR="00F03656">
          <w:rPr>
            <w:noProof/>
            <w:webHidden/>
          </w:rPr>
          <w:fldChar w:fldCharType="separate"/>
        </w:r>
        <w:r w:rsidR="00F03656">
          <w:rPr>
            <w:noProof/>
            <w:webHidden/>
          </w:rPr>
          <w:t>6</w:t>
        </w:r>
        <w:r w:rsidR="00F03656">
          <w:rPr>
            <w:noProof/>
            <w:webHidden/>
          </w:rPr>
          <w:fldChar w:fldCharType="end"/>
        </w:r>
      </w:hyperlink>
    </w:p>
    <w:p w:rsidR="00F03656" w:rsidRDefault="00EE2133">
      <w:pPr>
        <w:pStyle w:val="10"/>
        <w:rPr>
          <w:rFonts w:asciiTheme="minorHAnsi" w:eastAsiaTheme="minorEastAsia" w:hAnsiTheme="minorHAnsi" w:cstheme="minorBidi"/>
          <w:noProof/>
          <w:kern w:val="2"/>
          <w:sz w:val="21"/>
        </w:rPr>
      </w:pPr>
      <w:hyperlink w:anchor="_Toc518547194" w:history="1">
        <w:r w:rsidR="00F03656" w:rsidRPr="001E7E69">
          <w:rPr>
            <w:rStyle w:val="a8"/>
            <w:rFonts w:ascii="Arial Unicode MS" w:eastAsia="Arial Unicode MS" w:hAnsi="Arial Unicode MS" w:cs="Arial Unicode MS"/>
            <w:noProof/>
          </w:rPr>
          <w:t>4</w:t>
        </w:r>
        <w:r w:rsidR="00F03656" w:rsidRPr="00DE42D2">
          <w:rPr>
            <w:rStyle w:val="a8"/>
            <w:rFonts w:ascii="仿宋_GB2312" w:eastAsia="仿宋_GB2312" w:hint="eastAsia"/>
            <w:noProof/>
          </w:rPr>
          <w:t>印章、证照使用情况</w:t>
        </w:r>
        <w:r w:rsidR="00F03656">
          <w:rPr>
            <w:noProof/>
            <w:webHidden/>
          </w:rPr>
          <w:tab/>
        </w:r>
        <w:r w:rsidR="00F03656">
          <w:rPr>
            <w:noProof/>
            <w:webHidden/>
          </w:rPr>
          <w:fldChar w:fldCharType="begin"/>
        </w:r>
        <w:r w:rsidR="00F03656">
          <w:rPr>
            <w:noProof/>
            <w:webHidden/>
          </w:rPr>
          <w:instrText xml:space="preserve"> PAGEREF _Toc518547194 \h </w:instrText>
        </w:r>
        <w:r w:rsidR="00F03656">
          <w:rPr>
            <w:noProof/>
            <w:webHidden/>
          </w:rPr>
        </w:r>
        <w:r w:rsidR="00F03656">
          <w:rPr>
            <w:noProof/>
            <w:webHidden/>
          </w:rPr>
          <w:fldChar w:fldCharType="separate"/>
        </w:r>
        <w:r w:rsidR="00F03656">
          <w:rPr>
            <w:noProof/>
            <w:webHidden/>
          </w:rPr>
          <w:t>8</w:t>
        </w:r>
        <w:r w:rsidR="00F03656">
          <w:rPr>
            <w:noProof/>
            <w:webHidden/>
          </w:rPr>
          <w:fldChar w:fldCharType="end"/>
        </w:r>
      </w:hyperlink>
    </w:p>
    <w:p w:rsidR="00F03656" w:rsidRDefault="00EE2133">
      <w:pPr>
        <w:pStyle w:val="10"/>
        <w:rPr>
          <w:rFonts w:asciiTheme="minorHAnsi" w:eastAsiaTheme="minorEastAsia" w:hAnsiTheme="minorHAnsi" w:cstheme="minorBidi"/>
          <w:noProof/>
          <w:kern w:val="2"/>
          <w:sz w:val="21"/>
        </w:rPr>
      </w:pPr>
      <w:hyperlink w:anchor="_Toc518547195" w:history="1">
        <w:r w:rsidR="00F03656" w:rsidRPr="001E7E69">
          <w:rPr>
            <w:rStyle w:val="a8"/>
            <w:rFonts w:ascii="Arial Unicode MS" w:eastAsia="Arial Unicode MS" w:hAnsi="Arial Unicode MS" w:cs="Arial Unicode MS"/>
            <w:noProof/>
          </w:rPr>
          <w:t>5</w:t>
        </w:r>
        <w:r w:rsidR="00F03656" w:rsidRPr="001E7E69">
          <w:rPr>
            <w:rStyle w:val="a8"/>
            <w:rFonts w:ascii="Arial" w:eastAsia="仿宋_GB2312" w:hAnsi="Arial" w:hint="eastAsia"/>
            <w:noProof/>
          </w:rPr>
          <w:t>合同签订情况</w:t>
        </w:r>
        <w:r w:rsidR="00F03656">
          <w:rPr>
            <w:noProof/>
            <w:webHidden/>
          </w:rPr>
          <w:tab/>
        </w:r>
        <w:r w:rsidR="00F03656">
          <w:rPr>
            <w:noProof/>
            <w:webHidden/>
          </w:rPr>
          <w:fldChar w:fldCharType="begin"/>
        </w:r>
        <w:r w:rsidR="00F03656">
          <w:rPr>
            <w:noProof/>
            <w:webHidden/>
          </w:rPr>
          <w:instrText xml:space="preserve"> PAGEREF _Toc518547195 \h </w:instrText>
        </w:r>
        <w:r w:rsidR="00F03656">
          <w:rPr>
            <w:noProof/>
            <w:webHidden/>
          </w:rPr>
        </w:r>
        <w:r w:rsidR="00F03656">
          <w:rPr>
            <w:noProof/>
            <w:webHidden/>
          </w:rPr>
          <w:fldChar w:fldCharType="separate"/>
        </w:r>
        <w:r w:rsidR="00F03656">
          <w:rPr>
            <w:noProof/>
            <w:webHidden/>
          </w:rPr>
          <w:t>9</w:t>
        </w:r>
        <w:r w:rsidR="00F03656">
          <w:rPr>
            <w:noProof/>
            <w:webHidden/>
          </w:rPr>
          <w:fldChar w:fldCharType="end"/>
        </w:r>
      </w:hyperlink>
    </w:p>
    <w:p w:rsidR="00F03656" w:rsidRDefault="00EE2133">
      <w:pPr>
        <w:pStyle w:val="10"/>
        <w:rPr>
          <w:rFonts w:asciiTheme="minorHAnsi" w:eastAsiaTheme="minorEastAsia" w:hAnsiTheme="minorHAnsi" w:cstheme="minorBidi"/>
          <w:noProof/>
          <w:kern w:val="2"/>
          <w:sz w:val="21"/>
        </w:rPr>
      </w:pPr>
      <w:hyperlink w:anchor="_Toc518547196" w:history="1">
        <w:r w:rsidR="00F03656" w:rsidRPr="001E7E69">
          <w:rPr>
            <w:rStyle w:val="a8"/>
            <w:rFonts w:ascii="Arial Unicode MS" w:eastAsia="Arial Unicode MS" w:hAnsi="Arial Unicode MS" w:cs="Arial Unicode MS"/>
            <w:noProof/>
          </w:rPr>
          <w:t>6</w:t>
        </w:r>
        <w:r w:rsidR="00F03656" w:rsidRPr="001E7E69">
          <w:rPr>
            <w:rStyle w:val="a8"/>
            <w:rFonts w:ascii="Arial" w:eastAsia="仿宋_GB2312" w:hAnsi="Arial" w:hint="eastAsia"/>
            <w:noProof/>
          </w:rPr>
          <w:t>资金结算</w:t>
        </w:r>
        <w:r w:rsidR="00F03656">
          <w:rPr>
            <w:noProof/>
            <w:webHidden/>
          </w:rPr>
          <w:tab/>
        </w:r>
        <w:r w:rsidR="00F03656">
          <w:rPr>
            <w:noProof/>
            <w:webHidden/>
          </w:rPr>
          <w:fldChar w:fldCharType="begin"/>
        </w:r>
        <w:r w:rsidR="00F03656">
          <w:rPr>
            <w:noProof/>
            <w:webHidden/>
          </w:rPr>
          <w:instrText xml:space="preserve"> PAGEREF _Toc518547196 \h </w:instrText>
        </w:r>
        <w:r w:rsidR="00F03656">
          <w:rPr>
            <w:noProof/>
            <w:webHidden/>
          </w:rPr>
        </w:r>
        <w:r w:rsidR="00F03656">
          <w:rPr>
            <w:noProof/>
            <w:webHidden/>
          </w:rPr>
          <w:fldChar w:fldCharType="separate"/>
        </w:r>
        <w:r w:rsidR="00F03656">
          <w:rPr>
            <w:noProof/>
            <w:webHidden/>
          </w:rPr>
          <w:t>9</w:t>
        </w:r>
        <w:r w:rsidR="00F03656">
          <w:rPr>
            <w:noProof/>
            <w:webHidden/>
          </w:rPr>
          <w:fldChar w:fldCharType="end"/>
        </w:r>
      </w:hyperlink>
    </w:p>
    <w:p w:rsidR="00F03656" w:rsidRDefault="00EE2133">
      <w:pPr>
        <w:pStyle w:val="20"/>
        <w:rPr>
          <w:rFonts w:asciiTheme="minorHAnsi" w:eastAsiaTheme="minorEastAsia" w:hAnsiTheme="minorHAnsi" w:cstheme="minorBidi"/>
          <w:noProof/>
          <w:kern w:val="2"/>
          <w:sz w:val="21"/>
        </w:rPr>
      </w:pPr>
      <w:hyperlink w:anchor="_Toc518547197" w:history="1">
        <w:r w:rsidR="00F03656" w:rsidRPr="001E7E69">
          <w:rPr>
            <w:rStyle w:val="a8"/>
            <w:rFonts w:ascii="Arial Unicode MS" w:eastAsia="Arial Unicode MS" w:hAnsi="Arial Unicode MS" w:cs="Arial Unicode MS"/>
            <w:noProof/>
            <w:kern w:val="44"/>
          </w:rPr>
          <w:t>6.1</w:t>
        </w:r>
        <w:r w:rsidR="00F03656" w:rsidRPr="001E7E69">
          <w:rPr>
            <w:rStyle w:val="a8"/>
            <w:rFonts w:eastAsia="仿宋_GB2312" w:hint="eastAsia"/>
            <w:noProof/>
            <w:kern w:val="44"/>
          </w:rPr>
          <w:t>丹龙置业常州有限公司各资金账户流量情况</w:t>
        </w:r>
        <w:r w:rsidR="00F03656">
          <w:rPr>
            <w:noProof/>
            <w:webHidden/>
          </w:rPr>
          <w:tab/>
        </w:r>
        <w:r w:rsidR="00F03656">
          <w:rPr>
            <w:noProof/>
            <w:webHidden/>
          </w:rPr>
          <w:fldChar w:fldCharType="begin"/>
        </w:r>
        <w:r w:rsidR="00F03656">
          <w:rPr>
            <w:noProof/>
            <w:webHidden/>
          </w:rPr>
          <w:instrText xml:space="preserve"> PAGEREF _Toc518547197 \h </w:instrText>
        </w:r>
        <w:r w:rsidR="00F03656">
          <w:rPr>
            <w:noProof/>
            <w:webHidden/>
          </w:rPr>
        </w:r>
        <w:r w:rsidR="00F03656">
          <w:rPr>
            <w:noProof/>
            <w:webHidden/>
          </w:rPr>
          <w:fldChar w:fldCharType="separate"/>
        </w:r>
        <w:r w:rsidR="00F03656">
          <w:rPr>
            <w:noProof/>
            <w:webHidden/>
          </w:rPr>
          <w:t>9</w:t>
        </w:r>
        <w:r w:rsidR="00F03656">
          <w:rPr>
            <w:noProof/>
            <w:webHidden/>
          </w:rPr>
          <w:fldChar w:fldCharType="end"/>
        </w:r>
      </w:hyperlink>
    </w:p>
    <w:p w:rsidR="00F03656" w:rsidRDefault="00EE2133">
      <w:pPr>
        <w:pStyle w:val="20"/>
        <w:rPr>
          <w:rFonts w:asciiTheme="minorHAnsi" w:eastAsiaTheme="minorEastAsia" w:hAnsiTheme="minorHAnsi" w:cstheme="minorBidi"/>
          <w:noProof/>
          <w:kern w:val="2"/>
          <w:sz w:val="21"/>
        </w:rPr>
      </w:pPr>
      <w:hyperlink w:anchor="_Toc518547198" w:history="1">
        <w:r w:rsidR="00F03656" w:rsidRPr="001E7E69">
          <w:rPr>
            <w:rStyle w:val="a8"/>
            <w:rFonts w:ascii="Arial Unicode MS" w:eastAsia="Arial Unicode MS" w:hAnsi="Arial Unicode MS" w:cs="Arial Unicode MS"/>
            <w:noProof/>
            <w:kern w:val="44"/>
          </w:rPr>
          <w:t>6.2</w:t>
        </w:r>
        <w:r w:rsidR="00F03656" w:rsidRPr="001E7E69">
          <w:rPr>
            <w:rStyle w:val="a8"/>
            <w:rFonts w:eastAsia="仿宋_GB2312" w:hint="eastAsia"/>
            <w:noProof/>
            <w:kern w:val="44"/>
          </w:rPr>
          <w:t>收取各类保证金余额情况</w:t>
        </w:r>
        <w:r w:rsidR="00F03656">
          <w:rPr>
            <w:noProof/>
            <w:webHidden/>
          </w:rPr>
          <w:tab/>
        </w:r>
        <w:r w:rsidR="00F03656">
          <w:rPr>
            <w:noProof/>
            <w:webHidden/>
          </w:rPr>
          <w:fldChar w:fldCharType="begin"/>
        </w:r>
        <w:r w:rsidR="00F03656">
          <w:rPr>
            <w:noProof/>
            <w:webHidden/>
          </w:rPr>
          <w:instrText xml:space="preserve"> PAGEREF _Toc518547198 \h </w:instrText>
        </w:r>
        <w:r w:rsidR="00F03656">
          <w:rPr>
            <w:noProof/>
            <w:webHidden/>
          </w:rPr>
        </w:r>
        <w:r w:rsidR="00F03656">
          <w:rPr>
            <w:noProof/>
            <w:webHidden/>
          </w:rPr>
          <w:fldChar w:fldCharType="separate"/>
        </w:r>
        <w:r w:rsidR="00F03656">
          <w:rPr>
            <w:noProof/>
            <w:webHidden/>
          </w:rPr>
          <w:t>10</w:t>
        </w:r>
        <w:r w:rsidR="00F03656">
          <w:rPr>
            <w:noProof/>
            <w:webHidden/>
          </w:rPr>
          <w:fldChar w:fldCharType="end"/>
        </w:r>
      </w:hyperlink>
    </w:p>
    <w:p w:rsidR="00F03656" w:rsidRDefault="00EE2133">
      <w:pPr>
        <w:pStyle w:val="10"/>
        <w:rPr>
          <w:rFonts w:asciiTheme="minorHAnsi" w:eastAsiaTheme="minorEastAsia" w:hAnsiTheme="minorHAnsi" w:cstheme="minorBidi"/>
          <w:noProof/>
          <w:kern w:val="2"/>
          <w:sz w:val="21"/>
        </w:rPr>
      </w:pPr>
      <w:hyperlink w:anchor="_Toc518547199" w:history="1">
        <w:r w:rsidR="00F03656" w:rsidRPr="001E7E69">
          <w:rPr>
            <w:rStyle w:val="a8"/>
            <w:rFonts w:ascii="Arial" w:eastAsia="仿宋_GB2312" w:hAnsi="Arial" w:hint="eastAsia"/>
            <w:noProof/>
          </w:rPr>
          <w:t>附件</w:t>
        </w:r>
        <w:r w:rsidR="00F03656">
          <w:rPr>
            <w:noProof/>
            <w:webHidden/>
          </w:rPr>
          <w:tab/>
        </w:r>
        <w:r w:rsidR="00F03656">
          <w:rPr>
            <w:noProof/>
            <w:webHidden/>
          </w:rPr>
          <w:fldChar w:fldCharType="begin"/>
        </w:r>
        <w:r w:rsidR="00F03656">
          <w:rPr>
            <w:noProof/>
            <w:webHidden/>
          </w:rPr>
          <w:instrText xml:space="preserve"> PAGEREF _Toc518547199 \h </w:instrText>
        </w:r>
        <w:r w:rsidR="00F03656">
          <w:rPr>
            <w:noProof/>
            <w:webHidden/>
          </w:rPr>
        </w:r>
        <w:r w:rsidR="00F03656">
          <w:rPr>
            <w:noProof/>
            <w:webHidden/>
          </w:rPr>
          <w:fldChar w:fldCharType="separate"/>
        </w:r>
        <w:r w:rsidR="00F03656">
          <w:rPr>
            <w:noProof/>
            <w:webHidden/>
          </w:rPr>
          <w:t>12</w:t>
        </w:r>
        <w:r w:rsidR="00F03656">
          <w:rPr>
            <w:noProof/>
            <w:webHidden/>
          </w:rPr>
          <w:fldChar w:fldCharType="end"/>
        </w:r>
      </w:hyperlink>
    </w:p>
    <w:p w:rsidR="00F03656" w:rsidRDefault="00EE2133">
      <w:pPr>
        <w:pStyle w:val="20"/>
        <w:rPr>
          <w:rFonts w:asciiTheme="minorHAnsi" w:eastAsiaTheme="minorEastAsia" w:hAnsiTheme="minorHAnsi" w:cstheme="minorBidi"/>
          <w:noProof/>
          <w:kern w:val="2"/>
          <w:sz w:val="21"/>
        </w:rPr>
      </w:pPr>
      <w:hyperlink w:anchor="_Toc518547200" w:history="1">
        <w:r w:rsidR="00F03656" w:rsidRPr="001E7E69">
          <w:rPr>
            <w:rStyle w:val="a8"/>
            <w:rFonts w:ascii="Arial Unicode MS" w:eastAsia="仿宋_GB2312" w:hAnsi="Arial Unicode MS" w:hint="eastAsia"/>
            <w:noProof/>
          </w:rPr>
          <w:t>附件一银行对账单</w:t>
        </w:r>
        <w:r w:rsidR="00F03656">
          <w:rPr>
            <w:noProof/>
            <w:webHidden/>
          </w:rPr>
          <w:tab/>
        </w:r>
        <w:r w:rsidR="00F03656">
          <w:rPr>
            <w:noProof/>
            <w:webHidden/>
          </w:rPr>
          <w:fldChar w:fldCharType="begin"/>
        </w:r>
        <w:r w:rsidR="00F03656">
          <w:rPr>
            <w:noProof/>
            <w:webHidden/>
          </w:rPr>
          <w:instrText xml:space="preserve"> PAGEREF _Toc518547200 \h </w:instrText>
        </w:r>
        <w:r w:rsidR="00F03656">
          <w:rPr>
            <w:noProof/>
            <w:webHidden/>
          </w:rPr>
        </w:r>
        <w:r w:rsidR="00F03656">
          <w:rPr>
            <w:noProof/>
            <w:webHidden/>
          </w:rPr>
          <w:fldChar w:fldCharType="separate"/>
        </w:r>
        <w:r w:rsidR="00F03656">
          <w:rPr>
            <w:noProof/>
            <w:webHidden/>
          </w:rPr>
          <w:t>12</w:t>
        </w:r>
        <w:r w:rsidR="00F03656">
          <w:rPr>
            <w:noProof/>
            <w:webHidden/>
          </w:rPr>
          <w:fldChar w:fldCharType="end"/>
        </w:r>
      </w:hyperlink>
    </w:p>
    <w:p w:rsidR="00F03656" w:rsidRDefault="00EE2133">
      <w:pPr>
        <w:pStyle w:val="20"/>
        <w:rPr>
          <w:rFonts w:asciiTheme="minorHAnsi" w:eastAsiaTheme="minorEastAsia" w:hAnsiTheme="minorHAnsi" w:cstheme="minorBidi"/>
          <w:noProof/>
          <w:kern w:val="2"/>
          <w:sz w:val="21"/>
        </w:rPr>
      </w:pPr>
      <w:hyperlink w:anchor="_Toc518547201" w:history="1">
        <w:r w:rsidR="00F03656" w:rsidRPr="001E7E69">
          <w:rPr>
            <w:rStyle w:val="a8"/>
            <w:rFonts w:ascii="仿宋_GB2312" w:eastAsia="仿宋_GB2312" w:hint="eastAsia"/>
            <w:noProof/>
          </w:rPr>
          <w:t>附件二</w:t>
        </w:r>
        <w:r w:rsidR="00F03656" w:rsidRPr="001E7E69">
          <w:rPr>
            <w:rStyle w:val="a8"/>
            <w:rFonts w:ascii="仿宋_GB2312" w:eastAsia="仿宋_GB2312"/>
            <w:noProof/>
          </w:rPr>
          <w:t xml:space="preserve">  </w:t>
        </w:r>
        <w:r w:rsidR="00F03656" w:rsidRPr="001E7E69">
          <w:rPr>
            <w:rStyle w:val="a8"/>
            <w:rFonts w:ascii="仿宋_GB2312" w:eastAsia="仿宋_GB2312" w:hint="eastAsia"/>
            <w:noProof/>
          </w:rPr>
          <w:t>各类资金使用统计表</w:t>
        </w:r>
        <w:r w:rsidR="00F03656">
          <w:rPr>
            <w:noProof/>
            <w:webHidden/>
          </w:rPr>
          <w:tab/>
        </w:r>
        <w:r w:rsidR="00F03656">
          <w:rPr>
            <w:noProof/>
            <w:webHidden/>
          </w:rPr>
          <w:fldChar w:fldCharType="begin"/>
        </w:r>
        <w:r w:rsidR="00F03656">
          <w:rPr>
            <w:noProof/>
            <w:webHidden/>
          </w:rPr>
          <w:instrText xml:space="preserve"> PAGEREF _Toc518547201 \h </w:instrText>
        </w:r>
        <w:r w:rsidR="00F03656">
          <w:rPr>
            <w:noProof/>
            <w:webHidden/>
          </w:rPr>
        </w:r>
        <w:r w:rsidR="00F03656">
          <w:rPr>
            <w:noProof/>
            <w:webHidden/>
          </w:rPr>
          <w:fldChar w:fldCharType="separate"/>
        </w:r>
        <w:r w:rsidR="00F03656">
          <w:rPr>
            <w:noProof/>
            <w:webHidden/>
          </w:rPr>
          <w:t>15</w:t>
        </w:r>
        <w:r w:rsidR="00F03656">
          <w:rPr>
            <w:noProof/>
            <w:webHidden/>
          </w:rPr>
          <w:fldChar w:fldCharType="end"/>
        </w:r>
      </w:hyperlink>
    </w:p>
    <w:p w:rsidR="004D14CD" w:rsidRDefault="0079232B">
      <w:pPr>
        <w:spacing w:line="360" w:lineRule="auto"/>
        <w:rPr>
          <w:rFonts w:ascii="Arial Unicode MS" w:eastAsia="仿宋_GB2312" w:hAnsi="Arial Unicode MS"/>
          <w:sz w:val="22"/>
          <w:szCs w:val="22"/>
        </w:rPr>
        <w:sectPr w:rsidR="004D14CD" w:rsidSect="00476BFD">
          <w:headerReference w:type="default" r:id="rId16"/>
          <w:footerReference w:type="default" r:id="rId17"/>
          <w:footerReference w:type="first" r:id="rId18"/>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4D14CD" w:rsidRDefault="00ED3B54">
      <w:pPr>
        <w:rPr>
          <w:rFonts w:ascii="仿宋_GB2312" w:eastAsia="仿宋_GB2312"/>
          <w:color w:val="000000"/>
          <w:sz w:val="24"/>
        </w:rPr>
      </w:pPr>
      <w:r>
        <w:rPr>
          <w:rFonts w:ascii="仿宋_GB2312" w:eastAsia="仿宋_GB2312" w:hint="eastAsia"/>
          <w:color w:val="000000"/>
          <w:sz w:val="24"/>
        </w:rPr>
        <w:lastRenderedPageBreak/>
        <w:t>为了方便阅读之目的，本报告中将部分名称简写为：</w:t>
      </w:r>
    </w:p>
    <w:p w:rsidR="004D14CD" w:rsidRDefault="00ED3B54">
      <w:pPr>
        <w:rPr>
          <w:rFonts w:ascii="仿宋_GB2312" w:eastAsia="仿宋_GB2312"/>
          <w:color w:val="000000"/>
          <w:sz w:val="24"/>
        </w:rPr>
      </w:pPr>
      <w:r>
        <w:rPr>
          <w:rFonts w:ascii="仿宋_GB2312" w:eastAsia="仿宋_GB2312" w:hint="eastAsia"/>
          <w:color w:val="000000"/>
          <w:sz w:val="24"/>
        </w:rPr>
        <w:t>·项目公司：</w:t>
      </w:r>
      <w:proofErr w:type="gramStart"/>
      <w:r>
        <w:rPr>
          <w:rFonts w:ascii="仿宋_GB2312" w:eastAsia="仿宋_GB2312" w:hint="eastAsia"/>
          <w:color w:val="000000"/>
          <w:sz w:val="24"/>
        </w:rPr>
        <w:t>丹龙置业</w:t>
      </w:r>
      <w:proofErr w:type="gramEnd"/>
      <w:r>
        <w:rPr>
          <w:rFonts w:ascii="仿宋_GB2312" w:eastAsia="仿宋_GB2312" w:hint="eastAsia"/>
          <w:color w:val="000000"/>
          <w:sz w:val="24"/>
        </w:rPr>
        <w:t>常州有限公司</w:t>
      </w:r>
    </w:p>
    <w:p w:rsidR="004D14CD" w:rsidRDefault="00ED3B54">
      <w:pPr>
        <w:rPr>
          <w:rFonts w:ascii="仿宋_GB2312" w:eastAsia="仿宋_GB2312"/>
          <w:color w:val="000000"/>
          <w:sz w:val="24"/>
        </w:rPr>
      </w:pPr>
      <w:r>
        <w:rPr>
          <w:rFonts w:ascii="仿宋_GB2312" w:eastAsia="仿宋_GB2312" w:hint="eastAsia"/>
          <w:color w:val="000000"/>
          <w:sz w:val="24"/>
        </w:rPr>
        <w:t>·</w:t>
      </w:r>
      <w:proofErr w:type="gramStart"/>
      <w:r>
        <w:rPr>
          <w:rFonts w:ascii="仿宋_GB2312" w:eastAsia="仿宋_GB2312" w:hint="eastAsia"/>
          <w:color w:val="000000"/>
          <w:sz w:val="24"/>
        </w:rPr>
        <w:t>道诚基金</w:t>
      </w:r>
      <w:proofErr w:type="gramEnd"/>
      <w:r>
        <w:rPr>
          <w:rFonts w:ascii="仿宋_GB2312" w:eastAsia="仿宋_GB2312" w:hint="eastAsia"/>
          <w:color w:val="000000"/>
          <w:sz w:val="24"/>
        </w:rPr>
        <w:t>：道诚（上海）股权投资基金管理有限公司</w:t>
      </w:r>
    </w:p>
    <w:p w:rsidR="004D14CD" w:rsidRDefault="00ED3B54">
      <w:pPr>
        <w:rPr>
          <w:rFonts w:ascii="仿宋_GB2312" w:eastAsia="仿宋_GB2312"/>
          <w:color w:val="000000"/>
          <w:sz w:val="22"/>
          <w:szCs w:val="21"/>
        </w:rPr>
      </w:pPr>
      <w:r>
        <w:rPr>
          <w:rFonts w:ascii="仿宋_GB2312" w:eastAsia="仿宋_GB2312" w:hint="eastAsia"/>
          <w:color w:val="000000"/>
          <w:sz w:val="24"/>
        </w:rPr>
        <w:t>·康正：北京康正宏基房地产评估有限公司</w:t>
      </w:r>
    </w:p>
    <w:p w:rsidR="004D14CD" w:rsidRDefault="00ED3B54" w:rsidP="001B019C">
      <w:pPr>
        <w:pStyle w:val="1"/>
        <w:keepNext w:val="0"/>
        <w:keepLines w:val="0"/>
        <w:spacing w:beforeLines="100" w:before="312" w:afterLines="100" w:after="312" w:line="240" w:lineRule="auto"/>
        <w:rPr>
          <w:rFonts w:ascii="Arial" w:eastAsia="仿宋_GB2312" w:hAnsi="Arial"/>
          <w:bCs w:val="0"/>
          <w:sz w:val="28"/>
        </w:rPr>
      </w:pPr>
      <w:bookmarkStart w:id="1" w:name="_Toc495949657"/>
      <w:bookmarkStart w:id="2" w:name="_Toc510537406"/>
      <w:bookmarkStart w:id="3" w:name="_Toc24068"/>
      <w:bookmarkStart w:id="4" w:name="_Toc16671"/>
      <w:bookmarkStart w:id="5" w:name="_Toc514052204"/>
      <w:bookmarkStart w:id="6" w:name="_Toc518547189"/>
      <w:bookmarkStart w:id="7" w:name="_Toc495949658"/>
      <w:bookmarkStart w:id="8"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1"/>
      <w:bookmarkEnd w:id="2"/>
      <w:bookmarkEnd w:id="3"/>
      <w:bookmarkEnd w:id="4"/>
      <w:bookmarkEnd w:id="5"/>
      <w:bookmarkEnd w:id="6"/>
    </w:p>
    <w:p w:rsidR="004D14CD" w:rsidRDefault="00ED3B54">
      <w:pPr>
        <w:pStyle w:val="ab"/>
        <w:numPr>
          <w:ilvl w:val="0"/>
          <w:numId w:val="1"/>
        </w:numPr>
        <w:ind w:firstLineChars="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项目公司一期《建设工程规划许可证》因市政基础设施配套</w:t>
      </w:r>
      <w:proofErr w:type="gramStart"/>
      <w:r>
        <w:rPr>
          <w:rFonts w:ascii="Arial Unicode MS" w:eastAsia="仿宋_GB2312" w:hAnsi="Arial Unicode MS" w:hint="eastAsia"/>
          <w:color w:val="000000"/>
          <w:sz w:val="28"/>
          <w:szCs w:val="28"/>
        </w:rPr>
        <w:t>费尚未</w:t>
      </w:r>
      <w:proofErr w:type="gramEnd"/>
      <w:r>
        <w:rPr>
          <w:rFonts w:ascii="Arial Unicode MS" w:eastAsia="仿宋_GB2312" w:hAnsi="Arial Unicode MS" w:hint="eastAsia"/>
          <w:color w:val="000000"/>
          <w:sz w:val="28"/>
          <w:szCs w:val="28"/>
        </w:rPr>
        <w:t>缴纳，办理进度延迟。</w:t>
      </w:r>
      <w:r>
        <w:rPr>
          <w:rFonts w:ascii="Arial Unicode MS" w:eastAsia="仿宋_GB2312" w:hAnsi="Arial Unicode MS" w:hint="eastAsia"/>
          <w:color w:val="000000"/>
          <w:sz w:val="28"/>
          <w:szCs w:val="28"/>
        </w:rPr>
        <w:t>2011</w:t>
      </w:r>
      <w:r>
        <w:rPr>
          <w:rFonts w:ascii="Arial Unicode MS" w:eastAsia="仿宋_GB2312" w:hAnsi="Arial Unicode MS" w:hint="eastAsia"/>
          <w:color w:val="000000"/>
          <w:sz w:val="28"/>
          <w:szCs w:val="28"/>
        </w:rPr>
        <w:t>年常州市国土资源局武进分局曾与</w:t>
      </w:r>
      <w:proofErr w:type="gramStart"/>
      <w:r>
        <w:rPr>
          <w:rFonts w:ascii="Arial Unicode MS" w:eastAsia="仿宋_GB2312" w:hAnsi="Arial Unicode MS" w:hint="eastAsia"/>
          <w:color w:val="000000"/>
          <w:sz w:val="28"/>
          <w:szCs w:val="28"/>
        </w:rPr>
        <w:t>丹龙置业</w:t>
      </w:r>
      <w:proofErr w:type="gramEnd"/>
      <w:r>
        <w:rPr>
          <w:rFonts w:ascii="Arial Unicode MS" w:eastAsia="仿宋_GB2312" w:hAnsi="Arial Unicode MS" w:hint="eastAsia"/>
          <w:color w:val="000000"/>
          <w:sz w:val="28"/>
          <w:szCs w:val="28"/>
        </w:rPr>
        <w:t>（北京）有限公司签订《常州市武进经济开发区四桥头东北角地块房地产开发项目合作备忘录》，承诺对以上地块项目减免市政基础设施配套费，截至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6</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30</w:t>
      </w:r>
      <w:r>
        <w:rPr>
          <w:rFonts w:ascii="Arial Unicode MS" w:eastAsia="仿宋_GB2312" w:hAnsi="Arial Unicode MS" w:hint="eastAsia"/>
          <w:color w:val="000000"/>
          <w:sz w:val="28"/>
          <w:szCs w:val="28"/>
        </w:rPr>
        <w:t>日，减免事宜尚未落实。据项目公司介绍，常州市西太湖科技产业园管委会建议项目公司先行缴纳该笔费用。</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因项目公司一期《建设工程规划许可证》尚未取得，</w:t>
      </w: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地块开工时间已晚于常州市国土资源局武进分局</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9</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日发出的开工预警《通知》中提及的最晚开工时间。该《通知》要求项目公司应于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24</w:t>
      </w:r>
      <w:r>
        <w:rPr>
          <w:rFonts w:ascii="Arial Unicode MS" w:eastAsia="仿宋_GB2312" w:hAnsi="Arial Unicode MS" w:hint="eastAsia"/>
          <w:color w:val="000000"/>
          <w:sz w:val="28"/>
          <w:szCs w:val="28"/>
        </w:rPr>
        <w:t>日前开工建设，晚于此日期开工建设将违反《国有建设用地使用权出让合同》，形成违约行为。项目公司曾于</w:t>
      </w:r>
      <w:r>
        <w:rPr>
          <w:rFonts w:ascii="Arial Unicode MS" w:eastAsia="仿宋_GB2312" w:hAnsi="Arial Unicode MS" w:hint="eastAsia"/>
          <w:color w:val="000000"/>
          <w:sz w:val="28"/>
          <w:szCs w:val="28"/>
        </w:rPr>
        <w:t>2017</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12</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19</w:t>
      </w:r>
      <w:r>
        <w:rPr>
          <w:rFonts w:ascii="Arial Unicode MS" w:eastAsia="仿宋_GB2312" w:hAnsi="Arial Unicode MS" w:hint="eastAsia"/>
          <w:color w:val="000000"/>
          <w:sz w:val="28"/>
          <w:szCs w:val="28"/>
        </w:rPr>
        <w:t>日向常州市国土资源局武进分局提交了《关于武进经济开发区四桥头东北角地块项目延期开竣工时间的申请》，截至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6</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30</w:t>
      </w:r>
      <w:r>
        <w:rPr>
          <w:rFonts w:ascii="Arial Unicode MS" w:eastAsia="仿宋_GB2312" w:hAnsi="Arial Unicode MS" w:hint="eastAsia"/>
          <w:color w:val="000000"/>
          <w:sz w:val="28"/>
          <w:szCs w:val="28"/>
        </w:rPr>
        <w:t>日未收到回复文件。</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地块围挡工程已经完工，围挡对</w:t>
      </w: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地块形成包围，看护条件有所好转。</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项目公司房地产企业开发暂定资质证书已过期，委托办理</w:t>
      </w:r>
      <w:r>
        <w:rPr>
          <w:rFonts w:ascii="Arial Unicode MS" w:eastAsia="仿宋_GB2312" w:hAnsi="Arial Unicode MS" w:hint="eastAsia"/>
          <w:color w:val="000000"/>
          <w:sz w:val="28"/>
          <w:szCs w:val="28"/>
        </w:rPr>
        <w:lastRenderedPageBreak/>
        <w:t>资质证书延期事宜的代理费用已缴纳，</w:t>
      </w:r>
      <w:r w:rsidR="00BC08D9">
        <w:rPr>
          <w:rFonts w:ascii="Arial Unicode MS" w:eastAsia="仿宋_GB2312" w:hAnsi="Arial Unicode MS" w:hint="eastAsia"/>
          <w:color w:val="000000"/>
          <w:sz w:val="28"/>
          <w:szCs w:val="28"/>
        </w:rPr>
        <w:t>正在</w:t>
      </w:r>
      <w:r>
        <w:rPr>
          <w:rFonts w:ascii="Arial Unicode MS" w:eastAsia="仿宋_GB2312" w:hAnsi="Arial Unicode MS" w:hint="eastAsia"/>
          <w:color w:val="000000"/>
          <w:sz w:val="28"/>
          <w:szCs w:val="28"/>
        </w:rPr>
        <w:t>办理</w:t>
      </w:r>
      <w:r w:rsidR="00BC08D9">
        <w:rPr>
          <w:rFonts w:ascii="Arial Unicode MS" w:eastAsia="仿宋_GB2312" w:hAnsi="Arial Unicode MS" w:hint="eastAsia"/>
          <w:color w:val="000000"/>
          <w:sz w:val="28"/>
          <w:szCs w:val="28"/>
        </w:rPr>
        <w:t>中</w:t>
      </w:r>
      <w:r>
        <w:rPr>
          <w:rFonts w:ascii="Arial Unicode MS" w:eastAsia="仿宋_GB2312" w:hAnsi="Arial Unicode MS" w:hint="eastAsia"/>
          <w:color w:val="000000"/>
          <w:sz w:val="28"/>
          <w:szCs w:val="28"/>
        </w:rPr>
        <w:t>。</w:t>
      </w:r>
    </w:p>
    <w:p w:rsidR="004D14CD" w:rsidRDefault="00ED3B54" w:rsidP="00ED3B54">
      <w:pPr>
        <w:numPr>
          <w:ilvl w:val="0"/>
          <w:numId w:val="1"/>
        </w:numPr>
        <w:spacing w:line="360" w:lineRule="auto"/>
        <w:ind w:firstLineChars="152" w:firstLine="426"/>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地块围挡画布之前存在的破损情况，现已更换完毕。</w:t>
      </w:r>
    </w:p>
    <w:p w:rsidR="004D14CD" w:rsidRDefault="00ED3B54">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4D14CD" w:rsidRDefault="00ED3B54" w:rsidP="001B019C">
      <w:pPr>
        <w:pStyle w:val="1"/>
        <w:keepNext w:val="0"/>
        <w:keepLines w:val="0"/>
        <w:spacing w:beforeLines="100" w:before="312" w:afterLines="100" w:after="312" w:line="240" w:lineRule="auto"/>
      </w:pPr>
      <w:bookmarkStart w:id="9" w:name="_Toc510537407"/>
      <w:bookmarkStart w:id="10" w:name="_Toc21266"/>
      <w:bookmarkStart w:id="11" w:name="_Toc514052205"/>
      <w:bookmarkStart w:id="12" w:name="_Toc16116"/>
      <w:bookmarkStart w:id="13" w:name="_Toc518547190"/>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0"/>
      <w:bookmarkEnd w:id="7"/>
      <w:bookmarkEnd w:id="8"/>
      <w:bookmarkEnd w:id="9"/>
      <w:bookmarkEnd w:id="10"/>
      <w:bookmarkEnd w:id="11"/>
      <w:bookmarkEnd w:id="12"/>
      <w:bookmarkEnd w:id="13"/>
    </w:p>
    <w:p w:rsidR="004D14CD" w:rsidRDefault="00ED3B54" w:rsidP="001B019C">
      <w:pPr>
        <w:pStyle w:val="2"/>
        <w:spacing w:beforeLines="100" w:before="312" w:afterLines="100" w:after="312" w:line="240" w:lineRule="auto"/>
        <w:rPr>
          <w:rFonts w:eastAsia="仿宋_GB2312"/>
          <w:kern w:val="44"/>
          <w:sz w:val="28"/>
        </w:rPr>
      </w:pPr>
      <w:bookmarkStart w:id="14" w:name="_Toc29808"/>
      <w:bookmarkStart w:id="15" w:name="_Toc495949659"/>
      <w:bookmarkStart w:id="16" w:name="_Toc150"/>
      <w:bookmarkStart w:id="17" w:name="_Toc14498"/>
      <w:bookmarkStart w:id="18" w:name="_Toc514052206"/>
      <w:bookmarkStart w:id="19" w:name="_Toc510537408"/>
      <w:bookmarkStart w:id="20" w:name="_Toc518547191"/>
      <w:r>
        <w:rPr>
          <w:rFonts w:ascii="Arial Unicode MS" w:eastAsia="Arial Unicode MS" w:hAnsi="Arial Unicode MS" w:cs="Arial Unicode MS"/>
          <w:kern w:val="44"/>
          <w:sz w:val="28"/>
        </w:rPr>
        <w:t>2.1</w:t>
      </w:r>
      <w:r w:rsidR="00D90B17">
        <w:rPr>
          <w:rFonts w:ascii="Arial Unicode MS" w:eastAsia="Arial Unicode MS" w:hAnsi="Arial Unicode MS" w:cs="Arial Unicode MS" w:hint="eastAsia"/>
          <w:kern w:val="44"/>
          <w:sz w:val="28"/>
        </w:rPr>
        <w:t xml:space="preserve"> </w:t>
      </w:r>
      <w:r>
        <w:rPr>
          <w:rFonts w:ascii="Arial Unicode MS" w:eastAsia="Arial Unicode MS" w:hAnsi="Arial Unicode MS" w:cs="Arial Unicode MS"/>
          <w:kern w:val="44"/>
          <w:sz w:val="28"/>
        </w:rPr>
        <w:t>201</w:t>
      </w:r>
      <w:r>
        <w:rPr>
          <w:rFonts w:ascii="Arial Unicode MS" w:eastAsia="Arial Unicode MS" w:hAnsi="Arial Unicode MS" w:cs="Arial Unicode MS" w:hint="eastAsia"/>
          <w:kern w:val="44"/>
          <w:sz w:val="28"/>
        </w:rPr>
        <w:t>8</w:t>
      </w:r>
      <w:r>
        <w:rPr>
          <w:rFonts w:eastAsia="仿宋_GB2312" w:hint="eastAsia"/>
          <w:kern w:val="44"/>
          <w:sz w:val="28"/>
        </w:rPr>
        <w:t>年</w:t>
      </w:r>
      <w:r>
        <w:rPr>
          <w:rFonts w:eastAsia="仿宋_GB2312" w:hint="eastAsia"/>
          <w:kern w:val="44"/>
          <w:sz w:val="28"/>
        </w:rPr>
        <w:t>6</w:t>
      </w:r>
      <w:r>
        <w:rPr>
          <w:rFonts w:eastAsia="仿宋_GB2312" w:hint="eastAsia"/>
          <w:kern w:val="44"/>
          <w:sz w:val="28"/>
        </w:rPr>
        <w:t>月</w:t>
      </w:r>
      <w:bookmarkEnd w:id="14"/>
      <w:bookmarkEnd w:id="15"/>
      <w:bookmarkEnd w:id="16"/>
      <w:bookmarkEnd w:id="17"/>
      <w:r>
        <w:rPr>
          <w:rFonts w:eastAsia="仿宋_GB2312" w:hint="eastAsia"/>
          <w:kern w:val="44"/>
          <w:sz w:val="28"/>
        </w:rPr>
        <w:t>项目现场情况</w:t>
      </w:r>
      <w:bookmarkEnd w:id="18"/>
      <w:bookmarkEnd w:id="19"/>
      <w:bookmarkEnd w:id="20"/>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地块土地平整基本完成，部分临时道路及临时便道铺设完成，部分桩基用料已进场。临电工</w:t>
      </w:r>
      <w:proofErr w:type="gramStart"/>
      <w:r>
        <w:rPr>
          <w:rFonts w:ascii="Arial Unicode MS" w:eastAsia="仿宋_GB2312" w:hAnsi="Arial Unicode MS" w:hint="eastAsia"/>
          <w:color w:val="000000"/>
          <w:sz w:val="28"/>
          <w:szCs w:val="28"/>
        </w:rPr>
        <w:t>程正在</w:t>
      </w:r>
      <w:proofErr w:type="gramEnd"/>
      <w:r>
        <w:rPr>
          <w:rFonts w:ascii="Arial Unicode MS" w:eastAsia="仿宋_GB2312" w:hAnsi="Arial Unicode MS" w:hint="eastAsia"/>
          <w:color w:val="000000"/>
          <w:sz w:val="28"/>
          <w:szCs w:val="28"/>
        </w:rPr>
        <w:t>进行，箱式变压器返回维修，电缆线尚未接入。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Pr>
          <w:rFonts w:ascii="Arial Unicode MS" w:eastAsia="仿宋_GB2312" w:hAnsi="Arial Unicode MS" w:hint="eastAsia"/>
          <w:color w:val="000000"/>
          <w:sz w:val="28"/>
          <w:szCs w:val="28"/>
        </w:rPr>
        <w:t>地块内存在尚未拆迁房屋，尚未满足向项目公司正式移交的条件。现围挡工程已经完工。</w:t>
      </w:r>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ind w:firstLineChars="200" w:firstLine="560"/>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B</w:t>
      </w:r>
      <w:r>
        <w:rPr>
          <w:rFonts w:ascii="Arial Unicode MS" w:eastAsia="仿宋_GB2312" w:hAnsi="Arial Unicode MS" w:hint="eastAsia"/>
          <w:color w:val="000000"/>
          <w:sz w:val="28"/>
          <w:szCs w:val="28"/>
        </w:rPr>
        <w:t>地块现场照片</w:t>
      </w: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noProof/>
          <w:color w:val="000000"/>
          <w:sz w:val="28"/>
          <w:szCs w:val="28"/>
        </w:rPr>
        <w:drawing>
          <wp:inline distT="0" distB="0" distL="0" distR="0" wp14:anchorId="1BD6300A" wp14:editId="02FDA25D">
            <wp:extent cx="2447925" cy="1940560"/>
            <wp:effectExtent l="19050" t="0" r="9345" b="0"/>
            <wp:docPr id="14" name="图片 13" descr="222122279845936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222122279845936338.jpg"/>
                    <pic:cNvPicPr>
                      <a:picLocks noChangeAspect="1"/>
                    </pic:cNvPicPr>
                  </pic:nvPicPr>
                  <pic:blipFill>
                    <a:blip r:embed="rId19" cstate="print"/>
                    <a:stretch>
                      <a:fillRect/>
                    </a:stretch>
                  </pic:blipFill>
                  <pic:spPr>
                    <a:xfrm>
                      <a:off x="0" y="0"/>
                      <a:ext cx="2455337" cy="1946677"/>
                    </a:xfrm>
                    <a:prstGeom prst="rect">
                      <a:avLst/>
                    </a:prstGeom>
                  </pic:spPr>
                </pic:pic>
              </a:graphicData>
            </a:graphic>
          </wp:inline>
        </w:drawing>
      </w:r>
      <w:r>
        <w:rPr>
          <w:rFonts w:ascii="Arial Unicode MS" w:eastAsia="仿宋_GB2312" w:hAnsi="Arial Unicode MS" w:hint="eastAsia"/>
          <w:noProof/>
          <w:color w:val="000000"/>
          <w:sz w:val="28"/>
          <w:szCs w:val="28"/>
        </w:rPr>
        <w:drawing>
          <wp:inline distT="0" distB="0" distL="0" distR="0" wp14:anchorId="574A7C23" wp14:editId="5F8926F4">
            <wp:extent cx="2421890" cy="1940560"/>
            <wp:effectExtent l="19050" t="0" r="0" b="0"/>
            <wp:docPr id="15" name="图片 14" descr="8334752653459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83347526534595868.jpg"/>
                    <pic:cNvPicPr>
                      <a:picLocks noChangeAspect="1"/>
                    </pic:cNvPicPr>
                  </pic:nvPicPr>
                  <pic:blipFill>
                    <a:blip r:embed="rId20" cstate="print"/>
                    <a:stretch>
                      <a:fillRect/>
                    </a:stretch>
                  </pic:blipFill>
                  <pic:spPr>
                    <a:xfrm>
                      <a:off x="0" y="0"/>
                      <a:ext cx="2424309" cy="1942613"/>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、地块毗邻道路</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地块内桩基用料</w:t>
      </w:r>
    </w:p>
    <w:p w:rsidR="004D14CD" w:rsidRDefault="00ED3B54">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14:anchorId="2BA84020" wp14:editId="70B0CB29">
            <wp:extent cx="2447290" cy="1880235"/>
            <wp:effectExtent l="19050" t="0" r="0" b="0"/>
            <wp:docPr id="16" name="图片 15" descr="6561035625570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65610356255702884.jpg"/>
                    <pic:cNvPicPr>
                      <a:picLocks noChangeAspect="1"/>
                    </pic:cNvPicPr>
                  </pic:nvPicPr>
                  <pic:blipFill>
                    <a:blip r:embed="rId21" cstate="print"/>
                    <a:stretch>
                      <a:fillRect/>
                    </a:stretch>
                  </pic:blipFill>
                  <pic:spPr>
                    <a:xfrm>
                      <a:off x="0" y="0"/>
                      <a:ext cx="2448097" cy="1880755"/>
                    </a:xfrm>
                    <a:prstGeom prst="rect">
                      <a:avLst/>
                    </a:prstGeom>
                  </pic:spPr>
                </pic:pic>
              </a:graphicData>
            </a:graphic>
          </wp:inline>
        </w:drawing>
      </w:r>
      <w:r>
        <w:rPr>
          <w:rFonts w:ascii="Arial Unicode MS" w:eastAsia="仿宋_GB2312" w:hAnsi="Arial Unicode MS"/>
          <w:noProof/>
          <w:color w:val="000000"/>
          <w:sz w:val="18"/>
          <w:szCs w:val="28"/>
        </w:rPr>
        <w:drawing>
          <wp:inline distT="0" distB="0" distL="0" distR="0" wp14:anchorId="496EE54C" wp14:editId="3E5F62C3">
            <wp:extent cx="2439035" cy="1870075"/>
            <wp:effectExtent l="19050" t="0" r="0" b="0"/>
            <wp:docPr id="18" name="图片 17" descr="619687686259866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619687686259866903.jpg"/>
                    <pic:cNvPicPr>
                      <a:picLocks noChangeAspect="1"/>
                    </pic:cNvPicPr>
                  </pic:nvPicPr>
                  <pic:blipFill>
                    <a:blip r:embed="rId22" cstate="print"/>
                    <a:stretch>
                      <a:fillRect/>
                    </a:stretch>
                  </pic:blipFill>
                  <pic:spPr>
                    <a:xfrm>
                      <a:off x="0" y="0"/>
                      <a:ext cx="2449123" cy="1877802"/>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地块临时道路</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4</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地块临时便道</w:t>
      </w:r>
      <w:r>
        <w:rPr>
          <w:rFonts w:ascii="Arial Unicode MS" w:eastAsia="仿宋_GB2312" w:hAnsi="Arial Unicode MS"/>
          <w:noProof/>
          <w:color w:val="000000"/>
          <w:szCs w:val="21"/>
        </w:rPr>
        <w:drawing>
          <wp:inline distT="0" distB="0" distL="0" distR="0" wp14:anchorId="6C5C979F" wp14:editId="3731A539">
            <wp:extent cx="2447925" cy="1957705"/>
            <wp:effectExtent l="19050" t="0" r="9345" b="0"/>
            <wp:docPr id="19" name="图片 18" descr="32640715245580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326407152455801457.jpg"/>
                    <pic:cNvPicPr>
                      <a:picLocks noChangeAspect="1"/>
                    </pic:cNvPicPr>
                  </pic:nvPicPr>
                  <pic:blipFill>
                    <a:blip r:embed="rId23" cstate="print"/>
                    <a:stretch>
                      <a:fillRect/>
                    </a:stretch>
                  </pic:blipFill>
                  <pic:spPr>
                    <a:xfrm>
                      <a:off x="0" y="0"/>
                      <a:ext cx="2448361" cy="1958401"/>
                    </a:xfrm>
                    <a:prstGeom prst="rect">
                      <a:avLst/>
                    </a:prstGeom>
                  </pic:spPr>
                </pic:pic>
              </a:graphicData>
            </a:graphic>
          </wp:inline>
        </w:drawing>
      </w:r>
      <w:r>
        <w:rPr>
          <w:rFonts w:ascii="Arial Unicode MS" w:eastAsia="仿宋_GB2312" w:hAnsi="Arial Unicode MS" w:hint="eastAsia"/>
          <w:noProof/>
          <w:color w:val="000000"/>
          <w:sz w:val="18"/>
          <w:szCs w:val="18"/>
        </w:rPr>
        <w:drawing>
          <wp:inline distT="0" distB="0" distL="0" distR="0" wp14:anchorId="069C5C4B" wp14:editId="378D61E5">
            <wp:extent cx="2430780" cy="1956435"/>
            <wp:effectExtent l="19050" t="0" r="7548" b="0"/>
            <wp:docPr id="27" name="图片 26" descr="68235718124070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682357181240705656.jpg"/>
                    <pic:cNvPicPr>
                      <a:picLocks noChangeAspect="1"/>
                    </pic:cNvPicPr>
                  </pic:nvPicPr>
                  <pic:blipFill>
                    <a:blip r:embed="rId24" cstate="print"/>
                    <a:stretch>
                      <a:fillRect/>
                    </a:stretch>
                  </pic:blipFill>
                  <pic:spPr>
                    <a:xfrm>
                      <a:off x="0" y="0"/>
                      <a:ext cx="2431106" cy="1957052"/>
                    </a:xfrm>
                    <a:prstGeom prst="rect">
                      <a:avLst/>
                    </a:prstGeom>
                  </pic:spPr>
                </pic:pic>
              </a:graphicData>
            </a:graphic>
          </wp:inline>
        </w:drawing>
      </w:r>
    </w:p>
    <w:p w:rsidR="004D14CD" w:rsidRDefault="00ED3B54">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t xml:space="preserve">                         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地块内现状</w:t>
      </w: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4D14CD">
      <w:pPr>
        <w:spacing w:line="360" w:lineRule="auto"/>
        <w:rPr>
          <w:rFonts w:ascii="Arial Unicode MS" w:eastAsia="仿宋_GB2312" w:hAnsi="Arial Unicode MS"/>
          <w:color w:val="000000"/>
          <w:sz w:val="28"/>
          <w:szCs w:val="28"/>
        </w:rPr>
      </w:pPr>
    </w:p>
    <w:p w:rsidR="004D14CD" w:rsidRDefault="00ED3B54">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A</w:t>
      </w:r>
      <w:r>
        <w:rPr>
          <w:rFonts w:ascii="Arial Unicode MS" w:eastAsia="仿宋_GB2312" w:hAnsi="Arial Unicode MS" w:hint="eastAsia"/>
          <w:color w:val="000000"/>
          <w:sz w:val="28"/>
          <w:szCs w:val="28"/>
        </w:rPr>
        <w:t>地块现场照片</w:t>
      </w:r>
    </w:p>
    <w:p w:rsidR="004D14CD" w:rsidRDefault="00ED3B54">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14:anchorId="45F14DF5" wp14:editId="55487995">
            <wp:extent cx="2465070" cy="1906270"/>
            <wp:effectExtent l="19050" t="0" r="0" b="0"/>
            <wp:docPr id="22" name="图片 21" descr="34747584024645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347475840246453337.jpg"/>
                    <pic:cNvPicPr>
                      <a:picLocks noChangeAspect="1"/>
                    </pic:cNvPicPr>
                  </pic:nvPicPr>
                  <pic:blipFill>
                    <a:blip r:embed="rId25" cstate="print"/>
                    <a:stretch>
                      <a:fillRect/>
                    </a:stretch>
                  </pic:blipFill>
                  <pic:spPr>
                    <a:xfrm>
                      <a:off x="0" y="0"/>
                      <a:ext cx="2465279" cy="1906377"/>
                    </a:xfrm>
                    <a:prstGeom prst="rect">
                      <a:avLst/>
                    </a:prstGeom>
                  </pic:spPr>
                </pic:pic>
              </a:graphicData>
            </a:graphic>
          </wp:inline>
        </w:drawing>
      </w:r>
      <w:r>
        <w:rPr>
          <w:rFonts w:ascii="Arial Unicode MS" w:eastAsia="仿宋_GB2312" w:hAnsi="Arial Unicode MS"/>
          <w:noProof/>
          <w:color w:val="000000"/>
          <w:sz w:val="28"/>
          <w:szCs w:val="28"/>
        </w:rPr>
        <w:drawing>
          <wp:inline distT="0" distB="0" distL="0" distR="0" wp14:anchorId="586D3134" wp14:editId="70057D31">
            <wp:extent cx="2465070" cy="1906270"/>
            <wp:effectExtent l="19050" t="0" r="0" b="0"/>
            <wp:docPr id="23" name="图片 22" descr="75979638074272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759796380742726108.jpg"/>
                    <pic:cNvPicPr>
                      <a:picLocks noChangeAspect="1"/>
                    </pic:cNvPicPr>
                  </pic:nvPicPr>
                  <pic:blipFill>
                    <a:blip r:embed="rId26" cstate="print"/>
                    <a:stretch>
                      <a:fillRect/>
                    </a:stretch>
                  </pic:blipFill>
                  <pic:spPr>
                    <a:xfrm>
                      <a:off x="0" y="0"/>
                      <a:ext cx="2464776" cy="1905988"/>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地块间围挡</w:t>
      </w:r>
      <w:r>
        <w:rPr>
          <w:rFonts w:ascii="Arial Unicode MS" w:eastAsia="仿宋_GB2312" w:hAnsi="Arial Unicode MS" w:hint="eastAsia"/>
          <w:color w:val="000000"/>
          <w:szCs w:val="21"/>
        </w:rPr>
        <w:t xml:space="preserve">                       8</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Pr>
          <w:rFonts w:ascii="Arial Unicode MS" w:eastAsia="仿宋_GB2312" w:hAnsi="Arial Unicode MS" w:hint="eastAsia"/>
          <w:color w:val="000000"/>
          <w:szCs w:val="21"/>
        </w:rPr>
        <w:t>地块间临时道路</w:t>
      </w:r>
    </w:p>
    <w:p w:rsidR="004D14CD" w:rsidRDefault="00ED3B54">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28"/>
          <w:szCs w:val="28"/>
        </w:rPr>
        <w:drawing>
          <wp:inline distT="0" distB="0" distL="0" distR="0" wp14:anchorId="1DA0B0D2" wp14:editId="38AC310C">
            <wp:extent cx="2465070" cy="1923415"/>
            <wp:effectExtent l="19050" t="0" r="0" b="0"/>
            <wp:docPr id="24" name="图片 23" descr="24457311728315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244573117283159337.jpg"/>
                    <pic:cNvPicPr>
                      <a:picLocks noChangeAspect="1"/>
                    </pic:cNvPicPr>
                  </pic:nvPicPr>
                  <pic:blipFill>
                    <a:blip r:embed="rId27" cstate="print"/>
                    <a:stretch>
                      <a:fillRect/>
                    </a:stretch>
                  </pic:blipFill>
                  <pic:spPr>
                    <a:xfrm>
                      <a:off x="0" y="0"/>
                      <a:ext cx="2465614" cy="1923892"/>
                    </a:xfrm>
                    <a:prstGeom prst="rect">
                      <a:avLst/>
                    </a:prstGeom>
                  </pic:spPr>
                </pic:pic>
              </a:graphicData>
            </a:graphic>
          </wp:inline>
        </w:drawing>
      </w:r>
      <w:r>
        <w:rPr>
          <w:rFonts w:ascii="Arial Unicode MS" w:eastAsia="仿宋_GB2312" w:hAnsi="Arial Unicode MS"/>
          <w:noProof/>
          <w:color w:val="000000"/>
          <w:sz w:val="18"/>
          <w:szCs w:val="18"/>
        </w:rPr>
        <w:drawing>
          <wp:inline distT="0" distB="0" distL="0" distR="0" wp14:anchorId="40E25B26" wp14:editId="46CF86B6">
            <wp:extent cx="2465070" cy="1922145"/>
            <wp:effectExtent l="19050" t="0" r="0" b="0"/>
            <wp:docPr id="25" name="图片 24" descr="883909982866933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883909982866933880.jpg"/>
                    <pic:cNvPicPr>
                      <a:picLocks noChangeAspect="1"/>
                    </pic:cNvPicPr>
                  </pic:nvPicPr>
                  <pic:blipFill>
                    <a:blip r:embed="rId28" cstate="print"/>
                    <a:stretch>
                      <a:fillRect/>
                    </a:stretch>
                  </pic:blipFill>
                  <pic:spPr>
                    <a:xfrm>
                      <a:off x="0" y="0"/>
                      <a:ext cx="2465614" cy="1922545"/>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地块已完成修建的围挡</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ED3B54">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14:anchorId="226FE004" wp14:editId="38F1C282">
            <wp:extent cx="2465070" cy="1932305"/>
            <wp:effectExtent l="19050" t="0" r="0" b="0"/>
            <wp:docPr id="29" name="图片 28" descr="79667168966211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796671689662118976.jpg"/>
                    <pic:cNvPicPr>
                      <a:picLocks noChangeAspect="1"/>
                    </pic:cNvPicPr>
                  </pic:nvPicPr>
                  <pic:blipFill>
                    <a:blip r:embed="rId29" cstate="print"/>
                    <a:stretch>
                      <a:fillRect/>
                    </a:stretch>
                  </pic:blipFill>
                  <pic:spPr>
                    <a:xfrm>
                      <a:off x="0" y="0"/>
                      <a:ext cx="2466797" cy="1933446"/>
                    </a:xfrm>
                    <a:prstGeom prst="rect">
                      <a:avLst/>
                    </a:prstGeom>
                  </pic:spPr>
                </pic:pic>
              </a:graphicData>
            </a:graphic>
          </wp:inline>
        </w:drawing>
      </w:r>
      <w:r>
        <w:rPr>
          <w:rFonts w:ascii="Arial Unicode MS" w:eastAsia="仿宋_GB2312" w:hAnsi="Arial Unicode MS"/>
          <w:noProof/>
          <w:color w:val="000000"/>
          <w:sz w:val="28"/>
          <w:szCs w:val="18"/>
        </w:rPr>
        <w:drawing>
          <wp:inline distT="0" distB="0" distL="0" distR="0" wp14:anchorId="2DBFD2E3" wp14:editId="330A2A41">
            <wp:extent cx="2465070" cy="1923415"/>
            <wp:effectExtent l="19050" t="0" r="0" b="0"/>
            <wp:docPr id="31" name="图片 30" descr="10607060238197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106070602381973543.jpg"/>
                    <pic:cNvPicPr>
                      <a:picLocks noChangeAspect="1"/>
                    </pic:cNvPicPr>
                  </pic:nvPicPr>
                  <pic:blipFill>
                    <a:blip r:embed="rId30" cstate="print"/>
                    <a:stretch>
                      <a:fillRect/>
                    </a:stretch>
                  </pic:blipFill>
                  <pic:spPr>
                    <a:xfrm>
                      <a:off x="0" y="0"/>
                      <a:ext cx="2473113" cy="1929742"/>
                    </a:xfrm>
                    <a:prstGeom prst="rect">
                      <a:avLst/>
                    </a:prstGeom>
                  </pic:spPr>
                </pic:pic>
              </a:graphicData>
            </a:graphic>
          </wp:inline>
        </w:drawing>
      </w:r>
    </w:p>
    <w:p w:rsidR="004D14CD" w:rsidRDefault="00ED3B54">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地块内未拆迁房屋</w:t>
      </w:r>
      <w:r>
        <w:rPr>
          <w:rFonts w:ascii="Arial Unicode MS" w:eastAsia="仿宋_GB2312" w:hAnsi="Arial Unicode MS" w:hint="eastAsia"/>
          <w:color w:val="000000"/>
          <w:szCs w:val="21"/>
        </w:rPr>
        <w:t xml:space="preserve">                  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Pr>
          <w:rFonts w:ascii="Arial Unicode MS" w:eastAsia="仿宋_GB2312" w:hAnsi="Arial Unicode MS" w:hint="eastAsia"/>
          <w:color w:val="000000"/>
          <w:szCs w:val="21"/>
        </w:rPr>
        <w:t>地块内现状</w:t>
      </w:r>
    </w:p>
    <w:p w:rsidR="004D14CD" w:rsidRDefault="004D14CD" w:rsidP="001B019C">
      <w:pPr>
        <w:pStyle w:val="2"/>
        <w:spacing w:beforeLines="100" w:before="312" w:afterLines="100" w:after="312" w:line="240" w:lineRule="auto"/>
        <w:rPr>
          <w:rFonts w:ascii="Arial Unicode MS" w:eastAsia="Arial Unicode MS" w:hAnsi="Arial Unicode MS" w:cs="Arial Unicode MS"/>
          <w:kern w:val="44"/>
          <w:sz w:val="28"/>
        </w:rPr>
      </w:pPr>
      <w:bookmarkStart w:id="21" w:name="_Toc510537409"/>
      <w:bookmarkStart w:id="22" w:name="_Toc514052207"/>
      <w:bookmarkStart w:id="23" w:name="_Toc19370"/>
      <w:bookmarkStart w:id="24" w:name="_Toc495949660"/>
      <w:bookmarkStart w:id="25" w:name="_Toc11381"/>
      <w:bookmarkStart w:id="26" w:name="_Toc12202"/>
    </w:p>
    <w:p w:rsidR="004D14CD" w:rsidRDefault="004D14CD" w:rsidP="001B019C">
      <w:pPr>
        <w:pStyle w:val="2"/>
        <w:spacing w:beforeLines="100" w:before="312" w:afterLines="100" w:after="312" w:line="240" w:lineRule="auto"/>
        <w:rPr>
          <w:rFonts w:ascii="Arial Unicode MS" w:eastAsia="Arial Unicode MS" w:hAnsi="Arial Unicode MS" w:cs="Arial Unicode MS"/>
          <w:kern w:val="44"/>
          <w:sz w:val="28"/>
        </w:rPr>
      </w:pPr>
    </w:p>
    <w:p w:rsidR="004D14CD" w:rsidRDefault="00ED3B54" w:rsidP="001B019C">
      <w:pPr>
        <w:pStyle w:val="2"/>
        <w:spacing w:beforeLines="100" w:before="312" w:afterLines="100" w:after="312" w:line="240" w:lineRule="auto"/>
        <w:rPr>
          <w:rFonts w:eastAsia="仿宋_GB2312"/>
          <w:kern w:val="44"/>
          <w:sz w:val="28"/>
        </w:rPr>
      </w:pPr>
      <w:bookmarkStart w:id="27" w:name="_Toc518547192"/>
      <w:r>
        <w:rPr>
          <w:rFonts w:ascii="Arial Unicode MS" w:eastAsia="Arial Unicode MS" w:hAnsi="Arial Unicode MS" w:cs="Arial Unicode MS"/>
          <w:kern w:val="44"/>
          <w:sz w:val="28"/>
        </w:rPr>
        <w:lastRenderedPageBreak/>
        <w:t>2.2</w:t>
      </w:r>
      <w:r>
        <w:rPr>
          <w:rFonts w:eastAsia="仿宋_GB2312" w:hint="eastAsia"/>
          <w:kern w:val="44"/>
          <w:sz w:val="28"/>
        </w:rPr>
        <w:t>证照办理情况说明</w:t>
      </w:r>
      <w:bookmarkEnd w:id="21"/>
      <w:bookmarkEnd w:id="22"/>
      <w:bookmarkEnd w:id="23"/>
      <w:bookmarkEnd w:id="24"/>
      <w:bookmarkEnd w:id="25"/>
      <w:bookmarkEnd w:id="26"/>
      <w:bookmarkEnd w:id="27"/>
    </w:p>
    <w:p w:rsidR="004D14CD" w:rsidRDefault="00ED3B54" w:rsidP="001B019C">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w:t>
      </w:r>
      <w:proofErr w:type="gramStart"/>
      <w:r>
        <w:rPr>
          <w:rFonts w:ascii="Arial Unicode MS" w:eastAsia="仿宋_GB2312" w:hAnsi="Arial Unicode MS" w:hint="eastAsia"/>
          <w:b/>
          <w:color w:val="000000"/>
          <w:sz w:val="24"/>
        </w:rPr>
        <w:t>理计划</w:t>
      </w:r>
      <w:proofErr w:type="gramEnd"/>
      <w:r>
        <w:rPr>
          <w:rFonts w:ascii="Arial Unicode MS" w:eastAsia="仿宋_GB2312" w:hAnsi="Arial Unicode MS" w:hint="eastAsia"/>
          <w:b/>
          <w:color w:val="000000"/>
          <w:sz w:val="24"/>
        </w:rPr>
        <w:t>及进度表</w:t>
      </w:r>
    </w:p>
    <w:tbl>
      <w:tblPr>
        <w:tblW w:w="9100" w:type="dxa"/>
        <w:jc w:val="center"/>
        <w:tblLayout w:type="fixed"/>
        <w:tblLook w:val="04A0" w:firstRow="1" w:lastRow="0" w:firstColumn="1" w:lastColumn="0" w:noHBand="0" w:noVBand="1"/>
      </w:tblPr>
      <w:tblGrid>
        <w:gridCol w:w="2438"/>
        <w:gridCol w:w="2835"/>
        <w:gridCol w:w="3827"/>
      </w:tblGrid>
      <w:tr w:rsidR="004D14CD">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4D14CD" w:rsidRDefault="00ED3B54">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尚未取得，有关</w:t>
            </w:r>
            <w:proofErr w:type="gramStart"/>
            <w:r>
              <w:rPr>
                <w:rFonts w:ascii="Arial Unicode MS" w:eastAsia="仿宋_GB2312" w:hAnsi="Arial Unicode MS" w:hint="eastAsia"/>
                <w:color w:val="000000"/>
                <w:sz w:val="15"/>
                <w:szCs w:val="15"/>
              </w:rPr>
              <w:t>规费待</w:t>
            </w:r>
            <w:proofErr w:type="gramEnd"/>
            <w:r>
              <w:rPr>
                <w:rFonts w:ascii="Arial Unicode MS" w:eastAsia="仿宋_GB2312" w:hAnsi="Arial Unicode MS" w:hint="eastAsia"/>
                <w:color w:val="000000"/>
                <w:sz w:val="15"/>
                <w:szCs w:val="15"/>
              </w:rPr>
              <w:t>缴纳</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4D14CD">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4D14CD" w:rsidRDefault="00ED3B54">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w:t>
      </w:r>
      <w:proofErr w:type="gramStart"/>
      <w:r>
        <w:rPr>
          <w:rFonts w:ascii="Arial Unicode MS" w:eastAsia="仿宋_GB2312" w:hAnsi="Arial Unicode MS" w:cs="宋体" w:hint="eastAsia"/>
          <w:kern w:val="0"/>
          <w:sz w:val="15"/>
          <w:szCs w:val="15"/>
        </w:rPr>
        <w:t>提报道诚基金</w:t>
      </w:r>
      <w:proofErr w:type="gramEnd"/>
      <w:r>
        <w:rPr>
          <w:rFonts w:ascii="Arial Unicode MS" w:eastAsia="仿宋_GB2312" w:hAnsi="Arial Unicode MS" w:cs="宋体" w:hint="eastAsia"/>
          <w:kern w:val="0"/>
          <w:sz w:val="15"/>
          <w:szCs w:val="15"/>
        </w:rPr>
        <w:t>的《项目总体开发计划》为依据；</w:t>
      </w:r>
    </w:p>
    <w:p w:rsidR="004D14CD" w:rsidRDefault="00ED3B54">
      <w:pPr>
        <w:adjustRightInd w:val="0"/>
        <w:snapToGrid w:val="0"/>
        <w:spacing w:line="240" w:lineRule="exact"/>
        <w:ind w:firstLineChars="220" w:firstLine="330"/>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2</w:t>
      </w:r>
      <w:r>
        <w:rPr>
          <w:rFonts w:ascii="Arial Unicode MS" w:eastAsia="仿宋_GB2312" w:hAnsi="Arial Unicode MS" w:cs="宋体" w:hint="eastAsia"/>
          <w:kern w:val="0"/>
          <w:sz w:val="15"/>
          <w:szCs w:val="15"/>
        </w:rPr>
        <w:t>）</w:t>
      </w:r>
      <w:r>
        <w:rPr>
          <w:rFonts w:ascii="Arial Unicode MS" w:eastAsia="仿宋_GB2312" w:hAnsi="Arial Unicode MS" w:cs="宋体" w:hint="eastAsia"/>
          <w:kern w:val="0"/>
          <w:sz w:val="15"/>
          <w:szCs w:val="15"/>
        </w:rPr>
        <w:t>B</w:t>
      </w:r>
      <w:r>
        <w:rPr>
          <w:rFonts w:ascii="Arial Unicode MS" w:eastAsia="仿宋_GB2312" w:hAnsi="Arial Unicode MS" w:cs="宋体" w:hint="eastAsia"/>
          <w:kern w:val="0"/>
          <w:sz w:val="15"/>
          <w:szCs w:val="15"/>
        </w:rPr>
        <w:t>地块一期《建设工程规划许可证》因项目公司市政基础设施配套费及垃圾处理费未缴纳，尚未取得，办理进度延迟。</w:t>
      </w:r>
    </w:p>
    <w:p w:rsidR="004D14CD" w:rsidRDefault="00ED3B54" w:rsidP="001B019C">
      <w:pPr>
        <w:pStyle w:val="1"/>
        <w:keepNext w:val="0"/>
        <w:keepLines w:val="0"/>
        <w:spacing w:beforeLines="100" w:before="312" w:afterLines="100" w:after="312" w:line="240" w:lineRule="auto"/>
        <w:rPr>
          <w:rFonts w:ascii="Arial" w:eastAsia="仿宋_GB2312" w:hAnsi="Arial"/>
          <w:bCs w:val="0"/>
          <w:sz w:val="28"/>
        </w:rPr>
      </w:pPr>
      <w:bookmarkStart w:id="28" w:name="_Toc510537410"/>
      <w:bookmarkStart w:id="29" w:name="_Toc8887"/>
      <w:bookmarkStart w:id="30" w:name="_Toc514052208"/>
      <w:bookmarkStart w:id="31" w:name="_Toc13608"/>
      <w:bookmarkStart w:id="32" w:name="_Toc11952"/>
      <w:bookmarkStart w:id="33" w:name="_Toc495949661"/>
      <w:bookmarkStart w:id="34" w:name="_Toc518547193"/>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8"/>
      <w:bookmarkEnd w:id="29"/>
      <w:bookmarkEnd w:id="30"/>
      <w:bookmarkEnd w:id="31"/>
      <w:bookmarkEnd w:id="32"/>
      <w:bookmarkEnd w:id="33"/>
      <w:bookmarkEnd w:id="34"/>
    </w:p>
    <w:p w:rsidR="004D14CD" w:rsidRDefault="00ED3B54" w:rsidP="001B019C">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Pr>
          <w:rFonts w:ascii="Arial Unicode MS" w:eastAsia="仿宋_GB2312" w:hAnsi="Arial Unicode MS" w:hint="eastAsia"/>
          <w:b/>
          <w:color w:val="000000"/>
          <w:sz w:val="24"/>
          <w:szCs w:val="28"/>
        </w:rPr>
        <w:t>6</w:t>
      </w:r>
      <w:r>
        <w:rPr>
          <w:rFonts w:ascii="Arial Unicode MS" w:eastAsia="仿宋_GB2312" w:hAnsi="Arial Unicode MS" w:hint="eastAsia"/>
          <w:b/>
          <w:color w:val="000000"/>
          <w:sz w:val="24"/>
          <w:szCs w:val="28"/>
        </w:rPr>
        <w:t>月资金使用情况表</w:t>
      </w:r>
    </w:p>
    <w:tbl>
      <w:tblPr>
        <w:tblW w:w="9073" w:type="dxa"/>
        <w:tblInd w:w="-34" w:type="dxa"/>
        <w:tblLayout w:type="fixed"/>
        <w:tblLook w:val="04A0" w:firstRow="1" w:lastRow="0" w:firstColumn="1" w:lastColumn="0" w:noHBand="0" w:noVBand="1"/>
      </w:tblPr>
      <w:tblGrid>
        <w:gridCol w:w="2976"/>
        <w:gridCol w:w="2553"/>
        <w:gridCol w:w="1134"/>
        <w:gridCol w:w="34"/>
        <w:gridCol w:w="1383"/>
        <w:gridCol w:w="16"/>
        <w:gridCol w:w="977"/>
      </w:tblGrid>
      <w:tr w:rsidR="004D14CD" w:rsidTr="006F444A">
        <w:trPr>
          <w:cantSplit/>
          <w:trHeight w:val="284"/>
          <w:tblHeader/>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申请款项明细</w:t>
            </w:r>
          </w:p>
        </w:tc>
        <w:tc>
          <w:tcPr>
            <w:tcW w:w="2553"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收款单位</w:t>
            </w:r>
          </w:p>
        </w:tc>
        <w:tc>
          <w:tcPr>
            <w:tcW w:w="1134" w:type="dxa"/>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使用金额</w:t>
            </w:r>
            <w:r>
              <w:rPr>
                <w:rFonts w:ascii="Arial" w:eastAsia="Arial Unicode MS" w:hAnsi="Arial" w:cs="Arial"/>
                <w:b/>
                <w:bCs/>
                <w:color w:val="000000"/>
                <w:sz w:val="15"/>
                <w:szCs w:val="15"/>
              </w:rPr>
              <w:t>(</w:t>
            </w:r>
            <w:r>
              <w:rPr>
                <w:rFonts w:ascii="Arial" w:eastAsia="仿宋_GB2312" w:hAnsi="Arial" w:cs="Arial"/>
                <w:b/>
                <w:bCs/>
                <w:color w:val="000000"/>
                <w:sz w:val="15"/>
                <w:szCs w:val="15"/>
              </w:rPr>
              <w:t>元）</w:t>
            </w:r>
          </w:p>
        </w:tc>
        <w:tc>
          <w:tcPr>
            <w:tcW w:w="1417" w:type="dxa"/>
            <w:gridSpan w:val="2"/>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申请日期</w:t>
            </w:r>
          </w:p>
        </w:tc>
        <w:tc>
          <w:tcPr>
            <w:tcW w:w="993" w:type="dxa"/>
            <w:gridSpan w:val="2"/>
            <w:tcBorders>
              <w:top w:val="single" w:sz="8" w:space="0" w:color="auto"/>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b/>
                <w:bCs/>
                <w:color w:val="000000"/>
                <w:sz w:val="15"/>
                <w:szCs w:val="15"/>
              </w:rPr>
            </w:pPr>
            <w:r>
              <w:rPr>
                <w:rFonts w:ascii="Arial" w:eastAsia="仿宋_GB2312" w:hAnsi="Arial" w:cs="Arial"/>
                <w:b/>
                <w:bCs/>
                <w:color w:val="000000"/>
                <w:sz w:val="15"/>
                <w:szCs w:val="15"/>
              </w:rPr>
              <w:t>资金用途</w:t>
            </w:r>
          </w:p>
        </w:tc>
      </w:tr>
      <w:tr w:rsidR="004D14CD" w:rsidTr="006F444A">
        <w:trPr>
          <w:cantSplit/>
          <w:trHeight w:val="552"/>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Arial Unicode MS" w:hAnsi="Arial" w:cs="Arial"/>
                <w:color w:val="000000"/>
                <w:sz w:val="15"/>
                <w:szCs w:val="15"/>
              </w:rPr>
              <w:t>2018</w:t>
            </w:r>
            <w:r>
              <w:rPr>
                <w:rFonts w:ascii="Arial" w:eastAsia="仿宋_GB2312" w:hAnsi="Arial" w:cs="Arial"/>
                <w:color w:val="000000"/>
                <w:sz w:val="15"/>
                <w:szCs w:val="15"/>
              </w:rPr>
              <w:t>年</w:t>
            </w:r>
            <w:r>
              <w:rPr>
                <w:rFonts w:ascii="Arial" w:eastAsia="Arial Unicode MS" w:hAnsi="Arial" w:cs="Arial" w:hint="eastAsia"/>
                <w:color w:val="000000"/>
                <w:sz w:val="15"/>
                <w:szCs w:val="15"/>
              </w:rPr>
              <w:t>5</w:t>
            </w:r>
            <w:r>
              <w:rPr>
                <w:rFonts w:ascii="Arial" w:eastAsia="仿宋_GB2312" w:hAnsi="Arial" w:cs="Arial"/>
                <w:color w:val="000000"/>
                <w:sz w:val="15"/>
                <w:szCs w:val="15"/>
              </w:rPr>
              <w:t>月公积金</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常州住房公积金管理中心武进分中心</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w:t>
            </w:r>
            <w:r>
              <w:rPr>
                <w:rFonts w:ascii="Arial" w:eastAsia="Arial Unicode MS" w:hAnsi="Arial" w:cs="Arial"/>
                <w:color w:val="000000"/>
                <w:sz w:val="15"/>
                <w:szCs w:val="15"/>
              </w:rPr>
              <w:t>,</w:t>
            </w:r>
            <w:r>
              <w:rPr>
                <w:rFonts w:ascii="Arial" w:eastAsia="Arial Unicode MS" w:hAnsi="Arial" w:cs="Arial" w:hint="eastAsia"/>
                <w:color w:val="000000"/>
                <w:sz w:val="15"/>
                <w:szCs w:val="15"/>
              </w:rPr>
              <w:t>908</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1</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4</w:t>
            </w:r>
            <w:r>
              <w:rPr>
                <w:rFonts w:ascii="Arial" w:eastAsia="仿宋_GB2312" w:hAnsi="Arial" w:cs="Arial" w:hint="eastAsia"/>
                <w:color w:val="000000"/>
                <w:sz w:val="15"/>
                <w:szCs w:val="15"/>
              </w:rPr>
              <w:t>月水电费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4,</w:t>
            </w:r>
            <w:r>
              <w:rPr>
                <w:rFonts w:ascii="Arial" w:eastAsia="Arial Unicode MS" w:hAnsi="Arial" w:cs="Arial" w:hint="eastAsia"/>
                <w:color w:val="000000"/>
                <w:sz w:val="15"/>
                <w:szCs w:val="15"/>
              </w:rPr>
              <w:t>957</w:t>
            </w:r>
            <w:r>
              <w:rPr>
                <w:rFonts w:ascii="Arial" w:eastAsia="Arial Unicode MS" w:hAnsi="Arial" w:cs="Arial"/>
                <w:color w:val="000000"/>
                <w:sz w:val="15"/>
                <w:szCs w:val="15"/>
              </w:rPr>
              <w:t>.</w:t>
            </w:r>
            <w:r>
              <w:rPr>
                <w:rFonts w:ascii="Arial" w:eastAsia="Arial Unicode MS" w:hAnsi="Arial" w:cs="Arial" w:hint="eastAsia"/>
                <w:color w:val="000000"/>
                <w:sz w:val="15"/>
                <w:szCs w:val="15"/>
              </w:rPr>
              <w:t>60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保险费（别克</w:t>
            </w:r>
            <w:r>
              <w:rPr>
                <w:rFonts w:ascii="Arial" w:eastAsia="仿宋_GB2312" w:hAnsi="Arial" w:cs="Arial" w:hint="eastAsia"/>
                <w:color w:val="000000"/>
                <w:sz w:val="15"/>
                <w:szCs w:val="15"/>
              </w:rPr>
              <w:t>2018.6.27-2019.6.26</w:t>
            </w:r>
            <w:r>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中国人民财产保险股份有限公司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w:t>
            </w:r>
            <w:r>
              <w:rPr>
                <w:rFonts w:ascii="Arial" w:eastAsia="Arial Unicode MS" w:hAnsi="Arial" w:cs="Arial"/>
                <w:color w:val="000000"/>
                <w:sz w:val="15"/>
                <w:szCs w:val="15"/>
              </w:rPr>
              <w:t>,</w:t>
            </w:r>
            <w:r>
              <w:rPr>
                <w:rFonts w:ascii="Arial" w:eastAsia="Arial Unicode MS" w:hAnsi="Arial" w:cs="Arial" w:hint="eastAsia"/>
                <w:color w:val="000000"/>
                <w:sz w:val="15"/>
                <w:szCs w:val="15"/>
              </w:rPr>
              <w:t>411</w:t>
            </w:r>
            <w:r>
              <w:rPr>
                <w:rFonts w:ascii="Arial" w:eastAsia="Arial Unicode MS" w:hAnsi="Arial" w:cs="Arial"/>
                <w:color w:val="000000"/>
                <w:sz w:val="15"/>
                <w:szCs w:val="15"/>
              </w:rPr>
              <w:t>.</w:t>
            </w:r>
            <w:r>
              <w:rPr>
                <w:rFonts w:ascii="Arial" w:eastAsia="Arial Unicode MS" w:hAnsi="Arial" w:cs="Arial" w:hint="eastAsia"/>
                <w:color w:val="000000"/>
                <w:sz w:val="15"/>
                <w:szCs w:val="15"/>
              </w:rPr>
              <w:t>97</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保险费（奥迪</w:t>
            </w:r>
            <w:r>
              <w:rPr>
                <w:rFonts w:ascii="Arial" w:eastAsia="仿宋_GB2312" w:hAnsi="Arial" w:cs="Arial" w:hint="eastAsia"/>
                <w:color w:val="000000"/>
                <w:sz w:val="15"/>
                <w:szCs w:val="15"/>
              </w:rPr>
              <w:t>2018.6.14-2019.6.13</w:t>
            </w:r>
            <w:r>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中国人民财产保险股份有限公司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9,873</w:t>
            </w:r>
            <w:r>
              <w:rPr>
                <w:rFonts w:ascii="Arial" w:eastAsia="Arial Unicode MS" w:hAnsi="Arial" w:cs="Arial"/>
                <w:color w:val="000000"/>
                <w:sz w:val="15"/>
                <w:szCs w:val="15"/>
              </w:rPr>
              <w:t>.</w:t>
            </w:r>
            <w:r>
              <w:rPr>
                <w:rFonts w:ascii="Arial" w:eastAsia="Arial Unicode MS" w:hAnsi="Arial" w:cs="Arial" w:hint="eastAsia"/>
                <w:color w:val="000000"/>
                <w:sz w:val="15"/>
                <w:szCs w:val="15"/>
              </w:rPr>
              <w:t>80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年度第一笔税务顾问费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尤尼泰（常州）税务师事务所有限公司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2</w:t>
            </w:r>
            <w:r>
              <w:rPr>
                <w:rFonts w:ascii="Arial" w:eastAsia="Arial Unicode MS" w:hAnsi="Arial" w:cs="Arial" w:hint="eastAsia"/>
                <w:color w:val="000000"/>
                <w:sz w:val="15"/>
                <w:szCs w:val="15"/>
              </w:rPr>
              <w:t>5</w:t>
            </w:r>
            <w:r>
              <w:rPr>
                <w:rFonts w:ascii="Arial" w:eastAsia="Arial Unicode MS" w:hAnsi="Arial" w:cs="Arial"/>
                <w:color w:val="000000"/>
                <w:sz w:val="15"/>
                <w:szCs w:val="15"/>
              </w:rPr>
              <w:t>,</w:t>
            </w:r>
            <w:r>
              <w:rPr>
                <w:rFonts w:ascii="Arial" w:eastAsia="Arial Unicode MS" w:hAnsi="Arial" w:cs="Arial" w:hint="eastAsia"/>
                <w:color w:val="000000"/>
                <w:sz w:val="15"/>
                <w:szCs w:val="15"/>
              </w:rPr>
              <w:t>000</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陈勇军报销差旅费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陈勇军</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Arial Unicode MS" w:hAnsi="Arial" w:cs="Arial" w:hint="eastAsia"/>
                <w:color w:val="000000"/>
                <w:sz w:val="15"/>
                <w:szCs w:val="15"/>
              </w:rPr>
              <w:t>8</w:t>
            </w:r>
            <w:r>
              <w:rPr>
                <w:rFonts w:ascii="Arial" w:eastAsia="Arial Unicode MS" w:hAnsi="Arial" w:cs="Arial"/>
                <w:color w:val="000000"/>
                <w:sz w:val="15"/>
                <w:szCs w:val="15"/>
              </w:rPr>
              <w:t>,</w:t>
            </w:r>
            <w:r>
              <w:rPr>
                <w:rFonts w:ascii="Arial" w:eastAsia="Arial Unicode MS" w:hAnsi="Arial" w:cs="Arial" w:hint="eastAsia"/>
                <w:color w:val="000000"/>
                <w:sz w:val="15"/>
                <w:szCs w:val="15"/>
              </w:rPr>
              <w:t>247</w:t>
            </w:r>
            <w:r>
              <w:rPr>
                <w:rFonts w:ascii="Arial" w:eastAsia="Arial Unicode MS" w:hAnsi="Arial" w:cs="Arial"/>
                <w:color w:val="000000"/>
                <w:sz w:val="15"/>
                <w:szCs w:val="15"/>
              </w:rPr>
              <w:t>.</w:t>
            </w:r>
            <w:r>
              <w:rPr>
                <w:rFonts w:ascii="Arial" w:eastAsia="Arial Unicode MS" w:hAnsi="Arial" w:cs="Arial" w:hint="eastAsia"/>
                <w:color w:val="000000"/>
                <w:sz w:val="15"/>
                <w:szCs w:val="15"/>
              </w:rPr>
              <w:t>5</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76BF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76BFD" w:rsidRDefault="00476BFD" w:rsidP="00476BFD">
            <w:pPr>
              <w:rPr>
                <w:rFonts w:ascii="Arial" w:eastAsia="仿宋_GB2312" w:hAnsi="Arial" w:cs="Arial"/>
                <w:color w:val="000000"/>
                <w:sz w:val="15"/>
                <w:szCs w:val="15"/>
              </w:rPr>
            </w:pPr>
            <w:r w:rsidRPr="00476BFD">
              <w:rPr>
                <w:rFonts w:ascii="Arial" w:eastAsia="仿宋_GB2312" w:hAnsi="Arial" w:cs="Arial" w:hint="eastAsia"/>
                <w:color w:val="000000"/>
                <w:sz w:val="15"/>
                <w:szCs w:val="15"/>
              </w:rPr>
              <w:t>湖滨</w:t>
            </w:r>
            <w:proofErr w:type="gramStart"/>
            <w:r w:rsidRPr="00476BFD">
              <w:rPr>
                <w:rFonts w:ascii="Arial" w:eastAsia="仿宋_GB2312" w:hAnsi="Arial" w:cs="Arial" w:hint="eastAsia"/>
                <w:color w:val="000000"/>
                <w:sz w:val="15"/>
                <w:szCs w:val="15"/>
              </w:rPr>
              <w:t>怡</w:t>
            </w:r>
            <w:proofErr w:type="gramEnd"/>
            <w:r w:rsidRPr="00476BFD">
              <w:rPr>
                <w:rFonts w:ascii="Arial" w:eastAsia="仿宋_GB2312" w:hAnsi="Arial" w:cs="Arial" w:hint="eastAsia"/>
                <w:color w:val="000000"/>
                <w:sz w:val="15"/>
                <w:szCs w:val="15"/>
              </w:rPr>
              <w:t>景苑</w:t>
            </w:r>
            <w:r w:rsidRPr="00476BFD">
              <w:rPr>
                <w:rFonts w:ascii="Arial" w:eastAsia="仿宋_GB2312" w:hAnsi="Arial" w:cs="Arial" w:hint="eastAsia"/>
                <w:color w:val="000000"/>
                <w:sz w:val="15"/>
                <w:szCs w:val="15"/>
              </w:rPr>
              <w:t>4-</w:t>
            </w:r>
            <w:r w:rsidRPr="00476BFD">
              <w:rPr>
                <w:rFonts w:ascii="Arial" w:eastAsia="仿宋_GB2312" w:hAnsi="Arial" w:cs="Arial" w:hint="eastAsia"/>
                <w:color w:val="000000"/>
                <w:sz w:val="15"/>
                <w:szCs w:val="15"/>
              </w:rPr>
              <w:t>甲</w:t>
            </w:r>
            <w:r w:rsidRPr="00476BFD">
              <w:rPr>
                <w:rFonts w:ascii="Arial" w:eastAsia="仿宋_GB2312" w:hAnsi="Arial" w:cs="Arial" w:hint="eastAsia"/>
                <w:color w:val="000000"/>
                <w:sz w:val="15"/>
                <w:szCs w:val="15"/>
              </w:rPr>
              <w:t>-702</w:t>
            </w:r>
            <w:r w:rsidRPr="00476BFD">
              <w:rPr>
                <w:rFonts w:ascii="Arial" w:eastAsia="仿宋_GB2312" w:hAnsi="Arial" w:cs="Arial" w:hint="eastAsia"/>
                <w:color w:val="000000"/>
                <w:sz w:val="15"/>
                <w:szCs w:val="15"/>
              </w:rPr>
              <w:t>房租（</w:t>
            </w:r>
            <w:r w:rsidRPr="00476BFD">
              <w:rPr>
                <w:rFonts w:ascii="Arial" w:eastAsia="仿宋_GB2312" w:hAnsi="Arial" w:cs="Arial" w:hint="eastAsia"/>
                <w:color w:val="000000"/>
                <w:sz w:val="15"/>
                <w:szCs w:val="15"/>
              </w:rPr>
              <w:t>2018.6.11-2018.9.10</w:t>
            </w:r>
            <w:r w:rsidRPr="00476BFD">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76BFD" w:rsidRDefault="00476BFD">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高文才</w:t>
            </w:r>
          </w:p>
        </w:tc>
        <w:tc>
          <w:tcPr>
            <w:tcW w:w="1134" w:type="dxa"/>
            <w:tcBorders>
              <w:top w:val="nil"/>
              <w:left w:val="nil"/>
              <w:bottom w:val="single" w:sz="8" w:space="0" w:color="auto"/>
              <w:right w:val="single" w:sz="8" w:space="0" w:color="auto"/>
            </w:tcBorders>
            <w:shd w:val="clear" w:color="auto" w:fill="auto"/>
            <w:vAlign w:val="center"/>
          </w:tcPr>
          <w:p w:rsidR="00476BFD" w:rsidRDefault="00476BFD">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7,500.00</w:t>
            </w:r>
          </w:p>
        </w:tc>
        <w:tc>
          <w:tcPr>
            <w:tcW w:w="1417" w:type="dxa"/>
            <w:gridSpan w:val="2"/>
            <w:tcBorders>
              <w:top w:val="nil"/>
              <w:left w:val="nil"/>
              <w:bottom w:val="single" w:sz="8" w:space="0" w:color="auto"/>
              <w:right w:val="single" w:sz="8" w:space="0" w:color="auto"/>
            </w:tcBorders>
            <w:shd w:val="clear" w:color="auto" w:fill="auto"/>
            <w:vAlign w:val="center"/>
          </w:tcPr>
          <w:p w:rsidR="00476BFD" w:rsidRDefault="00476BFD">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6</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76BFD" w:rsidRDefault="00476BFD">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品牌生活体验馆物业服务费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绿城物业服务集团有限公司无锡分公司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71,380</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B</w:t>
            </w:r>
            <w:r>
              <w:rPr>
                <w:rFonts w:ascii="Arial" w:eastAsia="仿宋_GB2312" w:hAnsi="Arial" w:cs="Arial" w:hint="eastAsia"/>
                <w:color w:val="000000"/>
                <w:sz w:val="15"/>
                <w:szCs w:val="15"/>
              </w:rPr>
              <w:t>地块临时围挡制作安装费（支付至</w:t>
            </w:r>
            <w:r>
              <w:rPr>
                <w:rFonts w:ascii="Arial" w:eastAsia="仿宋_GB2312" w:hAnsi="Arial" w:cs="Arial" w:hint="eastAsia"/>
                <w:color w:val="000000"/>
                <w:sz w:val="15"/>
                <w:szCs w:val="15"/>
              </w:rPr>
              <w:t>95%</w:t>
            </w:r>
            <w:r>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常州巨人文化传媒有限公司</w:t>
            </w:r>
            <w:proofErr w:type="gramStart"/>
            <w:r>
              <w:rPr>
                <w:rFonts w:ascii="Arial" w:eastAsia="仿宋_GB2312" w:hAnsi="Arial" w:cs="Arial" w:hint="eastAsia"/>
                <w:color w:val="000000"/>
                <w:sz w:val="15"/>
                <w:szCs w:val="15"/>
              </w:rPr>
              <w:t>武进区牛塘春秋</w:t>
            </w:r>
            <w:proofErr w:type="gramEnd"/>
            <w:r>
              <w:rPr>
                <w:rFonts w:ascii="Arial" w:eastAsia="仿宋_GB2312" w:hAnsi="Arial" w:cs="Arial" w:hint="eastAsia"/>
                <w:color w:val="000000"/>
                <w:sz w:val="15"/>
                <w:szCs w:val="15"/>
              </w:rPr>
              <w:t>志诚图文设计室</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4</w:t>
            </w:r>
            <w:r>
              <w:rPr>
                <w:rFonts w:ascii="Arial" w:eastAsia="Arial Unicode MS" w:hAnsi="Arial" w:cs="Arial" w:hint="eastAsia"/>
                <w:color w:val="000000"/>
                <w:sz w:val="15"/>
                <w:szCs w:val="15"/>
              </w:rPr>
              <w:t>6</w:t>
            </w:r>
            <w:r>
              <w:rPr>
                <w:rFonts w:ascii="Arial" w:eastAsia="Arial Unicode MS" w:hAnsi="Arial" w:cs="Arial"/>
                <w:color w:val="000000"/>
                <w:sz w:val="15"/>
                <w:szCs w:val="15"/>
              </w:rPr>
              <w:t>,</w:t>
            </w:r>
            <w:r>
              <w:rPr>
                <w:rFonts w:ascii="Arial" w:eastAsia="Arial Unicode MS" w:hAnsi="Arial" w:cs="Arial" w:hint="eastAsia"/>
                <w:color w:val="000000"/>
                <w:sz w:val="15"/>
                <w:szCs w:val="15"/>
              </w:rPr>
              <w:t>177</w:t>
            </w:r>
            <w:r>
              <w:rPr>
                <w:rFonts w:ascii="Arial" w:eastAsia="Arial Unicode MS" w:hAnsi="Arial" w:cs="Arial"/>
                <w:color w:val="000000"/>
                <w:sz w:val="15"/>
                <w:szCs w:val="15"/>
              </w:rPr>
              <w:t>.</w:t>
            </w:r>
            <w:r>
              <w:rPr>
                <w:rFonts w:ascii="Arial" w:eastAsia="Arial Unicode MS" w:hAnsi="Arial" w:cs="Arial" w:hint="eastAsia"/>
                <w:color w:val="000000"/>
                <w:sz w:val="15"/>
                <w:szCs w:val="15"/>
              </w:rPr>
              <w:t>51</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工程款</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品牌体验馆复印机租赁费（</w:t>
            </w:r>
            <w:r>
              <w:rPr>
                <w:rFonts w:ascii="Arial" w:eastAsia="仿宋_GB2312" w:hAnsi="Arial" w:cs="Arial" w:hint="eastAsia"/>
                <w:color w:val="000000"/>
                <w:sz w:val="15"/>
                <w:szCs w:val="15"/>
              </w:rPr>
              <w:t>2017.11.26-2018.1.25</w:t>
            </w:r>
            <w:r>
              <w:rPr>
                <w:rFonts w:ascii="Arial" w:eastAsia="仿宋_GB2312"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常州市同飞商贸有限公司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1,</w:t>
            </w:r>
            <w:r>
              <w:rPr>
                <w:rFonts w:ascii="Arial" w:eastAsia="Arial Unicode MS" w:hAnsi="Arial" w:cs="Arial" w:hint="eastAsia"/>
                <w:color w:val="000000"/>
                <w:sz w:val="15"/>
                <w:szCs w:val="15"/>
              </w:rPr>
              <w:t>08</w:t>
            </w:r>
            <w:r>
              <w:rPr>
                <w:rFonts w:ascii="Arial" w:eastAsia="Arial Unicode MS" w:hAnsi="Arial" w:cs="Arial"/>
                <w:color w:val="000000"/>
                <w:sz w:val="15"/>
                <w:szCs w:val="15"/>
              </w:rPr>
              <w:t>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杨波报销差旅费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杨波</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1,011</w:t>
            </w:r>
            <w:r>
              <w:rPr>
                <w:rFonts w:ascii="Arial" w:eastAsia="Arial Unicode MS" w:hAnsi="Arial" w:cs="Arial"/>
                <w:color w:val="000000"/>
                <w:sz w:val="15"/>
                <w:szCs w:val="15"/>
              </w:rPr>
              <w:t>.</w:t>
            </w:r>
            <w:r>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饮用水、办公耗材</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85</w:t>
            </w:r>
            <w:r>
              <w:rPr>
                <w:rFonts w:ascii="Arial" w:eastAsia="Arial Unicode MS" w:hAnsi="Arial" w:cs="Arial"/>
                <w:color w:val="000000"/>
                <w:sz w:val="15"/>
                <w:szCs w:val="15"/>
              </w:rPr>
              <w:t>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r>
              <w:rPr>
                <w:rFonts w:ascii="Arial" w:eastAsia="仿宋_GB2312" w:hAnsi="Arial" w:cs="Arial"/>
                <w:color w:val="000000"/>
                <w:sz w:val="15"/>
                <w:szCs w:val="15"/>
              </w:rPr>
              <w:t>报销业务招待费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w:t>
            </w:r>
            <w:r>
              <w:rPr>
                <w:rFonts w:ascii="Arial" w:eastAsia="Arial Unicode MS" w:hAnsi="Arial" w:cs="Arial"/>
                <w:color w:val="000000"/>
                <w:sz w:val="15"/>
                <w:szCs w:val="15"/>
              </w:rPr>
              <w:t>,</w:t>
            </w:r>
            <w:r>
              <w:rPr>
                <w:rFonts w:ascii="Arial" w:eastAsia="Arial Unicode MS" w:hAnsi="Arial" w:cs="Arial" w:hint="eastAsia"/>
                <w:color w:val="000000"/>
                <w:sz w:val="15"/>
                <w:szCs w:val="15"/>
              </w:rPr>
              <w:t>39</w:t>
            </w:r>
            <w:r>
              <w:rPr>
                <w:rFonts w:ascii="Arial" w:eastAsia="Arial Unicode MS" w:hAnsi="Arial" w:cs="Arial"/>
                <w:color w:val="000000"/>
                <w:sz w:val="15"/>
                <w:szCs w:val="15"/>
              </w:rPr>
              <w:t>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办公用品</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40</w:t>
            </w:r>
            <w:r>
              <w:rPr>
                <w:rFonts w:ascii="Arial" w:eastAsia="Arial Unicode MS" w:hAnsi="Arial" w:cs="Arial"/>
                <w:color w:val="000000"/>
                <w:sz w:val="15"/>
                <w:szCs w:val="15"/>
              </w:rPr>
              <w:t>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丁玲报销业务招待费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9</w:t>
            </w:r>
            <w:r>
              <w:rPr>
                <w:rFonts w:ascii="Arial" w:eastAsia="Arial Unicode MS" w:hAnsi="Arial" w:cs="Arial" w:hint="eastAsia"/>
                <w:color w:val="000000"/>
                <w:sz w:val="15"/>
                <w:szCs w:val="15"/>
              </w:rPr>
              <w:t>30</w:t>
            </w:r>
            <w:r>
              <w:rPr>
                <w:rFonts w:ascii="Arial" w:eastAsia="Arial Unicode MS" w:hAnsi="Arial" w:cs="Arial"/>
                <w:color w:val="000000"/>
                <w:sz w:val="15"/>
                <w:szCs w:val="15"/>
              </w:rPr>
              <w:t>.</w:t>
            </w:r>
            <w:r>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马悦报销差旅费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马悦</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1</w:t>
            </w:r>
            <w:r>
              <w:rPr>
                <w:rFonts w:ascii="Arial" w:eastAsia="Arial Unicode MS" w:hAnsi="Arial" w:cs="Arial" w:hint="eastAsia"/>
                <w:color w:val="000000"/>
                <w:sz w:val="15"/>
                <w:szCs w:val="15"/>
              </w:rPr>
              <w:t>,606</w:t>
            </w:r>
            <w:r>
              <w:rPr>
                <w:rFonts w:ascii="Arial" w:eastAsia="Arial Unicode MS" w:hAnsi="Arial" w:cs="Arial"/>
                <w:color w:val="000000"/>
                <w:sz w:val="15"/>
                <w:szCs w:val="15"/>
              </w:rPr>
              <w:t>.</w:t>
            </w:r>
            <w:r>
              <w:rPr>
                <w:rFonts w:ascii="Arial" w:eastAsia="Arial Unicode MS" w:hAnsi="Arial" w:cs="Arial" w:hint="eastAsia"/>
                <w:color w:val="000000"/>
                <w:sz w:val="15"/>
                <w:szCs w:val="15"/>
              </w:rPr>
              <w:t>8</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476"/>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lastRenderedPageBreak/>
              <w:t>冯万鹏</w:t>
            </w:r>
            <w:r>
              <w:rPr>
                <w:rFonts w:ascii="Arial" w:eastAsia="仿宋_GB2312" w:hAnsi="Arial" w:cs="Arial"/>
                <w:color w:val="000000"/>
                <w:sz w:val="15"/>
                <w:szCs w:val="15"/>
              </w:rPr>
              <w:t>报销差旅费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冯万鹏</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,9</w:t>
            </w:r>
            <w:r>
              <w:rPr>
                <w:rFonts w:ascii="Arial" w:eastAsia="Arial Unicode MS" w:hAnsi="Arial" w:cs="Arial" w:hint="eastAsia"/>
                <w:color w:val="000000"/>
                <w:sz w:val="15"/>
                <w:szCs w:val="15"/>
              </w:rPr>
              <w:t>84</w:t>
            </w:r>
            <w:r>
              <w:rPr>
                <w:rFonts w:ascii="Arial" w:eastAsia="Arial Unicode MS" w:hAnsi="Arial" w:cs="Arial"/>
                <w:color w:val="000000"/>
                <w:sz w:val="15"/>
                <w:szCs w:val="15"/>
              </w:rPr>
              <w:t>.</w:t>
            </w:r>
            <w:r>
              <w:rPr>
                <w:rFonts w:ascii="Arial" w:eastAsia="Arial Unicode MS" w:hAnsi="Arial" w:cs="Arial" w:hint="eastAsia"/>
                <w:color w:val="000000"/>
                <w:sz w:val="15"/>
                <w:szCs w:val="15"/>
              </w:rPr>
              <w:t>2</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月员工工资</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21</w:t>
            </w:r>
            <w:r>
              <w:rPr>
                <w:rFonts w:ascii="Arial" w:eastAsia="Arial Unicode MS" w:hAnsi="Arial" w:cs="Arial"/>
                <w:color w:val="000000"/>
                <w:sz w:val="15"/>
                <w:szCs w:val="15"/>
              </w:rPr>
              <w:t>1,</w:t>
            </w:r>
            <w:r>
              <w:rPr>
                <w:rFonts w:ascii="Arial" w:eastAsia="Arial Unicode MS" w:hAnsi="Arial" w:cs="Arial" w:hint="eastAsia"/>
                <w:color w:val="000000"/>
                <w:sz w:val="15"/>
                <w:szCs w:val="15"/>
              </w:rPr>
              <w:t>305</w:t>
            </w:r>
            <w:r>
              <w:rPr>
                <w:rFonts w:ascii="Arial" w:eastAsia="Arial Unicode MS" w:hAnsi="Arial" w:cs="Arial"/>
                <w:color w:val="000000"/>
                <w:sz w:val="15"/>
                <w:szCs w:val="15"/>
              </w:rPr>
              <w:t>.</w:t>
            </w:r>
            <w:r>
              <w:rPr>
                <w:rFonts w:ascii="Arial" w:eastAsia="Arial Unicode MS" w:hAnsi="Arial" w:cs="Arial" w:hint="eastAsia"/>
                <w:color w:val="000000"/>
                <w:sz w:val="15"/>
                <w:szCs w:val="15"/>
              </w:rPr>
              <w:t>79</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代扣</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月社保</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4</w:t>
            </w:r>
            <w:r>
              <w:rPr>
                <w:rFonts w:ascii="Arial" w:eastAsia="Arial Unicode MS" w:hAnsi="Arial" w:cs="Arial" w:hint="eastAsia"/>
                <w:color w:val="000000"/>
                <w:sz w:val="15"/>
                <w:szCs w:val="15"/>
              </w:rPr>
              <w:t>2,128</w:t>
            </w:r>
            <w:r>
              <w:rPr>
                <w:rFonts w:ascii="Arial" w:eastAsia="Arial Unicode MS" w:hAnsi="Arial" w:cs="Arial"/>
                <w:color w:val="000000"/>
                <w:sz w:val="15"/>
                <w:szCs w:val="15"/>
              </w:rPr>
              <w:t>.</w:t>
            </w:r>
            <w:r>
              <w:rPr>
                <w:rFonts w:ascii="Arial" w:eastAsia="Arial Unicode MS" w:hAnsi="Arial" w:cs="Arial" w:hint="eastAsia"/>
                <w:color w:val="000000"/>
                <w:sz w:val="15"/>
                <w:szCs w:val="15"/>
              </w:rPr>
              <w:t>68</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r>
              <w:rPr>
                <w:rFonts w:ascii="Arial" w:eastAsia="仿宋_GB2312" w:hAnsi="Arial" w:cs="Arial" w:hint="eastAsia"/>
                <w:color w:val="000000"/>
                <w:sz w:val="15"/>
                <w:szCs w:val="15"/>
              </w:rPr>
              <w:t>，营销费用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月电话费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中国电信股份有限公司常州分公司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3,</w:t>
            </w:r>
            <w:r>
              <w:rPr>
                <w:rFonts w:ascii="Arial" w:eastAsia="Arial Unicode MS" w:hAnsi="Arial" w:cs="Arial" w:hint="eastAsia"/>
                <w:color w:val="000000"/>
                <w:sz w:val="15"/>
                <w:szCs w:val="15"/>
              </w:rPr>
              <w:t>1</w:t>
            </w:r>
            <w:r>
              <w:rPr>
                <w:rFonts w:ascii="Arial" w:eastAsia="Arial Unicode MS" w:hAnsi="Arial" w:cs="Arial"/>
                <w:color w:val="000000"/>
                <w:sz w:val="15"/>
                <w:szCs w:val="15"/>
              </w:rPr>
              <w:t>6</w:t>
            </w:r>
            <w:r>
              <w:rPr>
                <w:rFonts w:ascii="Arial" w:eastAsia="Arial Unicode MS" w:hAnsi="Arial" w:cs="Arial" w:hint="eastAsia"/>
                <w:color w:val="000000"/>
                <w:sz w:val="15"/>
                <w:szCs w:val="15"/>
              </w:rPr>
              <w:t>7</w:t>
            </w:r>
            <w:r>
              <w:rPr>
                <w:rFonts w:ascii="Arial" w:eastAsia="Arial Unicode MS" w:hAnsi="Arial" w:cs="Arial"/>
                <w:color w:val="000000"/>
                <w:sz w:val="15"/>
                <w:szCs w:val="15"/>
              </w:rPr>
              <w:t>.</w:t>
            </w:r>
            <w:r>
              <w:rPr>
                <w:rFonts w:ascii="Arial" w:eastAsia="Arial Unicode MS" w:hAnsi="Arial" w:cs="Arial" w:hint="eastAsia"/>
                <w:color w:val="000000"/>
                <w:sz w:val="15"/>
                <w:szCs w:val="15"/>
              </w:rPr>
              <w:t>0</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11</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代扣</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4</w:t>
            </w:r>
            <w:r>
              <w:rPr>
                <w:rFonts w:ascii="Arial" w:eastAsia="仿宋_GB2312" w:hAnsi="Arial" w:cs="Arial" w:hint="eastAsia"/>
                <w:color w:val="000000"/>
                <w:sz w:val="15"/>
                <w:szCs w:val="15"/>
              </w:rPr>
              <w:t>月个人所得税</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国家金库常州市武进区支库</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w:t>
            </w:r>
            <w:r>
              <w:rPr>
                <w:rFonts w:ascii="Arial" w:eastAsia="Arial Unicode MS" w:hAnsi="Arial" w:cs="Arial"/>
                <w:color w:val="000000"/>
                <w:sz w:val="15"/>
                <w:szCs w:val="15"/>
              </w:rPr>
              <w:t>,</w:t>
            </w:r>
            <w:r>
              <w:rPr>
                <w:rFonts w:ascii="Arial" w:eastAsia="Arial Unicode MS" w:hAnsi="Arial" w:cs="Arial" w:hint="eastAsia"/>
                <w:color w:val="000000"/>
                <w:sz w:val="15"/>
                <w:szCs w:val="15"/>
              </w:rPr>
              <w:t>680</w:t>
            </w:r>
            <w:r>
              <w:rPr>
                <w:rFonts w:ascii="Arial" w:eastAsia="Arial Unicode MS" w:hAnsi="Arial" w:cs="Arial"/>
                <w:color w:val="000000"/>
                <w:sz w:val="15"/>
                <w:szCs w:val="15"/>
              </w:rPr>
              <w:t>.0</w:t>
            </w:r>
            <w:r>
              <w:rPr>
                <w:rFonts w:ascii="Arial" w:eastAsia="Arial Unicode MS" w:hAnsi="Arial" w:cs="Arial" w:hint="eastAsia"/>
                <w:color w:val="000000"/>
                <w:sz w:val="15"/>
                <w:szCs w:val="15"/>
              </w:rPr>
              <w:t>5</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1</w:t>
            </w:r>
            <w:r>
              <w:rPr>
                <w:rFonts w:ascii="Arial" w:eastAsia="仿宋_GB2312" w:hAnsi="Arial" w:cs="Arial" w:hint="eastAsia"/>
                <w:color w:val="000000"/>
                <w:sz w:val="15"/>
                <w:szCs w:val="15"/>
              </w:rPr>
              <w:t>1</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企业网银手续费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中行</w:t>
            </w:r>
            <w:r>
              <w:rPr>
                <w:rFonts w:ascii="Arial" w:eastAsia="仿宋_GB2312" w:hAnsi="Arial" w:cs="Arial"/>
                <w:color w:val="000000"/>
                <w:sz w:val="15"/>
                <w:szCs w:val="15"/>
              </w:rPr>
              <w:t>常州</w:t>
            </w:r>
            <w:r>
              <w:rPr>
                <w:rFonts w:ascii="Arial" w:eastAsia="仿宋_GB2312" w:hAnsi="Arial" w:cs="Arial" w:hint="eastAsia"/>
                <w:color w:val="000000"/>
                <w:sz w:val="15"/>
                <w:szCs w:val="15"/>
              </w:rPr>
              <w:t>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184</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20</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企业网银手续费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w:t>
            </w:r>
            <w:r>
              <w:rPr>
                <w:rFonts w:ascii="Arial" w:eastAsia="Arial Unicode MS" w:hAnsi="Arial" w:cs="Arial"/>
                <w:color w:val="000000"/>
                <w:sz w:val="15"/>
                <w:szCs w:val="15"/>
              </w:rPr>
              <w:t>7.00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21</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6</w:t>
            </w:r>
            <w:r>
              <w:rPr>
                <w:rFonts w:ascii="Arial" w:eastAsia="仿宋_GB2312" w:hAnsi="Arial" w:cs="Arial" w:hint="eastAsia"/>
                <w:color w:val="000000"/>
                <w:sz w:val="15"/>
                <w:szCs w:val="15"/>
              </w:rPr>
              <w:t>月份社保、住房公积金北京代缴</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北京</w:t>
            </w:r>
            <w:proofErr w:type="gramStart"/>
            <w:r>
              <w:rPr>
                <w:rFonts w:ascii="Arial" w:eastAsia="仿宋_GB2312" w:hAnsi="Arial" w:cs="Arial" w:hint="eastAsia"/>
                <w:color w:val="000000"/>
                <w:sz w:val="15"/>
                <w:szCs w:val="15"/>
              </w:rPr>
              <w:t>磐</w:t>
            </w:r>
            <w:proofErr w:type="gramEnd"/>
            <w:r>
              <w:rPr>
                <w:rFonts w:ascii="Arial" w:eastAsia="仿宋_GB2312" w:hAnsi="Arial" w:cs="Arial" w:hint="eastAsia"/>
                <w:color w:val="000000"/>
                <w:sz w:val="15"/>
                <w:szCs w:val="15"/>
              </w:rPr>
              <w:t>博企业管理有限公司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46</w:t>
            </w:r>
            <w:r>
              <w:rPr>
                <w:rFonts w:ascii="Arial" w:eastAsia="Arial Unicode MS" w:hAnsi="Arial" w:cs="Arial"/>
                <w:color w:val="000000"/>
                <w:sz w:val="15"/>
                <w:szCs w:val="15"/>
              </w:rPr>
              <w:t>,</w:t>
            </w:r>
            <w:r>
              <w:rPr>
                <w:rFonts w:ascii="Arial" w:eastAsia="Arial Unicode MS" w:hAnsi="Arial" w:cs="Arial" w:hint="eastAsia"/>
                <w:color w:val="000000"/>
                <w:sz w:val="15"/>
                <w:szCs w:val="15"/>
              </w:rPr>
              <w:t>8</w:t>
            </w:r>
            <w:r>
              <w:rPr>
                <w:rFonts w:ascii="Arial" w:eastAsia="Arial Unicode MS" w:hAnsi="Arial" w:cs="Arial"/>
                <w:color w:val="000000"/>
                <w:sz w:val="15"/>
                <w:szCs w:val="15"/>
              </w:rPr>
              <w:t>0</w:t>
            </w:r>
            <w:r>
              <w:rPr>
                <w:rFonts w:ascii="Arial" w:eastAsia="Arial Unicode MS" w:hAnsi="Arial" w:cs="Arial" w:hint="eastAsia"/>
                <w:color w:val="000000"/>
                <w:sz w:val="15"/>
                <w:szCs w:val="15"/>
              </w:rPr>
              <w:t>1</w:t>
            </w:r>
            <w:r>
              <w:rPr>
                <w:rFonts w:ascii="Arial" w:eastAsia="Arial Unicode MS" w:hAnsi="Arial" w:cs="Arial"/>
                <w:color w:val="000000"/>
                <w:sz w:val="15"/>
                <w:szCs w:val="15"/>
              </w:rPr>
              <w:t>.</w:t>
            </w:r>
            <w:r>
              <w:rPr>
                <w:rFonts w:ascii="Arial" w:eastAsia="Arial Unicode MS" w:hAnsi="Arial" w:cs="Arial" w:hint="eastAsia"/>
                <w:color w:val="000000"/>
                <w:sz w:val="15"/>
                <w:szCs w:val="15"/>
              </w:rPr>
              <w:t>63</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25</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月对公短信</w:t>
            </w:r>
            <w:proofErr w:type="gramStart"/>
            <w:r>
              <w:rPr>
                <w:rFonts w:ascii="Arial" w:eastAsia="仿宋_GB2312" w:hAnsi="Arial" w:cs="Arial" w:hint="eastAsia"/>
                <w:color w:val="000000"/>
                <w:sz w:val="15"/>
                <w:szCs w:val="15"/>
              </w:rPr>
              <w:t>通费用</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中行常州武进支行</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7-9</w:t>
            </w:r>
            <w:r>
              <w:rPr>
                <w:rFonts w:ascii="Arial" w:eastAsia="仿宋_GB2312" w:hAnsi="Arial" w:cs="Arial" w:hint="eastAsia"/>
                <w:color w:val="000000"/>
                <w:sz w:val="15"/>
                <w:szCs w:val="15"/>
              </w:rPr>
              <w:t>月房租</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吴俊</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color w:val="000000"/>
                <w:sz w:val="15"/>
                <w:szCs w:val="15"/>
              </w:rPr>
              <w:t>300,000.00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办公区（</w:t>
            </w:r>
            <w:r>
              <w:rPr>
                <w:rFonts w:ascii="Arial" w:eastAsia="仿宋_GB2312" w:hAnsi="Arial" w:cs="Arial" w:hint="eastAsia"/>
                <w:color w:val="000000"/>
                <w:sz w:val="15"/>
                <w:szCs w:val="15"/>
              </w:rPr>
              <w:t>1008-1010</w:t>
            </w:r>
            <w:r>
              <w:rPr>
                <w:rFonts w:ascii="Arial" w:eastAsia="仿宋_GB2312" w:hAnsi="Arial" w:cs="Arial" w:hint="eastAsia"/>
                <w:color w:val="000000"/>
                <w:sz w:val="15"/>
                <w:szCs w:val="15"/>
              </w:rPr>
              <w:t>）</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月电费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w:t>
            </w:r>
            <w:proofErr w:type="gramStart"/>
            <w:r>
              <w:rPr>
                <w:rFonts w:ascii="Arial" w:eastAsia="仿宋_GB2312" w:hAnsi="Arial" w:cs="Arial" w:hint="eastAsia"/>
                <w:color w:val="000000"/>
                <w:sz w:val="15"/>
                <w:szCs w:val="15"/>
              </w:rPr>
              <w:t>迦</w:t>
            </w:r>
            <w:proofErr w:type="gramEnd"/>
            <w:r>
              <w:rPr>
                <w:rFonts w:ascii="Arial" w:eastAsia="仿宋_GB2312" w:hAnsi="Arial" w:cs="Arial" w:hint="eastAsia"/>
                <w:color w:val="000000"/>
                <w:sz w:val="15"/>
                <w:szCs w:val="15"/>
              </w:rPr>
              <w:t>美物业服务有限公司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961</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新城公馆</w:t>
            </w:r>
            <w:r>
              <w:rPr>
                <w:rFonts w:ascii="Arial" w:eastAsia="仿宋_GB2312" w:hAnsi="Arial" w:cs="Arial" w:hint="eastAsia"/>
                <w:color w:val="000000"/>
                <w:sz w:val="15"/>
                <w:szCs w:val="15"/>
              </w:rPr>
              <w:t>86-504</w:t>
            </w:r>
            <w:r>
              <w:rPr>
                <w:rFonts w:ascii="Arial" w:eastAsia="仿宋_GB2312" w:hAnsi="Arial" w:cs="Arial" w:hint="eastAsia"/>
                <w:color w:val="000000"/>
                <w:sz w:val="15"/>
                <w:szCs w:val="15"/>
              </w:rPr>
              <w:t>室房租及押金</w:t>
            </w:r>
            <w:r>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2018.6.19-2018.9.18</w:t>
            </w:r>
            <w:r>
              <w:rPr>
                <w:rFonts w:ascii="Arial" w:eastAsia="Arial Unicode MS" w:hAnsi="Arial" w:cs="Arial" w:hint="eastAsia"/>
                <w:color w:val="000000"/>
                <w:sz w:val="15"/>
                <w:szCs w:val="15"/>
              </w:rPr>
              <w:t>）</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张祎</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0,</w:t>
            </w:r>
            <w:r>
              <w:rPr>
                <w:rFonts w:ascii="Arial" w:eastAsia="Arial Unicode MS" w:hAnsi="Arial" w:cs="Arial" w:hint="eastAsia"/>
                <w:color w:val="000000"/>
                <w:sz w:val="15"/>
                <w:szCs w:val="15"/>
              </w:rPr>
              <w:t>262</w:t>
            </w:r>
            <w:r>
              <w:rPr>
                <w:rFonts w:ascii="Arial" w:eastAsia="Arial Unicode MS" w:hAnsi="Arial" w:cs="Arial"/>
                <w:color w:val="000000"/>
                <w:sz w:val="15"/>
                <w:szCs w:val="15"/>
              </w:rPr>
              <w:t>.</w:t>
            </w:r>
            <w:r>
              <w:rPr>
                <w:rFonts w:ascii="Arial" w:eastAsia="Arial Unicode MS" w:hAnsi="Arial" w:cs="Arial" w:hint="eastAsia"/>
                <w:color w:val="000000"/>
                <w:sz w:val="15"/>
                <w:szCs w:val="15"/>
              </w:rPr>
              <w:t>5</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5</w:t>
            </w:r>
            <w:r>
              <w:rPr>
                <w:rFonts w:ascii="Arial" w:eastAsia="仿宋_GB2312" w:hAnsi="Arial" w:cs="Arial" w:hint="eastAsia"/>
                <w:color w:val="000000"/>
                <w:sz w:val="15"/>
                <w:szCs w:val="15"/>
              </w:rPr>
              <w:t>月份水电费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w:t>
            </w:r>
            <w:r>
              <w:rPr>
                <w:rFonts w:ascii="Arial" w:eastAsia="Arial Unicode MS" w:hAnsi="Arial" w:cs="Arial"/>
                <w:color w:val="000000"/>
                <w:sz w:val="15"/>
                <w:szCs w:val="15"/>
              </w:rPr>
              <w:t>,</w:t>
            </w:r>
            <w:r>
              <w:rPr>
                <w:rFonts w:ascii="Arial" w:eastAsia="Arial Unicode MS" w:hAnsi="Arial" w:cs="Arial" w:hint="eastAsia"/>
                <w:color w:val="000000"/>
                <w:sz w:val="15"/>
                <w:szCs w:val="15"/>
              </w:rPr>
              <w:t>719</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绿</w:t>
            </w:r>
            <w:proofErr w:type="gramStart"/>
            <w:r>
              <w:rPr>
                <w:rFonts w:ascii="Arial" w:eastAsia="仿宋_GB2312" w:hAnsi="Arial" w:cs="Arial" w:hint="eastAsia"/>
                <w:color w:val="000000"/>
                <w:sz w:val="15"/>
                <w:szCs w:val="15"/>
              </w:rPr>
              <w:t>城品牌</w:t>
            </w:r>
            <w:proofErr w:type="gramEnd"/>
            <w:r>
              <w:rPr>
                <w:rFonts w:ascii="Arial" w:eastAsia="仿宋_GB2312" w:hAnsi="Arial" w:cs="Arial" w:hint="eastAsia"/>
                <w:color w:val="000000"/>
                <w:sz w:val="15"/>
                <w:szCs w:val="15"/>
              </w:rPr>
              <w:t>生活体验馆</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7-12</w:t>
            </w:r>
            <w:r>
              <w:rPr>
                <w:rFonts w:ascii="Arial" w:eastAsia="仿宋_GB2312" w:hAnsi="Arial" w:cs="Arial" w:hint="eastAsia"/>
                <w:color w:val="000000"/>
                <w:sz w:val="15"/>
                <w:szCs w:val="15"/>
              </w:rPr>
              <w:t>月</w:t>
            </w:r>
            <w:proofErr w:type="gramStart"/>
            <w:r>
              <w:rPr>
                <w:rFonts w:ascii="Arial" w:eastAsia="仿宋_GB2312" w:hAnsi="Arial" w:cs="Arial" w:hint="eastAsia"/>
                <w:color w:val="000000"/>
                <w:sz w:val="15"/>
                <w:szCs w:val="15"/>
              </w:rPr>
              <w:t>物业费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江苏星环物业服务有限公司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18</w:t>
            </w:r>
            <w:r>
              <w:rPr>
                <w:rFonts w:ascii="Arial" w:eastAsia="Arial Unicode MS" w:hAnsi="Arial" w:cs="Arial"/>
                <w:color w:val="000000"/>
                <w:sz w:val="15"/>
                <w:szCs w:val="15"/>
              </w:rPr>
              <w:t>,</w:t>
            </w:r>
            <w:r>
              <w:rPr>
                <w:rFonts w:ascii="Arial" w:eastAsia="Arial Unicode MS" w:hAnsi="Arial" w:cs="Arial" w:hint="eastAsia"/>
                <w:color w:val="000000"/>
                <w:sz w:val="15"/>
                <w:szCs w:val="15"/>
              </w:rPr>
              <w:t>000</w:t>
            </w:r>
            <w:r>
              <w:rPr>
                <w:rFonts w:ascii="Arial" w:eastAsia="Arial Unicode MS" w:hAnsi="Arial" w:cs="Arial"/>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hint="eastAsia"/>
                <w:color w:val="000000"/>
                <w:sz w:val="15"/>
                <w:szCs w:val="15"/>
              </w:rPr>
              <w:t>2</w:t>
            </w:r>
            <w:r>
              <w:rPr>
                <w:rFonts w:ascii="Arial" w:eastAsia="仿宋_GB2312" w:hAnsi="Arial" w:cs="Arial"/>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1.23-4.22</w:t>
            </w:r>
            <w:proofErr w:type="gramStart"/>
            <w:r>
              <w:rPr>
                <w:rFonts w:ascii="Arial" w:eastAsia="仿宋_GB2312" w:hAnsi="Arial" w:cs="Arial" w:hint="eastAsia"/>
                <w:color w:val="000000"/>
                <w:sz w:val="15"/>
                <w:szCs w:val="15"/>
              </w:rPr>
              <w:t>绿植租赁费</w:t>
            </w:r>
            <w:proofErr w:type="gramEnd"/>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钟楼区北港花无缺花艺中心</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w:t>
            </w:r>
            <w:r>
              <w:rPr>
                <w:rFonts w:ascii="Arial" w:eastAsia="Arial Unicode MS" w:hAnsi="Arial" w:cs="Arial"/>
                <w:color w:val="000000"/>
                <w:sz w:val="15"/>
                <w:szCs w:val="15"/>
              </w:rPr>
              <w:t>,69</w:t>
            </w:r>
            <w:r>
              <w:rPr>
                <w:rFonts w:ascii="Arial" w:eastAsia="Arial Unicode MS" w:hAnsi="Arial" w:cs="Arial" w:hint="eastAsia"/>
                <w:color w:val="000000"/>
                <w:sz w:val="15"/>
                <w:szCs w:val="15"/>
              </w:rPr>
              <w:t>0</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w:t>
            </w:r>
            <w:r>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车辆油卡充值</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中国石化销售有限公司江苏常州石油分公司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w:t>
            </w:r>
            <w:r>
              <w:rPr>
                <w:rFonts w:ascii="Arial" w:eastAsia="Arial Unicode MS" w:hAnsi="Arial" w:cs="Arial"/>
                <w:color w:val="000000"/>
                <w:sz w:val="15"/>
                <w:szCs w:val="15"/>
              </w:rPr>
              <w:t>,</w:t>
            </w:r>
            <w:r>
              <w:rPr>
                <w:rFonts w:ascii="Arial" w:eastAsia="Arial Unicode MS" w:hAnsi="Arial" w:cs="Arial" w:hint="eastAsia"/>
                <w:color w:val="000000"/>
                <w:sz w:val="15"/>
                <w:szCs w:val="15"/>
              </w:rPr>
              <w:t>500</w:t>
            </w:r>
            <w:r>
              <w:rPr>
                <w:rFonts w:ascii="Arial" w:eastAsia="Arial Unicode MS" w:hAnsi="Arial" w:cs="Arial"/>
                <w:color w:val="000000"/>
                <w:sz w:val="15"/>
                <w:szCs w:val="15"/>
              </w:rPr>
              <w:t>.</w:t>
            </w:r>
            <w:r>
              <w:rPr>
                <w:rFonts w:ascii="Arial" w:eastAsia="Arial Unicode MS" w:hAnsi="Arial" w:cs="Arial" w:hint="eastAsia"/>
                <w:color w:val="000000"/>
                <w:sz w:val="15"/>
                <w:szCs w:val="15"/>
              </w:rPr>
              <w:t>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w:t>
            </w:r>
            <w:r>
              <w:rPr>
                <w:rFonts w:ascii="Arial" w:eastAsia="仿宋_GB2312" w:hAnsi="Arial" w:cs="Arial" w:hint="eastAsia"/>
                <w:color w:val="000000"/>
                <w:sz w:val="15"/>
                <w:szCs w:val="15"/>
              </w:rPr>
              <w:t>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办公用品</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常州市中证办公用品有限公司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w:t>
            </w:r>
            <w:r>
              <w:rPr>
                <w:rFonts w:ascii="Arial" w:eastAsia="Arial Unicode MS" w:hAnsi="Arial" w:cs="Arial"/>
                <w:color w:val="000000"/>
                <w:sz w:val="15"/>
                <w:szCs w:val="15"/>
              </w:rPr>
              <w:t>7</w:t>
            </w:r>
            <w:r>
              <w:rPr>
                <w:rFonts w:ascii="Arial" w:eastAsia="Arial Unicode MS" w:hAnsi="Arial" w:cs="Arial" w:hint="eastAsia"/>
                <w:color w:val="000000"/>
                <w:sz w:val="15"/>
                <w:szCs w:val="15"/>
              </w:rPr>
              <w:t>87</w:t>
            </w:r>
            <w:r>
              <w:rPr>
                <w:rFonts w:ascii="Arial" w:eastAsia="Arial Unicode MS" w:hAnsi="Arial" w:cs="Arial"/>
                <w:color w:val="000000"/>
                <w:sz w:val="15"/>
                <w:szCs w:val="15"/>
              </w:rPr>
              <w:t>.</w:t>
            </w:r>
            <w:r>
              <w:rPr>
                <w:rFonts w:ascii="Arial" w:eastAsia="Arial Unicode MS" w:hAnsi="Arial" w:cs="Arial" w:hint="eastAsia"/>
                <w:color w:val="000000"/>
                <w:sz w:val="15"/>
                <w:szCs w:val="15"/>
              </w:rPr>
              <w:t>4</w:t>
            </w:r>
            <w:r>
              <w:rPr>
                <w:rFonts w:ascii="Arial" w:eastAsia="Arial Unicode MS" w:hAnsi="Arial" w:cs="Arial"/>
                <w:color w:val="000000"/>
                <w:sz w:val="15"/>
                <w:szCs w:val="15"/>
              </w:rPr>
              <w:t>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世贸复印机租赁费（</w:t>
            </w:r>
            <w:r>
              <w:rPr>
                <w:rFonts w:ascii="Arial" w:eastAsia="仿宋_GB2312" w:hAnsi="Arial" w:cs="Arial" w:hint="eastAsia"/>
                <w:color w:val="000000"/>
                <w:sz w:val="15"/>
                <w:szCs w:val="15"/>
              </w:rPr>
              <w:t>2018.6-8</w:t>
            </w:r>
            <w:r>
              <w:rPr>
                <w:rFonts w:ascii="Arial" w:eastAsia="仿宋_GB2312" w:hAnsi="Arial" w:cs="Arial" w:hint="eastAsia"/>
                <w:color w:val="000000"/>
                <w:sz w:val="15"/>
                <w:szCs w:val="15"/>
              </w:rPr>
              <w:t>月）</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w:t>
            </w:r>
            <w:proofErr w:type="gramStart"/>
            <w:r>
              <w:rPr>
                <w:rFonts w:ascii="Arial" w:eastAsia="仿宋_GB2312" w:hAnsi="Arial" w:cs="Arial" w:hint="eastAsia"/>
                <w:color w:val="000000"/>
                <w:sz w:val="15"/>
                <w:szCs w:val="15"/>
              </w:rPr>
              <w:t>市欧艾办公</w:t>
            </w:r>
            <w:proofErr w:type="gramEnd"/>
            <w:r>
              <w:rPr>
                <w:rFonts w:ascii="Arial" w:eastAsia="仿宋_GB2312" w:hAnsi="Arial" w:cs="Arial" w:hint="eastAsia"/>
                <w:color w:val="000000"/>
                <w:sz w:val="15"/>
                <w:szCs w:val="15"/>
              </w:rPr>
              <w:t>设备有限公司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1,500.00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年度武进房地产业商会会费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常州市武进房地产业商会</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5,000.00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2017</w:t>
            </w:r>
            <w:r>
              <w:rPr>
                <w:rFonts w:ascii="Arial" w:eastAsia="仿宋_GB2312" w:hAnsi="Arial" w:cs="Arial" w:hint="eastAsia"/>
                <w:color w:val="000000"/>
                <w:sz w:val="15"/>
                <w:szCs w:val="15"/>
              </w:rPr>
              <w:t>年度财务审计报告费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尤尼泰振青会计师事务所有限公司江苏分所</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8,000.00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长期备用金</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proofErr w:type="gramStart"/>
            <w:r>
              <w:rPr>
                <w:rFonts w:ascii="Arial" w:eastAsia="仿宋_GB2312" w:hAnsi="Arial" w:cs="Arial" w:hint="eastAsia"/>
                <w:color w:val="000000"/>
                <w:sz w:val="15"/>
                <w:szCs w:val="15"/>
              </w:rPr>
              <w:t>丹龙项目</w:t>
            </w:r>
            <w:proofErr w:type="gramEnd"/>
            <w:r>
              <w:rPr>
                <w:rFonts w:ascii="Arial" w:eastAsia="仿宋_GB2312" w:hAnsi="Arial" w:cs="Arial" w:hint="eastAsia"/>
                <w:color w:val="000000"/>
                <w:sz w:val="15"/>
                <w:szCs w:val="15"/>
              </w:rPr>
              <w:t>公司</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10,000.00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陈勇军</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1,280.00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2,321.00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停车费、洗车费、邮寄费、交通费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267.61</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维修费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高钰龙</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2,974.00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劳保用品（办公区域地毯更换）</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928.31</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6F444A">
        <w:trPr>
          <w:cantSplit/>
          <w:trHeight w:val="284"/>
        </w:trPr>
        <w:tc>
          <w:tcPr>
            <w:tcW w:w="2976" w:type="dxa"/>
            <w:tcBorders>
              <w:top w:val="nil"/>
              <w:left w:val="single" w:sz="8" w:space="0" w:color="auto"/>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业务招待费</w:t>
            </w:r>
          </w:p>
        </w:tc>
        <w:tc>
          <w:tcPr>
            <w:tcW w:w="2553"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陈勇军</w:t>
            </w:r>
          </w:p>
        </w:tc>
        <w:tc>
          <w:tcPr>
            <w:tcW w:w="1134" w:type="dxa"/>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750.00</w:t>
            </w:r>
          </w:p>
        </w:tc>
        <w:tc>
          <w:tcPr>
            <w:tcW w:w="1417" w:type="dxa"/>
            <w:gridSpan w:val="2"/>
            <w:tcBorders>
              <w:top w:val="nil"/>
              <w:left w:val="nil"/>
              <w:bottom w:val="single" w:sz="8" w:space="0" w:color="auto"/>
              <w:right w:val="single" w:sz="8" w:space="0" w:color="auto"/>
            </w:tcBorders>
            <w:shd w:val="clear" w:color="auto" w:fill="auto"/>
            <w:vAlign w:val="center"/>
          </w:tcPr>
          <w:p w:rsidR="004D14CD" w:rsidRDefault="00ED3B54">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6</w:t>
            </w:r>
            <w:r>
              <w:rPr>
                <w:rFonts w:ascii="Arial" w:eastAsia="仿宋_GB2312" w:hAnsi="Arial" w:cs="Arial"/>
                <w:color w:val="000000"/>
                <w:sz w:val="15"/>
                <w:szCs w:val="15"/>
              </w:rPr>
              <w:t>月</w:t>
            </w:r>
            <w:r>
              <w:rPr>
                <w:rFonts w:ascii="Arial" w:eastAsia="仿宋_GB2312" w:hAnsi="Arial" w:cs="Arial"/>
                <w:color w:val="000000"/>
                <w:sz w:val="15"/>
                <w:szCs w:val="15"/>
              </w:rPr>
              <w:t>28</w:t>
            </w:r>
            <w:r>
              <w:rPr>
                <w:rFonts w:ascii="Arial" w:eastAsia="仿宋_GB2312" w:hAnsi="Arial" w:cs="Arial"/>
                <w:color w:val="000000"/>
                <w:sz w:val="15"/>
                <w:szCs w:val="15"/>
              </w:rPr>
              <w:t>日</w:t>
            </w:r>
          </w:p>
        </w:tc>
        <w:tc>
          <w:tcPr>
            <w:tcW w:w="993" w:type="dxa"/>
            <w:gridSpan w:val="2"/>
            <w:tcBorders>
              <w:top w:val="nil"/>
              <w:left w:val="nil"/>
              <w:bottom w:val="single" w:sz="8" w:space="0" w:color="auto"/>
              <w:right w:val="single" w:sz="8" w:space="0" w:color="auto"/>
            </w:tcBorders>
            <w:shd w:val="clear" w:color="auto" w:fill="auto"/>
            <w:vAlign w:val="center"/>
          </w:tcPr>
          <w:p w:rsidR="004D14CD" w:rsidRDefault="00ED3B54">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4D14CD" w:rsidTr="0095531F">
        <w:trPr>
          <w:cantSplit/>
          <w:trHeight w:val="284"/>
        </w:trPr>
        <w:tc>
          <w:tcPr>
            <w:tcW w:w="5529"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4D14CD" w:rsidRDefault="00ED3B54">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544" w:type="dxa"/>
            <w:gridSpan w:val="5"/>
            <w:tcBorders>
              <w:top w:val="single" w:sz="8" w:space="0" w:color="auto"/>
              <w:left w:val="nil"/>
              <w:bottom w:val="single" w:sz="8" w:space="0" w:color="auto"/>
              <w:right w:val="single" w:sz="8" w:space="0" w:color="000000"/>
            </w:tcBorders>
            <w:shd w:val="clear" w:color="auto" w:fill="auto"/>
            <w:vAlign w:val="center"/>
          </w:tcPr>
          <w:p w:rsidR="004D14CD" w:rsidRDefault="00ED3B54" w:rsidP="0095531F">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1,</w:t>
            </w:r>
            <w:r w:rsidR="0095531F">
              <w:rPr>
                <w:rFonts w:ascii="Arial" w:eastAsia="Arial Unicode MS" w:hAnsi="Arial" w:cs="Arial" w:hint="eastAsia"/>
                <w:b/>
                <w:color w:val="000000"/>
                <w:sz w:val="15"/>
                <w:szCs w:val="15"/>
              </w:rPr>
              <w:t>024</w:t>
            </w:r>
            <w:r>
              <w:rPr>
                <w:rFonts w:ascii="Arial" w:eastAsia="Arial Unicode MS" w:hAnsi="Arial" w:cs="Arial" w:hint="eastAsia"/>
                <w:b/>
                <w:color w:val="000000"/>
                <w:sz w:val="15"/>
                <w:szCs w:val="15"/>
              </w:rPr>
              <w:t>,</w:t>
            </w:r>
            <w:r w:rsidR="0095531F">
              <w:rPr>
                <w:rFonts w:ascii="Arial" w:eastAsia="Arial Unicode MS" w:hAnsi="Arial" w:cs="Arial" w:hint="eastAsia"/>
                <w:b/>
                <w:color w:val="000000"/>
                <w:sz w:val="15"/>
                <w:szCs w:val="15"/>
              </w:rPr>
              <w:t>088</w:t>
            </w:r>
            <w:r>
              <w:rPr>
                <w:rFonts w:ascii="Arial" w:eastAsia="Arial Unicode MS" w:hAnsi="Arial" w:cs="Arial" w:hint="eastAsia"/>
                <w:b/>
                <w:color w:val="000000"/>
                <w:sz w:val="15"/>
                <w:szCs w:val="15"/>
              </w:rPr>
              <w:t>.35</w:t>
            </w:r>
          </w:p>
        </w:tc>
      </w:tr>
      <w:tr w:rsidR="006F444A" w:rsidTr="006F444A">
        <w:trPr>
          <w:cantSplit/>
          <w:trHeight w:val="284"/>
        </w:trPr>
        <w:tc>
          <w:tcPr>
            <w:tcW w:w="2976" w:type="dxa"/>
            <w:tcBorders>
              <w:top w:val="single" w:sz="8" w:space="0" w:color="auto"/>
              <w:left w:val="single" w:sz="8" w:space="0" w:color="auto"/>
              <w:bottom w:val="single" w:sz="8" w:space="0" w:color="auto"/>
              <w:right w:val="single" w:sz="8" w:space="0" w:color="auto"/>
            </w:tcBorders>
            <w:shd w:val="clear" w:color="auto" w:fill="auto"/>
            <w:vAlign w:val="center"/>
          </w:tcPr>
          <w:p w:rsidR="006F444A" w:rsidRDefault="006F444A" w:rsidP="00433147">
            <w:pPr>
              <w:jc w:val="center"/>
              <w:rPr>
                <w:rFonts w:ascii="Arial" w:eastAsia="仿宋_GB2312" w:hAnsi="Arial" w:cs="Arial"/>
                <w:color w:val="000000"/>
                <w:sz w:val="15"/>
                <w:szCs w:val="15"/>
              </w:rPr>
            </w:pPr>
            <w:r>
              <w:rPr>
                <w:rFonts w:ascii="Arial" w:eastAsia="仿宋_GB2312" w:hAnsi="Arial" w:cs="Arial" w:hint="eastAsia"/>
                <w:color w:val="000000"/>
                <w:sz w:val="15"/>
                <w:szCs w:val="15"/>
              </w:rPr>
              <w:t>调整款项明细</w:t>
            </w:r>
          </w:p>
        </w:tc>
        <w:tc>
          <w:tcPr>
            <w:tcW w:w="2553" w:type="dxa"/>
            <w:tcBorders>
              <w:top w:val="single" w:sz="8" w:space="0" w:color="auto"/>
              <w:left w:val="single" w:sz="8" w:space="0" w:color="auto"/>
              <w:bottom w:val="single" w:sz="8" w:space="0" w:color="auto"/>
              <w:right w:val="single" w:sz="8" w:space="0" w:color="000000"/>
            </w:tcBorders>
            <w:shd w:val="clear" w:color="auto" w:fill="auto"/>
            <w:vAlign w:val="center"/>
          </w:tcPr>
          <w:p w:rsidR="006F444A" w:rsidRPr="00D90B17" w:rsidRDefault="00D90B17">
            <w:pPr>
              <w:jc w:val="center"/>
              <w:rPr>
                <w:rFonts w:ascii="Arial" w:eastAsia="仿宋_GB2312" w:hAnsi="Arial" w:cs="Arial"/>
                <w:color w:val="000000"/>
                <w:sz w:val="15"/>
                <w:szCs w:val="15"/>
              </w:rPr>
            </w:pPr>
            <w:r w:rsidRPr="00D90B17">
              <w:rPr>
                <w:rFonts w:ascii="Arial" w:eastAsia="仿宋_GB2312" w:hAnsi="Arial" w:cs="Arial" w:hint="eastAsia"/>
                <w:color w:val="000000"/>
                <w:sz w:val="15"/>
                <w:szCs w:val="15"/>
              </w:rPr>
              <w:t>金额（元）</w:t>
            </w:r>
          </w:p>
        </w:tc>
        <w:tc>
          <w:tcPr>
            <w:tcW w:w="1168" w:type="dxa"/>
            <w:gridSpan w:val="2"/>
            <w:tcBorders>
              <w:top w:val="single" w:sz="8" w:space="0" w:color="auto"/>
              <w:left w:val="nil"/>
              <w:bottom w:val="single" w:sz="8" w:space="0" w:color="auto"/>
              <w:right w:val="single" w:sz="8" w:space="0" w:color="auto"/>
            </w:tcBorders>
            <w:shd w:val="clear" w:color="auto" w:fill="auto"/>
            <w:vAlign w:val="center"/>
          </w:tcPr>
          <w:p w:rsidR="006F444A" w:rsidRPr="00D90B17" w:rsidRDefault="00D90B17" w:rsidP="0095531F">
            <w:pPr>
              <w:jc w:val="center"/>
              <w:rPr>
                <w:rFonts w:ascii="Arial" w:eastAsia="仿宋_GB2312" w:hAnsi="Arial" w:cs="Arial"/>
                <w:color w:val="000000"/>
                <w:sz w:val="15"/>
                <w:szCs w:val="15"/>
              </w:rPr>
            </w:pPr>
            <w:r w:rsidRPr="00D90B17">
              <w:rPr>
                <w:rFonts w:ascii="Arial" w:eastAsia="仿宋_GB2312" w:hAnsi="Arial" w:cs="Arial" w:hint="eastAsia"/>
                <w:color w:val="000000"/>
                <w:sz w:val="15"/>
                <w:szCs w:val="15"/>
              </w:rPr>
              <w:t>退款日期</w:t>
            </w:r>
          </w:p>
        </w:tc>
        <w:tc>
          <w:tcPr>
            <w:tcW w:w="139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F444A" w:rsidRPr="00D90B17" w:rsidRDefault="00D90B17" w:rsidP="0095531F">
            <w:pPr>
              <w:jc w:val="center"/>
              <w:rPr>
                <w:rFonts w:ascii="Arial" w:eastAsia="仿宋_GB2312" w:hAnsi="Arial" w:cs="Arial"/>
                <w:color w:val="000000"/>
                <w:sz w:val="15"/>
                <w:szCs w:val="15"/>
              </w:rPr>
            </w:pPr>
            <w:r w:rsidRPr="00D90B17">
              <w:rPr>
                <w:rFonts w:ascii="Arial" w:eastAsia="仿宋_GB2312" w:hAnsi="Arial" w:cs="Arial" w:hint="eastAsia"/>
                <w:color w:val="000000"/>
                <w:sz w:val="15"/>
                <w:szCs w:val="15"/>
              </w:rPr>
              <w:t>资金用途</w:t>
            </w:r>
          </w:p>
        </w:tc>
        <w:tc>
          <w:tcPr>
            <w:tcW w:w="977" w:type="dxa"/>
            <w:tcBorders>
              <w:top w:val="single" w:sz="8" w:space="0" w:color="auto"/>
              <w:left w:val="single" w:sz="8" w:space="0" w:color="auto"/>
              <w:bottom w:val="single" w:sz="8" w:space="0" w:color="auto"/>
              <w:right w:val="single" w:sz="8" w:space="0" w:color="000000"/>
            </w:tcBorders>
            <w:shd w:val="clear" w:color="auto" w:fill="auto"/>
            <w:vAlign w:val="center"/>
          </w:tcPr>
          <w:p w:rsidR="006F444A" w:rsidRPr="00D90B17" w:rsidRDefault="00D90B17" w:rsidP="0095531F">
            <w:pPr>
              <w:jc w:val="center"/>
              <w:rPr>
                <w:rFonts w:ascii="Arial" w:eastAsia="仿宋_GB2312" w:hAnsi="Arial" w:cs="Arial"/>
                <w:color w:val="000000"/>
                <w:sz w:val="15"/>
                <w:szCs w:val="15"/>
              </w:rPr>
            </w:pPr>
            <w:r w:rsidRPr="00D90B17">
              <w:rPr>
                <w:rFonts w:ascii="Arial" w:eastAsia="仿宋_GB2312" w:hAnsi="Arial" w:cs="Arial" w:hint="eastAsia"/>
                <w:color w:val="000000"/>
                <w:sz w:val="15"/>
                <w:szCs w:val="15"/>
              </w:rPr>
              <w:t>备注</w:t>
            </w:r>
          </w:p>
        </w:tc>
      </w:tr>
    </w:tbl>
    <w:p w:rsidR="006F444A" w:rsidRDefault="006F444A">
      <w:pPr>
        <w:spacing w:line="240" w:lineRule="exact"/>
        <w:rPr>
          <w:rFonts w:ascii="仿宋_GB2312" w:eastAsia="仿宋_GB2312" w:hAnsi="宋体" w:cs="宋体"/>
          <w:kern w:val="0"/>
          <w:sz w:val="15"/>
          <w:szCs w:val="15"/>
        </w:rPr>
      </w:pPr>
      <w:bookmarkStart w:id="35" w:name="_Toc21473"/>
      <w:bookmarkStart w:id="36" w:name="_Toc495949662"/>
      <w:bookmarkStart w:id="37" w:name="_Toc373309850"/>
      <w:bookmarkStart w:id="38" w:name="_Toc13167"/>
      <w:bookmarkStart w:id="39" w:name="_Toc11713"/>
      <w:r>
        <w:rPr>
          <w:rFonts w:ascii="仿宋_GB2312" w:eastAsia="仿宋_GB2312" w:hAnsi="宋体" w:cs="宋体" w:hint="eastAsia"/>
          <w:kern w:val="0"/>
          <w:sz w:val="15"/>
          <w:szCs w:val="15"/>
        </w:rPr>
        <w:t xml:space="preserve">                                                                                                                      </w:t>
      </w:r>
    </w:p>
    <w:tbl>
      <w:tblPr>
        <w:tblW w:w="9073" w:type="dxa"/>
        <w:tblInd w:w="-34" w:type="dxa"/>
        <w:tblBorders>
          <w:top w:val="single" w:sz="8" w:space="0" w:color="auto"/>
          <w:left w:val="single" w:sz="8" w:space="0" w:color="auto"/>
          <w:right w:val="single" w:sz="8" w:space="0" w:color="auto"/>
        </w:tblBorders>
        <w:tblLayout w:type="fixed"/>
        <w:tblLook w:val="04A0" w:firstRow="1" w:lastRow="0" w:firstColumn="1" w:lastColumn="0" w:noHBand="0" w:noVBand="1"/>
      </w:tblPr>
      <w:tblGrid>
        <w:gridCol w:w="2977"/>
        <w:gridCol w:w="2552"/>
        <w:gridCol w:w="1134"/>
        <w:gridCol w:w="1417"/>
        <w:gridCol w:w="993"/>
      </w:tblGrid>
      <w:tr w:rsidR="0095531F" w:rsidTr="0095531F">
        <w:trPr>
          <w:cantSplit/>
          <w:trHeight w:val="284"/>
        </w:trPr>
        <w:tc>
          <w:tcPr>
            <w:tcW w:w="2977" w:type="dxa"/>
            <w:tcBorders>
              <w:top w:val="single" w:sz="8" w:space="0" w:color="auto"/>
              <w:bottom w:val="single" w:sz="8" w:space="0" w:color="auto"/>
              <w:right w:val="single" w:sz="8" w:space="0" w:color="auto"/>
            </w:tcBorders>
            <w:shd w:val="clear" w:color="auto" w:fill="auto"/>
            <w:vAlign w:val="center"/>
          </w:tcPr>
          <w:p w:rsidR="0095531F" w:rsidRDefault="0095531F" w:rsidP="00433147">
            <w:pPr>
              <w:jc w:val="center"/>
              <w:rPr>
                <w:rFonts w:ascii="Arial" w:eastAsia="仿宋_GB2312" w:hAnsi="Arial" w:cs="Arial"/>
                <w:color w:val="000000"/>
                <w:sz w:val="15"/>
                <w:szCs w:val="15"/>
              </w:rPr>
            </w:pPr>
            <w:r w:rsidRPr="0095531F">
              <w:rPr>
                <w:rFonts w:ascii="Arial" w:eastAsia="仿宋_GB2312" w:hAnsi="Arial" w:cs="Arial" w:hint="eastAsia"/>
                <w:color w:val="000000"/>
                <w:sz w:val="15"/>
                <w:szCs w:val="15"/>
              </w:rPr>
              <w:lastRenderedPageBreak/>
              <w:t>退湖滨</w:t>
            </w:r>
            <w:proofErr w:type="gramStart"/>
            <w:r w:rsidRPr="0095531F">
              <w:rPr>
                <w:rFonts w:ascii="Arial" w:eastAsia="仿宋_GB2312" w:hAnsi="Arial" w:cs="Arial" w:hint="eastAsia"/>
                <w:color w:val="000000"/>
                <w:sz w:val="15"/>
                <w:szCs w:val="15"/>
              </w:rPr>
              <w:t>怡</w:t>
            </w:r>
            <w:proofErr w:type="gramEnd"/>
            <w:r w:rsidRPr="0095531F">
              <w:rPr>
                <w:rFonts w:ascii="Arial" w:eastAsia="仿宋_GB2312" w:hAnsi="Arial" w:cs="Arial" w:hint="eastAsia"/>
                <w:color w:val="000000"/>
                <w:sz w:val="15"/>
                <w:szCs w:val="15"/>
              </w:rPr>
              <w:t>景苑</w:t>
            </w:r>
            <w:r w:rsidRPr="0095531F">
              <w:rPr>
                <w:rFonts w:ascii="Arial" w:eastAsia="仿宋_GB2312" w:hAnsi="Arial" w:cs="Arial" w:hint="eastAsia"/>
                <w:color w:val="000000"/>
                <w:sz w:val="15"/>
                <w:szCs w:val="15"/>
              </w:rPr>
              <w:t>4-</w:t>
            </w:r>
            <w:r w:rsidRPr="0095531F">
              <w:rPr>
                <w:rFonts w:ascii="Arial" w:eastAsia="仿宋_GB2312" w:hAnsi="Arial" w:cs="Arial" w:hint="eastAsia"/>
                <w:color w:val="000000"/>
                <w:sz w:val="15"/>
                <w:szCs w:val="15"/>
              </w:rPr>
              <w:t>甲</w:t>
            </w:r>
            <w:r w:rsidRPr="0095531F">
              <w:rPr>
                <w:rFonts w:ascii="Arial" w:eastAsia="仿宋_GB2312" w:hAnsi="Arial" w:cs="Arial" w:hint="eastAsia"/>
                <w:color w:val="000000"/>
                <w:sz w:val="15"/>
                <w:szCs w:val="15"/>
              </w:rPr>
              <w:t>-702</w:t>
            </w:r>
            <w:r w:rsidRPr="0095531F">
              <w:rPr>
                <w:rFonts w:ascii="Arial" w:eastAsia="仿宋_GB2312" w:hAnsi="Arial" w:cs="Arial" w:hint="eastAsia"/>
                <w:color w:val="000000"/>
                <w:sz w:val="15"/>
                <w:szCs w:val="15"/>
              </w:rPr>
              <w:t>房租及押金（</w:t>
            </w:r>
            <w:r w:rsidRPr="0095531F">
              <w:rPr>
                <w:rFonts w:ascii="Arial" w:eastAsia="仿宋_GB2312" w:hAnsi="Arial" w:cs="Arial" w:hint="eastAsia"/>
                <w:color w:val="000000"/>
                <w:sz w:val="15"/>
                <w:szCs w:val="15"/>
              </w:rPr>
              <w:t>2018.6.11-2018.9.10</w:t>
            </w:r>
            <w:r w:rsidRPr="0095531F">
              <w:rPr>
                <w:rFonts w:ascii="Arial" w:eastAsia="仿宋_GB2312" w:hAnsi="Arial" w:cs="Arial" w:hint="eastAsia"/>
                <w:color w:val="000000"/>
                <w:sz w:val="15"/>
                <w:szCs w:val="15"/>
              </w:rPr>
              <w:t>）</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rsidR="0095531F" w:rsidRDefault="0095531F" w:rsidP="00433147">
            <w:pPr>
              <w:jc w:val="center"/>
              <w:rPr>
                <w:rFonts w:ascii="Arial" w:eastAsia="仿宋_GB2312" w:hAnsi="Arial" w:cs="Arial"/>
                <w:color w:val="000000"/>
                <w:sz w:val="15"/>
                <w:szCs w:val="15"/>
              </w:rPr>
            </w:pPr>
            <w:r>
              <w:rPr>
                <w:rFonts w:ascii="Arial" w:eastAsia="仿宋_GB2312" w:hAnsi="Arial" w:cs="Arial" w:hint="eastAsia"/>
                <w:color w:val="000000"/>
                <w:sz w:val="15"/>
                <w:szCs w:val="15"/>
              </w:rPr>
              <w:t>-10,000</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5531F" w:rsidRPr="0095531F" w:rsidRDefault="001F10A3" w:rsidP="00433147">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6</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20</w:t>
            </w:r>
            <w:r>
              <w:rPr>
                <w:rFonts w:ascii="Arial" w:eastAsia="仿宋_GB2312" w:hAnsi="Arial" w:cs="Arial" w:hint="eastAsia"/>
                <w:color w:val="000000"/>
                <w:sz w:val="15"/>
                <w:szCs w:val="15"/>
              </w:rPr>
              <w:t>日</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rsidR="0095531F" w:rsidRDefault="001F10A3" w:rsidP="00433147">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c>
          <w:tcPr>
            <w:tcW w:w="993" w:type="dxa"/>
            <w:tcBorders>
              <w:top w:val="single" w:sz="8" w:space="0" w:color="auto"/>
              <w:left w:val="single" w:sz="8" w:space="0" w:color="auto"/>
              <w:bottom w:val="single" w:sz="8" w:space="0" w:color="auto"/>
            </w:tcBorders>
            <w:shd w:val="clear" w:color="auto" w:fill="auto"/>
            <w:vAlign w:val="center"/>
          </w:tcPr>
          <w:p w:rsidR="0095531F" w:rsidRDefault="001F10A3" w:rsidP="00433147">
            <w:pPr>
              <w:jc w:val="center"/>
              <w:rPr>
                <w:rFonts w:ascii="Arial" w:eastAsia="仿宋_GB2312" w:hAnsi="Arial" w:cs="Arial"/>
                <w:color w:val="000000"/>
                <w:sz w:val="15"/>
                <w:szCs w:val="15"/>
              </w:rPr>
            </w:pPr>
            <w:r>
              <w:rPr>
                <w:rFonts w:ascii="Arial" w:eastAsia="仿宋_GB2312" w:hAnsi="Arial" w:cs="Arial" w:hint="eastAsia"/>
                <w:color w:val="000000"/>
                <w:sz w:val="15"/>
                <w:szCs w:val="15"/>
              </w:rPr>
              <w:t>直接冲抵</w:t>
            </w:r>
            <w:r w:rsidRPr="001F10A3">
              <w:rPr>
                <w:rFonts w:ascii="Arial" w:eastAsia="仿宋_GB2312" w:hAnsi="Arial" w:cs="Arial" w:hint="eastAsia"/>
                <w:color w:val="000000"/>
                <w:sz w:val="15"/>
                <w:szCs w:val="15"/>
              </w:rPr>
              <w:t>新城公馆</w:t>
            </w:r>
            <w:r w:rsidRPr="001F10A3">
              <w:rPr>
                <w:rFonts w:ascii="Arial" w:eastAsia="仿宋_GB2312" w:hAnsi="Arial" w:cs="Arial" w:hint="eastAsia"/>
                <w:color w:val="000000"/>
                <w:sz w:val="15"/>
                <w:szCs w:val="15"/>
              </w:rPr>
              <w:t>86-504</w:t>
            </w:r>
            <w:r w:rsidRPr="001F10A3">
              <w:rPr>
                <w:rFonts w:ascii="Arial" w:eastAsia="仿宋_GB2312" w:hAnsi="Arial" w:cs="Arial" w:hint="eastAsia"/>
                <w:color w:val="000000"/>
                <w:sz w:val="15"/>
                <w:szCs w:val="15"/>
              </w:rPr>
              <w:t>室房租及押金（</w:t>
            </w:r>
            <w:r w:rsidRPr="001F10A3">
              <w:rPr>
                <w:rFonts w:ascii="Arial" w:eastAsia="仿宋_GB2312" w:hAnsi="Arial" w:cs="Arial" w:hint="eastAsia"/>
                <w:color w:val="000000"/>
                <w:sz w:val="15"/>
                <w:szCs w:val="15"/>
              </w:rPr>
              <w:t>2018.6.19-2018.9.18</w:t>
            </w:r>
            <w:r w:rsidRPr="001F10A3">
              <w:rPr>
                <w:rFonts w:ascii="Arial" w:eastAsia="仿宋_GB2312" w:hAnsi="Arial" w:cs="Arial" w:hint="eastAsia"/>
                <w:color w:val="000000"/>
                <w:sz w:val="15"/>
                <w:szCs w:val="15"/>
              </w:rPr>
              <w:t>）</w:t>
            </w:r>
          </w:p>
        </w:tc>
      </w:tr>
      <w:tr w:rsidR="001F10A3" w:rsidTr="00433147">
        <w:trPr>
          <w:cantSplit/>
          <w:trHeight w:val="284"/>
        </w:trPr>
        <w:tc>
          <w:tcPr>
            <w:tcW w:w="5529" w:type="dxa"/>
            <w:gridSpan w:val="2"/>
            <w:tcBorders>
              <w:top w:val="single" w:sz="8" w:space="0" w:color="auto"/>
              <w:bottom w:val="single" w:sz="8" w:space="0" w:color="auto"/>
              <w:right w:val="single" w:sz="8" w:space="0" w:color="auto"/>
            </w:tcBorders>
            <w:shd w:val="clear" w:color="auto" w:fill="auto"/>
            <w:vAlign w:val="center"/>
          </w:tcPr>
          <w:p w:rsidR="001F10A3" w:rsidRPr="00107AF3" w:rsidRDefault="001F10A3" w:rsidP="00433147">
            <w:pPr>
              <w:jc w:val="center"/>
              <w:rPr>
                <w:rFonts w:ascii="Arial" w:eastAsia="仿宋_GB2312" w:hAnsi="Arial" w:cs="Arial"/>
                <w:b/>
                <w:color w:val="000000"/>
                <w:sz w:val="15"/>
                <w:szCs w:val="15"/>
              </w:rPr>
            </w:pPr>
            <w:r w:rsidRPr="00107AF3">
              <w:rPr>
                <w:rFonts w:ascii="Arial" w:eastAsia="仿宋_GB2312" w:hAnsi="Arial" w:cs="Arial" w:hint="eastAsia"/>
                <w:b/>
                <w:color w:val="000000"/>
                <w:sz w:val="15"/>
                <w:szCs w:val="15"/>
              </w:rPr>
              <w:t>调整后本月资金使用总额（</w:t>
            </w:r>
            <w:r w:rsidR="00107AF3">
              <w:rPr>
                <w:rFonts w:ascii="Arial" w:eastAsia="仿宋_GB2312" w:hAnsi="Arial" w:cs="Arial"/>
                <w:b/>
                <w:color w:val="000000"/>
                <w:sz w:val="15"/>
                <w:szCs w:val="15"/>
              </w:rPr>
              <w:t>单位：元</w:t>
            </w:r>
            <w:r w:rsidRPr="00107AF3">
              <w:rPr>
                <w:rFonts w:ascii="Arial" w:eastAsia="仿宋_GB2312" w:hAnsi="Arial" w:cs="Arial" w:hint="eastAsia"/>
                <w:b/>
                <w:color w:val="000000"/>
                <w:sz w:val="15"/>
                <w:szCs w:val="15"/>
              </w:rPr>
              <w:t>）</w:t>
            </w:r>
          </w:p>
        </w:tc>
        <w:tc>
          <w:tcPr>
            <w:tcW w:w="3544" w:type="dxa"/>
            <w:gridSpan w:val="3"/>
            <w:tcBorders>
              <w:top w:val="single" w:sz="8" w:space="0" w:color="auto"/>
              <w:left w:val="single" w:sz="8" w:space="0" w:color="auto"/>
              <w:bottom w:val="single" w:sz="8" w:space="0" w:color="auto"/>
            </w:tcBorders>
            <w:shd w:val="clear" w:color="auto" w:fill="auto"/>
            <w:vAlign w:val="center"/>
          </w:tcPr>
          <w:p w:rsidR="001F10A3" w:rsidRPr="00107AF3" w:rsidRDefault="001F10A3" w:rsidP="00E965C5">
            <w:pPr>
              <w:jc w:val="center"/>
              <w:rPr>
                <w:rFonts w:ascii="Arial" w:eastAsia="仿宋_GB2312" w:hAnsi="Arial" w:cs="Arial"/>
                <w:b/>
                <w:color w:val="000000"/>
                <w:sz w:val="15"/>
                <w:szCs w:val="15"/>
              </w:rPr>
            </w:pPr>
            <w:r w:rsidRPr="00107AF3">
              <w:rPr>
                <w:rFonts w:ascii="Arial" w:eastAsia="仿宋_GB2312" w:hAnsi="Arial" w:cs="Arial" w:hint="eastAsia"/>
                <w:b/>
                <w:color w:val="000000"/>
                <w:sz w:val="15"/>
                <w:szCs w:val="15"/>
              </w:rPr>
              <w:t>1,0</w:t>
            </w:r>
            <w:r w:rsidR="00E965C5" w:rsidRPr="00107AF3">
              <w:rPr>
                <w:rFonts w:ascii="Arial" w:eastAsia="仿宋_GB2312" w:hAnsi="Arial" w:cs="Arial" w:hint="eastAsia"/>
                <w:b/>
                <w:color w:val="000000"/>
                <w:sz w:val="15"/>
                <w:szCs w:val="15"/>
              </w:rPr>
              <w:t>1</w:t>
            </w:r>
            <w:r w:rsidRPr="00107AF3">
              <w:rPr>
                <w:rFonts w:ascii="Arial" w:eastAsia="仿宋_GB2312" w:hAnsi="Arial" w:cs="Arial" w:hint="eastAsia"/>
                <w:b/>
                <w:color w:val="000000"/>
                <w:sz w:val="15"/>
                <w:szCs w:val="15"/>
              </w:rPr>
              <w:t>4,088.35</w:t>
            </w:r>
          </w:p>
        </w:tc>
      </w:tr>
    </w:tbl>
    <w:p w:rsidR="004D14CD" w:rsidRDefault="00ED3B54">
      <w:pPr>
        <w:spacing w:line="240" w:lineRule="exact"/>
        <w:rPr>
          <w:rFonts w:ascii="仿宋_GB2312" w:eastAsia="仿宋_GB2312" w:hAnsi="宋体" w:cs="宋体"/>
          <w:kern w:val="0"/>
          <w:sz w:val="15"/>
          <w:szCs w:val="15"/>
        </w:rPr>
      </w:pPr>
      <w:r>
        <w:rPr>
          <w:rFonts w:ascii="仿宋_GB2312" w:eastAsia="仿宋_GB2312" w:hAnsi="宋体" w:cs="宋体" w:hint="eastAsia"/>
          <w:kern w:val="0"/>
          <w:sz w:val="15"/>
          <w:szCs w:val="15"/>
        </w:rPr>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w:t>
      </w:r>
      <w:proofErr w:type="gramStart"/>
      <w:r>
        <w:rPr>
          <w:rFonts w:ascii="仿宋_GB2312" w:eastAsia="仿宋_GB2312" w:hAnsi="宋体" w:cs="宋体" w:hint="eastAsia"/>
          <w:kern w:val="0"/>
          <w:sz w:val="15"/>
          <w:szCs w:val="15"/>
        </w:rPr>
        <w:t>公司电</w:t>
      </w:r>
      <w:proofErr w:type="gramEnd"/>
      <w:r>
        <w:rPr>
          <w:rFonts w:ascii="仿宋_GB2312" w:eastAsia="仿宋_GB2312" w:hAnsi="宋体" w:cs="宋体" w:hint="eastAsia"/>
          <w:kern w:val="0"/>
          <w:sz w:val="15"/>
          <w:szCs w:val="15"/>
        </w:rPr>
        <w:t>话费、员工社保、公积金、税金等为银行托管项目，银行根据申报金额自动扣款；</w:t>
      </w:r>
    </w:p>
    <w:p w:rsidR="00D90B17" w:rsidRDefault="00ED3B54" w:rsidP="00D90B17">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年第二季度预算尚未获批，上表支出费用中除银行直接</w:t>
      </w:r>
      <w:proofErr w:type="gramStart"/>
      <w:r>
        <w:rPr>
          <w:rFonts w:ascii="仿宋_GB2312" w:eastAsia="仿宋_GB2312" w:hAnsi="宋体" w:cs="宋体" w:hint="eastAsia"/>
          <w:kern w:val="0"/>
          <w:sz w:val="15"/>
          <w:szCs w:val="15"/>
        </w:rPr>
        <w:t>划扣外的</w:t>
      </w:r>
      <w:proofErr w:type="gramEnd"/>
      <w:r>
        <w:rPr>
          <w:rFonts w:ascii="仿宋_GB2312" w:eastAsia="仿宋_GB2312" w:hAnsi="宋体" w:cs="宋体" w:hint="eastAsia"/>
          <w:kern w:val="0"/>
          <w:sz w:val="15"/>
          <w:szCs w:val="15"/>
        </w:rPr>
        <w:t>其余费用均通过</w:t>
      </w:r>
      <w:proofErr w:type="gramStart"/>
      <w:r>
        <w:rPr>
          <w:rFonts w:ascii="仿宋_GB2312" w:eastAsia="仿宋_GB2312" w:hAnsi="宋体" w:cs="宋体" w:hint="eastAsia"/>
          <w:kern w:val="0"/>
          <w:sz w:val="15"/>
          <w:szCs w:val="15"/>
        </w:rPr>
        <w:t>道诚基金</w:t>
      </w:r>
      <w:proofErr w:type="gramEnd"/>
      <w:r>
        <w:rPr>
          <w:rFonts w:ascii="仿宋_GB2312" w:eastAsia="仿宋_GB2312" w:hAnsi="宋体" w:cs="宋体" w:hint="eastAsia"/>
          <w:kern w:val="0"/>
          <w:sz w:val="15"/>
          <w:szCs w:val="15"/>
        </w:rPr>
        <w:t>批准后支付；</w:t>
      </w:r>
      <w:bookmarkStart w:id="40" w:name="_Toc510537411"/>
      <w:bookmarkStart w:id="41" w:name="_Toc514052209"/>
    </w:p>
    <w:p w:rsidR="00D90B17" w:rsidRPr="00D90B17" w:rsidRDefault="00D90B17" w:rsidP="001B019C">
      <w:pPr>
        <w:pStyle w:val="1"/>
        <w:keepNext w:val="0"/>
        <w:keepLines w:val="0"/>
        <w:spacing w:beforeLines="100" w:before="312" w:afterLines="100" w:after="312" w:line="240" w:lineRule="auto"/>
        <w:rPr>
          <w:rFonts w:ascii="Arial Unicode MS" w:eastAsia="Arial Unicode MS" w:hAnsi="Arial Unicode MS" w:cs="Arial Unicode MS"/>
          <w:bCs w:val="0"/>
          <w:sz w:val="28"/>
        </w:rPr>
      </w:pPr>
    </w:p>
    <w:p w:rsidR="004D14CD" w:rsidRPr="00D90B17" w:rsidRDefault="00ED3B54" w:rsidP="001B019C">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2" w:name="_Toc518547194"/>
      <w:r w:rsidRPr="00D90B17">
        <w:rPr>
          <w:rFonts w:ascii="Arial Unicode MS" w:eastAsia="Arial Unicode MS" w:hAnsi="Arial Unicode MS" w:cs="Arial Unicode MS"/>
          <w:bCs w:val="0"/>
          <w:sz w:val="28"/>
        </w:rPr>
        <w:t>4</w:t>
      </w:r>
      <w:r w:rsidRPr="001B019C">
        <w:rPr>
          <w:rFonts w:ascii="Arial Unicode MS" w:eastAsia="仿宋_GB2312" w:hAnsi="Arial Unicode MS" w:hint="eastAsia"/>
          <w:b w:val="0"/>
          <w:bCs w:val="0"/>
          <w:color w:val="000000"/>
          <w:kern w:val="2"/>
          <w:sz w:val="28"/>
          <w:szCs w:val="28"/>
        </w:rPr>
        <w:t>印章、证照使用情况</w:t>
      </w:r>
      <w:bookmarkEnd w:id="35"/>
      <w:bookmarkEnd w:id="36"/>
      <w:bookmarkEnd w:id="37"/>
      <w:bookmarkEnd w:id="38"/>
      <w:bookmarkEnd w:id="39"/>
      <w:bookmarkEnd w:id="40"/>
      <w:bookmarkEnd w:id="41"/>
      <w:bookmarkEnd w:id="42"/>
    </w:p>
    <w:p w:rsidR="004D14CD" w:rsidRDefault="00ED3B54">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4D14CD" w:rsidRDefault="00ED3B54" w:rsidP="001B019C">
      <w:pPr>
        <w:spacing w:beforeLines="100" w:before="31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Pr>
          <w:rFonts w:ascii="Arial Unicode MS" w:eastAsia="仿宋_GB2312" w:hAnsi="Arial Unicode MS" w:hint="eastAsia"/>
          <w:b/>
          <w:color w:val="000000"/>
          <w:sz w:val="24"/>
        </w:rPr>
        <w:t>6</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4D14CD">
        <w:trPr>
          <w:cantSplit/>
          <w:trHeight w:val="255"/>
          <w:tblHeader/>
          <w:jc w:val="center"/>
        </w:trPr>
        <w:tc>
          <w:tcPr>
            <w:tcW w:w="1517"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日期</w:t>
            </w:r>
          </w:p>
        </w:tc>
        <w:tc>
          <w:tcPr>
            <w:tcW w:w="2126" w:type="dxa"/>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事由</w:t>
            </w:r>
          </w:p>
        </w:tc>
        <w:tc>
          <w:tcPr>
            <w:tcW w:w="3236"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材料</w:t>
            </w:r>
          </w:p>
        </w:tc>
        <w:tc>
          <w:tcPr>
            <w:tcW w:w="1134"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印鉴名称及使用次数</w:t>
            </w:r>
          </w:p>
        </w:tc>
        <w:tc>
          <w:tcPr>
            <w:tcW w:w="851"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申请人</w:t>
            </w:r>
          </w:p>
        </w:tc>
        <w:tc>
          <w:tcPr>
            <w:tcW w:w="732" w:type="dxa"/>
            <w:shd w:val="clear" w:color="auto" w:fill="auto"/>
            <w:vAlign w:val="center"/>
          </w:tcPr>
          <w:p w:rsidR="004D14CD" w:rsidRDefault="00ED3B54">
            <w:pPr>
              <w:spacing w:line="260" w:lineRule="exact"/>
              <w:jc w:val="center"/>
              <w:rPr>
                <w:rFonts w:ascii="Arial Unicode MS" w:eastAsia="仿宋_GB2312" w:hAnsi="Arial Unicode MS" w:cs="宋体"/>
                <w:b/>
                <w:bCs/>
                <w:color w:val="000000"/>
                <w:kern w:val="0"/>
                <w:sz w:val="15"/>
                <w:szCs w:val="15"/>
              </w:rPr>
            </w:pPr>
            <w:r>
              <w:rPr>
                <w:rFonts w:ascii="Arial Unicode MS" w:eastAsia="仿宋_GB2312" w:hAnsi="Arial Unicode MS" w:cs="宋体" w:hint="eastAsia"/>
                <w:b/>
                <w:bCs/>
                <w:color w:val="000000"/>
                <w:kern w:val="0"/>
                <w:sz w:val="15"/>
                <w:szCs w:val="15"/>
              </w:rPr>
              <w:t>审批人</w:t>
            </w:r>
          </w:p>
        </w:tc>
      </w:tr>
      <w:tr w:rsidR="004D14CD">
        <w:trPr>
          <w:cantSplit/>
          <w:trHeight w:val="255"/>
          <w:jc w:val="center"/>
        </w:trPr>
        <w:tc>
          <w:tcPr>
            <w:tcW w:w="1517" w:type="dxa"/>
            <w:shd w:val="clear" w:color="auto" w:fill="auto"/>
            <w:vAlign w:val="center"/>
          </w:tcPr>
          <w:p w:rsidR="004D14CD" w:rsidRDefault="00ED3B54">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关于房地产开发企业资质申请的用印</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未开工情况说明</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徐婷劳动合同盖章</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劳动合同（徐婷）</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12</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项目公司租房电信宽带等设备移机、奥迪</w:t>
            </w:r>
            <w:r>
              <w:rPr>
                <w:rFonts w:ascii="Arial Unicode MS" w:eastAsia="仿宋_GB2312" w:hAnsi="Arial Unicode MS" w:hint="eastAsia"/>
                <w:color w:val="000000"/>
                <w:sz w:val="15"/>
                <w:szCs w:val="15"/>
              </w:rPr>
              <w:t>A6L(D393SH)</w:t>
            </w:r>
            <w:r>
              <w:rPr>
                <w:rFonts w:ascii="Arial Unicode MS" w:eastAsia="仿宋_GB2312" w:hAnsi="Arial Unicode MS" w:hint="eastAsia"/>
                <w:color w:val="000000"/>
                <w:sz w:val="15"/>
                <w:szCs w:val="15"/>
              </w:rPr>
              <w:t>保险退款申请盖章</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营业执照复印件、委托书、保险退款申请</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高钰龙</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12</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员工宿舍房屋租赁合同盖章</w:t>
            </w:r>
          </w:p>
        </w:tc>
        <w:tc>
          <w:tcPr>
            <w:tcW w:w="3236" w:type="dxa"/>
            <w:shd w:val="clear" w:color="auto" w:fill="auto"/>
            <w:vAlign w:val="center"/>
          </w:tcPr>
          <w:p w:rsidR="004D14CD" w:rsidRDefault="00ED3B54">
            <w:pPr>
              <w:spacing w:line="280" w:lineRule="exac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房屋租赁合同（新城公馆</w:t>
            </w:r>
            <w:r>
              <w:rPr>
                <w:rFonts w:ascii="Arial Unicode MS" w:eastAsia="仿宋_GB2312" w:hAnsi="Arial Unicode MS" w:hint="eastAsia"/>
                <w:color w:val="000000"/>
                <w:sz w:val="15"/>
                <w:szCs w:val="15"/>
              </w:rPr>
              <w:t>86-504</w:t>
            </w:r>
            <w:r>
              <w:rPr>
                <w:rFonts w:ascii="Arial Unicode MS" w:eastAsia="仿宋_GB2312" w:hAnsi="Arial Unicode MS" w:hint="eastAsia"/>
                <w:color w:val="000000"/>
                <w:sz w:val="15"/>
                <w:szCs w:val="15"/>
              </w:rPr>
              <w:t>）、租赁房屋物品清单</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徐婷</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上报道</w:t>
            </w:r>
            <w:proofErr w:type="gramStart"/>
            <w:r>
              <w:rPr>
                <w:rFonts w:ascii="Arial Unicode MS" w:eastAsia="仿宋_GB2312" w:hAnsi="Arial Unicode MS" w:hint="eastAsia"/>
                <w:color w:val="000000"/>
                <w:sz w:val="15"/>
                <w:szCs w:val="15"/>
              </w:rPr>
              <w:t>诚关于</w:t>
            </w:r>
            <w:proofErr w:type="gramEnd"/>
            <w:r>
              <w:rPr>
                <w:rFonts w:ascii="Arial Unicode MS" w:eastAsia="仿宋_GB2312" w:hAnsi="Arial Unicode MS" w:hint="eastAsia"/>
                <w:color w:val="000000"/>
                <w:sz w:val="15"/>
                <w:szCs w:val="15"/>
              </w:rPr>
              <w:t>项目公司</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年第五笔资金拨付申请盖章</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proofErr w:type="gramStart"/>
            <w:r>
              <w:rPr>
                <w:rFonts w:ascii="Arial Unicode MS" w:eastAsia="仿宋_GB2312" w:hAnsi="Arial Unicode MS" w:hint="eastAsia"/>
                <w:color w:val="000000"/>
                <w:sz w:val="15"/>
                <w:szCs w:val="15"/>
              </w:rPr>
              <w:t>关于丹龙常州</w:t>
            </w:r>
            <w:proofErr w:type="gramEnd"/>
            <w:r>
              <w:rPr>
                <w:rFonts w:ascii="Arial Unicode MS" w:eastAsia="仿宋_GB2312" w:hAnsi="Arial Unicode MS" w:hint="eastAsia"/>
                <w:color w:val="000000"/>
                <w:sz w:val="15"/>
                <w:szCs w:val="15"/>
              </w:rPr>
              <w:t>公司</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年第五笔资金拨付的申请（</w:t>
            </w:r>
            <w:proofErr w:type="gramStart"/>
            <w:r>
              <w:rPr>
                <w:rFonts w:ascii="Arial Unicode MS" w:eastAsia="仿宋_GB2312" w:hAnsi="Arial Unicode MS" w:hint="eastAsia"/>
                <w:color w:val="000000"/>
                <w:sz w:val="15"/>
                <w:szCs w:val="15"/>
              </w:rPr>
              <w:t>丹龙常州</w:t>
            </w:r>
            <w:proofErr w:type="gramEnd"/>
            <w:r>
              <w:rPr>
                <w:rFonts w:ascii="Arial Unicode MS" w:eastAsia="仿宋_GB2312" w:hAnsi="Arial Unicode MS" w:hint="eastAsia"/>
                <w:color w:val="000000"/>
                <w:sz w:val="15"/>
                <w:szCs w:val="15"/>
              </w:rPr>
              <w:t>请</w:t>
            </w:r>
            <w:r>
              <w:rPr>
                <w:rFonts w:ascii="Arial Unicode MS" w:eastAsia="仿宋_GB2312" w:hAnsi="Arial Unicode MS" w:hint="eastAsia"/>
                <w:color w:val="000000"/>
                <w:sz w:val="15"/>
                <w:szCs w:val="15"/>
              </w:rPr>
              <w:t>[2018]24</w:t>
            </w:r>
            <w:r>
              <w:rPr>
                <w:rFonts w:ascii="Arial Unicode MS" w:eastAsia="仿宋_GB2312" w:hAnsi="Arial Unicode MS" w:hint="eastAsia"/>
                <w:color w:val="000000"/>
                <w:sz w:val="15"/>
                <w:szCs w:val="15"/>
              </w:rPr>
              <w:t>号）、常州项目资金拨付申请审批表（编号：</w:t>
            </w:r>
            <w:r>
              <w:rPr>
                <w:rFonts w:ascii="Arial Unicode MS" w:eastAsia="仿宋_GB2312" w:hAnsi="Arial Unicode MS" w:hint="eastAsia"/>
                <w:color w:val="000000"/>
                <w:sz w:val="15"/>
                <w:szCs w:val="15"/>
              </w:rPr>
              <w:t>208-CZ008</w:t>
            </w:r>
            <w:r>
              <w:rPr>
                <w:rFonts w:ascii="Arial Unicode MS" w:eastAsia="仿宋_GB2312" w:hAnsi="Arial Unicode MS" w:hint="eastAsia"/>
                <w:color w:val="000000"/>
                <w:sz w:val="15"/>
                <w:szCs w:val="15"/>
              </w:rPr>
              <w:t>）、副总经理杨希中邮件回复意见</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14</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上报道</w:t>
            </w:r>
            <w:proofErr w:type="gramStart"/>
            <w:r>
              <w:rPr>
                <w:rFonts w:ascii="Arial Unicode MS" w:eastAsia="仿宋_GB2312" w:hAnsi="Arial Unicode MS" w:hint="eastAsia"/>
                <w:color w:val="000000"/>
                <w:sz w:val="15"/>
                <w:szCs w:val="15"/>
              </w:rPr>
              <w:t>诚关于</w:t>
            </w:r>
            <w:proofErr w:type="gramEnd"/>
            <w:r>
              <w:rPr>
                <w:rFonts w:ascii="Arial Unicode MS" w:eastAsia="仿宋_GB2312" w:hAnsi="Arial Unicode MS" w:hint="eastAsia"/>
                <w:color w:val="000000"/>
                <w:sz w:val="15"/>
                <w:szCs w:val="15"/>
              </w:rPr>
              <w:t>支付公司日常经营费用申请盖章</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关于支付公司日常经营费用的申请（</w:t>
            </w:r>
            <w:proofErr w:type="gramStart"/>
            <w:r>
              <w:rPr>
                <w:rFonts w:ascii="Arial Unicode MS" w:eastAsia="仿宋_GB2312" w:hAnsi="Arial Unicode MS" w:hint="eastAsia"/>
                <w:color w:val="000000"/>
                <w:sz w:val="15"/>
                <w:szCs w:val="15"/>
              </w:rPr>
              <w:t>丹龙常州</w:t>
            </w:r>
            <w:proofErr w:type="gramEnd"/>
            <w:r>
              <w:rPr>
                <w:rFonts w:ascii="Arial Unicode MS" w:eastAsia="仿宋_GB2312" w:hAnsi="Arial Unicode MS" w:hint="eastAsia"/>
                <w:color w:val="000000"/>
                <w:sz w:val="15"/>
                <w:szCs w:val="15"/>
              </w:rPr>
              <w:t>请</w:t>
            </w:r>
            <w:r>
              <w:rPr>
                <w:rFonts w:ascii="Arial Unicode MS" w:eastAsia="仿宋_GB2312" w:hAnsi="Arial Unicode MS" w:hint="eastAsia"/>
                <w:color w:val="000000"/>
                <w:sz w:val="15"/>
                <w:szCs w:val="15"/>
              </w:rPr>
              <w:t>[2018]25</w:t>
            </w:r>
            <w:r>
              <w:rPr>
                <w:rFonts w:ascii="Arial Unicode MS" w:eastAsia="仿宋_GB2312" w:hAnsi="Arial Unicode MS" w:hint="eastAsia"/>
                <w:color w:val="000000"/>
                <w:sz w:val="15"/>
                <w:szCs w:val="15"/>
              </w:rPr>
              <w:t>号）、常州项目申请支付日常经营费用审批表（编号：</w:t>
            </w:r>
            <w:r>
              <w:rPr>
                <w:rFonts w:ascii="Arial Unicode MS" w:eastAsia="仿宋_GB2312" w:hAnsi="Arial Unicode MS" w:hint="eastAsia"/>
                <w:color w:val="000000"/>
                <w:sz w:val="15"/>
                <w:szCs w:val="15"/>
              </w:rPr>
              <w:t>2018-CZ015</w:t>
            </w:r>
            <w:r>
              <w:rPr>
                <w:rFonts w:ascii="Arial Unicode MS" w:eastAsia="仿宋_GB2312" w:hAnsi="Arial Unicode MS" w:hint="eastAsia"/>
                <w:color w:val="000000"/>
                <w:sz w:val="15"/>
                <w:szCs w:val="15"/>
              </w:rPr>
              <w:t>）、副总经理杨希中邮件回复意见、执行总经理陈明邮件回复意见、董事长袁聚宝邮件回复意见</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干建萍</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lastRenderedPageBreak/>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中准会计师事务所审计材料</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proofErr w:type="gramStart"/>
            <w:r>
              <w:rPr>
                <w:rFonts w:ascii="Arial Unicode MS" w:eastAsia="仿宋_GB2312" w:hAnsi="Arial Unicode MS" w:hint="eastAsia"/>
                <w:color w:val="000000"/>
                <w:sz w:val="15"/>
                <w:szCs w:val="15"/>
              </w:rPr>
              <w:t>上海诚盈三期</w:t>
            </w:r>
            <w:proofErr w:type="gramEnd"/>
            <w:r>
              <w:rPr>
                <w:rFonts w:ascii="Arial Unicode MS" w:eastAsia="仿宋_GB2312" w:hAnsi="Arial Unicode MS" w:hint="eastAsia"/>
                <w:color w:val="000000"/>
                <w:sz w:val="15"/>
                <w:szCs w:val="15"/>
              </w:rPr>
              <w:t>借款协议、接入工程施工合同、家居订购合同、房屋租赁合同、开户许可证等</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35</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4D14CD">
        <w:trPr>
          <w:cantSplit/>
          <w:trHeight w:val="255"/>
          <w:jc w:val="center"/>
        </w:trPr>
        <w:tc>
          <w:tcPr>
            <w:tcW w:w="1517"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Pr>
                <w:rFonts w:ascii="Arial Unicode MS" w:eastAsia="仿宋_GB2312" w:hAnsi="Arial Unicode MS" w:hint="eastAsia"/>
                <w:color w:val="000000"/>
                <w:sz w:val="15"/>
                <w:szCs w:val="15"/>
              </w:rPr>
              <w:t>6</w:t>
            </w:r>
            <w:r>
              <w:rPr>
                <w:rFonts w:ascii="Arial Unicode MS" w:eastAsia="仿宋_GB2312" w:hAnsi="Arial Unicode MS"/>
                <w:color w:val="000000"/>
                <w:sz w:val="15"/>
                <w:szCs w:val="15"/>
              </w:rPr>
              <w:t>月</w:t>
            </w:r>
            <w:r>
              <w:rPr>
                <w:rFonts w:ascii="Arial Unicode MS" w:eastAsia="仿宋_GB2312" w:hAnsi="Arial Unicode MS" w:hint="eastAsia"/>
                <w:color w:val="000000"/>
                <w:sz w:val="15"/>
                <w:szCs w:val="15"/>
              </w:rPr>
              <w:t>28</w:t>
            </w:r>
            <w:r>
              <w:rPr>
                <w:rFonts w:ascii="Arial Unicode MS" w:eastAsia="仿宋_GB2312" w:hAnsi="Arial Unicode MS"/>
                <w:color w:val="000000"/>
                <w:sz w:val="15"/>
                <w:szCs w:val="15"/>
              </w:rPr>
              <w:t>日</w:t>
            </w:r>
          </w:p>
        </w:tc>
        <w:tc>
          <w:tcPr>
            <w:tcW w:w="212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丁玲收入证明书盖章</w:t>
            </w:r>
          </w:p>
        </w:tc>
        <w:tc>
          <w:tcPr>
            <w:tcW w:w="3236"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收入证明书（丁玲）</w:t>
            </w:r>
          </w:p>
        </w:tc>
        <w:tc>
          <w:tcPr>
            <w:tcW w:w="1134"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丁玲</w:t>
            </w:r>
          </w:p>
        </w:tc>
        <w:tc>
          <w:tcPr>
            <w:tcW w:w="732" w:type="dxa"/>
            <w:shd w:val="clear" w:color="auto" w:fill="auto"/>
            <w:vAlign w:val="center"/>
          </w:tcPr>
          <w:p w:rsidR="004D14CD" w:rsidRDefault="00ED3B54">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袁聚宝邮件</w:t>
            </w:r>
          </w:p>
        </w:tc>
      </w:tr>
    </w:tbl>
    <w:p w:rsidR="004D14CD" w:rsidRDefault="004D14CD" w:rsidP="001B019C">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510537412"/>
      <w:bookmarkStart w:id="44" w:name="_Toc28900"/>
      <w:bookmarkStart w:id="45" w:name="_Toc9193"/>
      <w:bookmarkStart w:id="46" w:name="_Toc23881"/>
      <w:bookmarkStart w:id="47" w:name="_Toc514052210"/>
      <w:bookmarkStart w:id="48" w:name="_Toc495949663"/>
      <w:bookmarkStart w:id="49" w:name="_Toc411430359"/>
      <w:bookmarkStart w:id="50" w:name="_Toc373309851"/>
    </w:p>
    <w:p w:rsidR="004D14CD" w:rsidRDefault="00ED3B54" w:rsidP="001B019C">
      <w:pPr>
        <w:pStyle w:val="1"/>
        <w:keepNext w:val="0"/>
        <w:keepLines w:val="0"/>
        <w:spacing w:beforeLines="100" w:before="312" w:afterLines="100" w:after="312" w:line="240" w:lineRule="auto"/>
        <w:rPr>
          <w:rFonts w:ascii="Arial" w:eastAsia="仿宋_GB2312" w:hAnsi="Arial"/>
          <w:bCs w:val="0"/>
          <w:sz w:val="28"/>
        </w:rPr>
      </w:pPr>
      <w:bookmarkStart w:id="51" w:name="_Toc518547195"/>
      <w:r>
        <w:rPr>
          <w:rFonts w:ascii="Arial Unicode MS" w:eastAsia="Arial Unicode MS" w:hAnsi="Arial Unicode MS" w:cs="Arial Unicode MS"/>
          <w:bCs w:val="0"/>
          <w:sz w:val="28"/>
        </w:rPr>
        <w:t>5</w:t>
      </w:r>
      <w:r>
        <w:rPr>
          <w:rFonts w:ascii="Arial" w:eastAsia="仿宋_GB2312" w:hAnsi="Arial" w:hint="eastAsia"/>
          <w:bCs w:val="0"/>
          <w:sz w:val="28"/>
        </w:rPr>
        <w:t>合同签订情况</w:t>
      </w:r>
      <w:bookmarkEnd w:id="43"/>
      <w:bookmarkEnd w:id="44"/>
      <w:bookmarkEnd w:id="45"/>
      <w:bookmarkEnd w:id="46"/>
      <w:bookmarkEnd w:id="47"/>
      <w:bookmarkEnd w:id="48"/>
      <w:bookmarkEnd w:id="51"/>
    </w:p>
    <w:p w:rsidR="004D14CD" w:rsidRDefault="00ED3B54" w:rsidP="000E75EB">
      <w:pPr>
        <w:spacing w:before="312"/>
        <w:ind w:firstLineChars="200" w:firstLine="560"/>
        <w:jc w:val="left"/>
        <w:rPr>
          <w:rFonts w:ascii="Arial Unicode MS" w:eastAsia="仿宋_GB2312" w:hAnsi="Arial Unicode MS"/>
          <w:b/>
          <w:color w:val="000000"/>
          <w:sz w:val="24"/>
        </w:rPr>
      </w:pPr>
      <w:bookmarkStart w:id="52" w:name="_Toc27333"/>
      <w:bookmarkStart w:id="53" w:name="_Toc510537413"/>
      <w:bookmarkStart w:id="54" w:name="_Toc12710"/>
      <w:bookmarkStart w:id="55" w:name="_Toc514052211"/>
      <w:bookmarkStart w:id="56" w:name="_Toc495949664"/>
      <w:bookmarkStart w:id="57" w:name="_Toc2504"/>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Pr>
          <w:rFonts w:ascii="Arial Unicode MS" w:eastAsia="仿宋_GB2312" w:hAnsi="Arial Unicode MS" w:hint="eastAsia"/>
          <w:sz w:val="28"/>
          <w:szCs w:val="28"/>
        </w:rPr>
        <w:t>6</w:t>
      </w:r>
      <w:r>
        <w:rPr>
          <w:rFonts w:ascii="Arial Unicode MS" w:eastAsia="仿宋_GB2312" w:hAnsi="Arial Unicode MS" w:hint="eastAsia"/>
          <w:sz w:val="28"/>
          <w:szCs w:val="28"/>
        </w:rPr>
        <w:t>月份，</w:t>
      </w:r>
      <w:r>
        <w:rPr>
          <w:rFonts w:ascii="Arial Unicode MS" w:eastAsia="仿宋_GB2312" w:hAnsi="Arial Unicode MS" w:hint="eastAsia"/>
          <w:color w:val="000000"/>
          <w:sz w:val="28"/>
          <w:szCs w:val="28"/>
        </w:rPr>
        <w:t>项目公司</w:t>
      </w:r>
      <w:r>
        <w:rPr>
          <w:rFonts w:ascii="Arial Unicode MS" w:eastAsia="仿宋_GB2312" w:hAnsi="Arial Unicode MS" w:hint="eastAsia"/>
          <w:sz w:val="28"/>
          <w:szCs w:val="28"/>
        </w:rPr>
        <w:t>签订行政管理类合同</w:t>
      </w:r>
      <w:r>
        <w:rPr>
          <w:rFonts w:ascii="Arial Unicode MS" w:eastAsia="仿宋_GB2312" w:hAnsi="Arial Unicode MS" w:hint="eastAsia"/>
          <w:sz w:val="28"/>
          <w:szCs w:val="28"/>
        </w:rPr>
        <w:t>1</w:t>
      </w:r>
      <w:r>
        <w:rPr>
          <w:rFonts w:ascii="Arial Unicode MS" w:eastAsia="仿宋_GB2312" w:hAnsi="Arial Unicode MS" w:hint="eastAsia"/>
          <w:sz w:val="28"/>
          <w:szCs w:val="28"/>
        </w:rPr>
        <w:t>份，具体情况如下表：</w:t>
      </w:r>
    </w:p>
    <w:p w:rsidR="004D14CD" w:rsidRDefault="00ED3B54" w:rsidP="001B019C">
      <w:pPr>
        <w:spacing w:beforeLines="100" w:before="312"/>
        <w:ind w:firstLineChars="200" w:firstLine="48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sidR="00CD12CB">
        <w:rPr>
          <w:rFonts w:ascii="Arial Unicode MS" w:eastAsia="仿宋_GB2312" w:hAnsi="Arial Unicode MS" w:hint="eastAsia"/>
          <w:b/>
          <w:color w:val="000000"/>
          <w:sz w:val="24"/>
        </w:rPr>
        <w:t>6</w:t>
      </w:r>
      <w:r>
        <w:rPr>
          <w:rFonts w:ascii="Arial Unicode MS" w:eastAsia="仿宋_GB2312" w:hAnsi="Arial Unicode MS" w:hint="eastAsia"/>
          <w:b/>
          <w:color w:val="000000"/>
          <w:sz w:val="24"/>
        </w:rPr>
        <w:t>月</w:t>
      </w:r>
      <w:proofErr w:type="gramStart"/>
      <w:r>
        <w:rPr>
          <w:rFonts w:ascii="Arial Unicode MS" w:eastAsia="仿宋_GB2312" w:hAnsi="Arial Unicode MS" w:hint="eastAsia"/>
          <w:b/>
          <w:color w:val="000000"/>
          <w:sz w:val="24"/>
        </w:rPr>
        <w:t>丹龙置业</w:t>
      </w:r>
      <w:proofErr w:type="gramEnd"/>
      <w:r>
        <w:rPr>
          <w:rFonts w:ascii="Arial Unicode MS" w:eastAsia="仿宋_GB2312" w:hAnsi="Arial Unicode MS" w:hint="eastAsia"/>
          <w:b/>
          <w:color w:val="000000"/>
          <w:sz w:val="24"/>
        </w:rPr>
        <w:t>常州有限公司合同签订情况表</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268"/>
        <w:gridCol w:w="992"/>
        <w:gridCol w:w="1559"/>
        <w:gridCol w:w="993"/>
      </w:tblGrid>
      <w:tr w:rsidR="004D14CD">
        <w:trPr>
          <w:cantSplit/>
          <w:trHeight w:val="227"/>
          <w:tblHeader/>
        </w:trPr>
        <w:tc>
          <w:tcPr>
            <w:tcW w:w="1985" w:type="dxa"/>
            <w:shd w:val="clear" w:color="auto" w:fill="auto"/>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w:t>
            </w:r>
          </w:p>
        </w:tc>
        <w:tc>
          <w:tcPr>
            <w:tcW w:w="1701" w:type="dxa"/>
            <w:shd w:val="clear" w:color="auto" w:fill="auto"/>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合同名称</w:t>
            </w:r>
          </w:p>
        </w:tc>
        <w:tc>
          <w:tcPr>
            <w:tcW w:w="2268" w:type="dxa"/>
            <w:shd w:val="clear" w:color="auto" w:fill="auto"/>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合同内容</w:t>
            </w:r>
          </w:p>
        </w:tc>
        <w:tc>
          <w:tcPr>
            <w:tcW w:w="992" w:type="dxa"/>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合同金额（万元）</w:t>
            </w:r>
          </w:p>
        </w:tc>
        <w:tc>
          <w:tcPr>
            <w:tcW w:w="1559" w:type="dxa"/>
            <w:shd w:val="clear" w:color="auto" w:fill="auto"/>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签约日期</w:t>
            </w:r>
          </w:p>
        </w:tc>
        <w:tc>
          <w:tcPr>
            <w:tcW w:w="993" w:type="dxa"/>
            <w:shd w:val="clear" w:color="auto" w:fill="auto"/>
            <w:vAlign w:val="center"/>
          </w:tcPr>
          <w:p w:rsidR="004D14CD" w:rsidRDefault="00ED3B54">
            <w:pPr>
              <w:widowControl/>
              <w:spacing w:line="280" w:lineRule="exact"/>
              <w:jc w:val="center"/>
              <w:rPr>
                <w:rFonts w:ascii="Arial" w:eastAsia="仿宋_GB2312" w:hAnsi="Arial" w:cs="Arial"/>
                <w:b/>
                <w:color w:val="000000"/>
                <w:kern w:val="0"/>
                <w:sz w:val="18"/>
                <w:szCs w:val="18"/>
              </w:rPr>
            </w:pPr>
            <w:r>
              <w:rPr>
                <w:rFonts w:ascii="Arial" w:eastAsia="仿宋_GB2312" w:hAnsi="Arial" w:cs="Arial"/>
                <w:b/>
                <w:color w:val="000000"/>
                <w:kern w:val="0"/>
                <w:sz w:val="18"/>
                <w:szCs w:val="18"/>
              </w:rPr>
              <w:t>对方单位用印情况</w:t>
            </w:r>
          </w:p>
        </w:tc>
      </w:tr>
      <w:tr w:rsidR="004D14CD">
        <w:trPr>
          <w:cantSplit/>
          <w:trHeight w:val="227"/>
        </w:trPr>
        <w:tc>
          <w:tcPr>
            <w:tcW w:w="1985" w:type="dxa"/>
            <w:shd w:val="clear" w:color="auto" w:fill="auto"/>
            <w:vAlign w:val="center"/>
          </w:tcPr>
          <w:p w:rsidR="004D14CD" w:rsidRDefault="00ED3B54">
            <w:pPr>
              <w:jc w:val="center"/>
              <w:rPr>
                <w:rFonts w:ascii="Arial" w:hAnsi="Arial" w:cs="Arial"/>
                <w:sz w:val="18"/>
                <w:szCs w:val="18"/>
              </w:rPr>
            </w:pPr>
            <w:r>
              <w:rPr>
                <w:rFonts w:ascii="Arial" w:eastAsia="仿宋_GB2312" w:hAnsi="Arial" w:cs="Arial" w:hint="eastAsia"/>
                <w:sz w:val="18"/>
                <w:szCs w:val="18"/>
              </w:rPr>
              <w:t>张祎</w:t>
            </w:r>
          </w:p>
        </w:tc>
        <w:tc>
          <w:tcPr>
            <w:tcW w:w="1701" w:type="dxa"/>
            <w:shd w:val="clear" w:color="auto" w:fill="auto"/>
            <w:vAlign w:val="center"/>
          </w:tcPr>
          <w:p w:rsidR="004D14CD" w:rsidRDefault="00ED3B54">
            <w:pPr>
              <w:jc w:val="center"/>
              <w:rPr>
                <w:rFonts w:ascii="Arial" w:hAnsi="Arial" w:cs="Arial"/>
                <w:sz w:val="18"/>
                <w:szCs w:val="18"/>
              </w:rPr>
            </w:pPr>
            <w:r w:rsidRPr="00107AF3">
              <w:rPr>
                <w:rFonts w:ascii="Arial" w:eastAsia="仿宋_GB2312" w:hAnsi="Arial" w:cs="Arial" w:hint="eastAsia"/>
                <w:sz w:val="18"/>
                <w:szCs w:val="18"/>
              </w:rPr>
              <w:t>房屋租赁合同</w:t>
            </w:r>
          </w:p>
        </w:tc>
        <w:tc>
          <w:tcPr>
            <w:tcW w:w="2268" w:type="dxa"/>
            <w:shd w:val="clear" w:color="auto" w:fill="auto"/>
            <w:vAlign w:val="center"/>
          </w:tcPr>
          <w:p w:rsidR="004D14CD" w:rsidRDefault="00ED3B54">
            <w:pPr>
              <w:jc w:val="center"/>
              <w:rPr>
                <w:rFonts w:ascii="Arial" w:hAnsi="Arial" w:cs="Arial"/>
                <w:sz w:val="18"/>
                <w:szCs w:val="18"/>
              </w:rPr>
            </w:pPr>
            <w:proofErr w:type="gramStart"/>
            <w:r>
              <w:rPr>
                <w:rFonts w:ascii="Arial" w:eastAsia="仿宋_GB2312" w:hAnsi="Arial" w:cs="Arial" w:hint="eastAsia"/>
                <w:sz w:val="18"/>
                <w:szCs w:val="18"/>
              </w:rPr>
              <w:t>丹龙置业</w:t>
            </w:r>
            <w:proofErr w:type="gramEnd"/>
            <w:r>
              <w:rPr>
                <w:rFonts w:ascii="Arial" w:eastAsia="仿宋_GB2312" w:hAnsi="Arial" w:cs="Arial" w:hint="eastAsia"/>
                <w:sz w:val="18"/>
                <w:szCs w:val="18"/>
              </w:rPr>
              <w:t>租赁新城公馆</w:t>
            </w:r>
            <w:r>
              <w:rPr>
                <w:rFonts w:ascii="Arial" w:eastAsia="仿宋_GB2312" w:hAnsi="Arial" w:cs="Arial" w:hint="eastAsia"/>
                <w:sz w:val="18"/>
                <w:szCs w:val="18"/>
              </w:rPr>
              <w:t>86-504</w:t>
            </w:r>
            <w:r>
              <w:rPr>
                <w:rFonts w:ascii="Arial" w:eastAsia="仿宋_GB2312" w:hAnsi="Arial" w:cs="Arial" w:hint="eastAsia"/>
                <w:sz w:val="18"/>
                <w:szCs w:val="18"/>
              </w:rPr>
              <w:t>面积</w:t>
            </w:r>
            <w:r>
              <w:rPr>
                <w:rFonts w:ascii="Arial" w:eastAsia="仿宋_GB2312" w:hAnsi="Arial" w:cs="Arial" w:hint="eastAsia"/>
                <w:sz w:val="18"/>
                <w:szCs w:val="18"/>
              </w:rPr>
              <w:t>86</w:t>
            </w:r>
            <w:r>
              <w:rPr>
                <w:rFonts w:ascii="宋体" w:hAnsi="宋体" w:cs="宋体" w:hint="eastAsia"/>
                <w:sz w:val="18"/>
                <w:szCs w:val="18"/>
              </w:rPr>
              <w:t>㎡</w:t>
            </w:r>
            <w:r>
              <w:rPr>
                <w:rFonts w:ascii="仿宋_GB2312" w:eastAsia="仿宋_GB2312" w:hAnsi="仿宋_GB2312" w:cs="仿宋_GB2312" w:hint="eastAsia"/>
                <w:sz w:val="18"/>
                <w:szCs w:val="18"/>
              </w:rPr>
              <w:t>（租期：</w:t>
            </w:r>
            <w:r>
              <w:rPr>
                <w:rFonts w:ascii="Arial" w:eastAsia="仿宋_GB2312" w:hAnsi="Arial" w:cs="Arial" w:hint="eastAsia"/>
                <w:sz w:val="18"/>
                <w:szCs w:val="18"/>
              </w:rPr>
              <w:t>2018.06.19-2019.09.18</w:t>
            </w:r>
            <w:r>
              <w:rPr>
                <w:rFonts w:ascii="Arial" w:eastAsia="仿宋_GB2312" w:hAnsi="Arial" w:cs="Arial" w:hint="eastAsia"/>
                <w:sz w:val="18"/>
                <w:szCs w:val="18"/>
              </w:rPr>
              <w:t>）租金季付，押金</w:t>
            </w:r>
            <w:r>
              <w:rPr>
                <w:rFonts w:ascii="Arial" w:eastAsia="仿宋_GB2312" w:hAnsi="Arial" w:cs="Arial" w:hint="eastAsia"/>
                <w:sz w:val="18"/>
                <w:szCs w:val="18"/>
              </w:rPr>
              <w:t>2500</w:t>
            </w:r>
            <w:r>
              <w:rPr>
                <w:rFonts w:ascii="Arial" w:eastAsia="仿宋_GB2312" w:hAnsi="Arial" w:cs="Arial" w:hint="eastAsia"/>
                <w:sz w:val="18"/>
                <w:szCs w:val="18"/>
              </w:rPr>
              <w:t>元</w:t>
            </w:r>
          </w:p>
        </w:tc>
        <w:tc>
          <w:tcPr>
            <w:tcW w:w="992" w:type="dxa"/>
            <w:vAlign w:val="center"/>
          </w:tcPr>
          <w:p w:rsidR="004D14CD" w:rsidRDefault="00ED3B54">
            <w:pPr>
              <w:jc w:val="center"/>
              <w:rPr>
                <w:rFonts w:ascii="Arial" w:hAnsi="Arial" w:cs="Arial"/>
                <w:sz w:val="18"/>
                <w:szCs w:val="18"/>
              </w:rPr>
            </w:pPr>
            <w:r>
              <w:rPr>
                <w:rFonts w:ascii="Arial" w:eastAsia="仿宋_GB2312" w:hAnsi="Arial" w:cs="Arial"/>
                <w:sz w:val="18"/>
                <w:szCs w:val="18"/>
              </w:rPr>
              <w:t>1.02625</w:t>
            </w:r>
          </w:p>
        </w:tc>
        <w:tc>
          <w:tcPr>
            <w:tcW w:w="1559" w:type="dxa"/>
            <w:shd w:val="clear" w:color="auto" w:fill="auto"/>
            <w:vAlign w:val="center"/>
          </w:tcPr>
          <w:p w:rsidR="004D14CD" w:rsidRDefault="00ED3B54">
            <w:pPr>
              <w:jc w:val="center"/>
              <w:rPr>
                <w:rFonts w:ascii="Arial" w:hAnsi="Arial" w:cs="Arial"/>
                <w:sz w:val="18"/>
                <w:szCs w:val="18"/>
              </w:rPr>
            </w:pPr>
            <w:r>
              <w:rPr>
                <w:rFonts w:ascii="Arial" w:eastAsia="仿宋_GB2312" w:hAnsi="Arial" w:cs="Arial"/>
                <w:sz w:val="18"/>
                <w:szCs w:val="18"/>
              </w:rPr>
              <w:t>2018</w:t>
            </w:r>
            <w:r>
              <w:rPr>
                <w:rFonts w:ascii="Arial" w:eastAsia="仿宋_GB2312" w:hAnsi="Arial" w:cs="Arial"/>
                <w:sz w:val="18"/>
                <w:szCs w:val="18"/>
              </w:rPr>
              <w:t>年</w:t>
            </w:r>
            <w:r>
              <w:rPr>
                <w:rFonts w:ascii="Arial" w:eastAsia="仿宋_GB2312" w:hAnsi="Arial" w:cs="Arial" w:hint="eastAsia"/>
                <w:sz w:val="18"/>
                <w:szCs w:val="18"/>
              </w:rPr>
              <w:t>6</w:t>
            </w:r>
            <w:r>
              <w:rPr>
                <w:rFonts w:ascii="Arial" w:eastAsia="仿宋_GB2312" w:hAnsi="Arial" w:cs="Arial"/>
                <w:sz w:val="18"/>
                <w:szCs w:val="18"/>
              </w:rPr>
              <w:t>月</w:t>
            </w:r>
            <w:r>
              <w:rPr>
                <w:rFonts w:ascii="Arial" w:eastAsia="仿宋_GB2312" w:hAnsi="Arial" w:cs="Arial"/>
                <w:sz w:val="18"/>
                <w:szCs w:val="18"/>
              </w:rPr>
              <w:t>1</w:t>
            </w:r>
            <w:r>
              <w:rPr>
                <w:rFonts w:ascii="Arial" w:eastAsia="仿宋_GB2312" w:hAnsi="Arial" w:cs="Arial" w:hint="eastAsia"/>
                <w:sz w:val="18"/>
                <w:szCs w:val="18"/>
              </w:rPr>
              <w:t>2</w:t>
            </w:r>
            <w:r>
              <w:rPr>
                <w:rFonts w:ascii="Arial" w:eastAsia="仿宋_GB2312" w:hAnsi="Arial" w:cs="Arial"/>
                <w:sz w:val="18"/>
                <w:szCs w:val="18"/>
              </w:rPr>
              <w:t>日</w:t>
            </w:r>
          </w:p>
        </w:tc>
        <w:tc>
          <w:tcPr>
            <w:tcW w:w="993" w:type="dxa"/>
            <w:shd w:val="clear" w:color="auto" w:fill="auto"/>
            <w:vAlign w:val="center"/>
          </w:tcPr>
          <w:p w:rsidR="004D14CD" w:rsidRDefault="00ED3B54">
            <w:pPr>
              <w:spacing w:line="280" w:lineRule="exact"/>
              <w:jc w:val="center"/>
              <w:rPr>
                <w:rFonts w:ascii="Arial" w:eastAsia="仿宋_GB2312" w:hAnsi="Arial" w:cs="Arial"/>
                <w:color w:val="000000"/>
                <w:kern w:val="0"/>
                <w:sz w:val="18"/>
                <w:szCs w:val="18"/>
              </w:rPr>
            </w:pPr>
            <w:r>
              <w:rPr>
                <w:rFonts w:ascii="Arial" w:eastAsia="仿宋_GB2312" w:hAnsi="Arial" w:cs="Arial"/>
                <w:color w:val="000000"/>
                <w:kern w:val="0"/>
                <w:sz w:val="18"/>
                <w:szCs w:val="18"/>
              </w:rPr>
              <w:t>对方单位已盖章</w:t>
            </w:r>
          </w:p>
        </w:tc>
      </w:tr>
    </w:tbl>
    <w:p w:rsidR="004D14CD" w:rsidRDefault="00ED3B54" w:rsidP="001B019C">
      <w:pPr>
        <w:pStyle w:val="1"/>
        <w:keepNext w:val="0"/>
        <w:keepLines w:val="0"/>
        <w:spacing w:beforeLines="100" w:before="312" w:afterLines="100" w:after="312" w:line="240" w:lineRule="auto"/>
        <w:rPr>
          <w:rFonts w:ascii="Arial" w:eastAsia="仿宋_GB2312" w:hAnsi="Arial"/>
          <w:bCs w:val="0"/>
          <w:sz w:val="28"/>
        </w:rPr>
      </w:pPr>
      <w:bookmarkStart w:id="58" w:name="_Toc518547196"/>
      <w:r>
        <w:rPr>
          <w:rFonts w:ascii="Arial Unicode MS" w:eastAsia="Arial Unicode MS" w:hAnsi="Arial Unicode MS" w:cs="Arial Unicode MS"/>
          <w:bCs w:val="0"/>
          <w:sz w:val="28"/>
        </w:rPr>
        <w:t>6</w:t>
      </w:r>
      <w:r>
        <w:rPr>
          <w:rFonts w:ascii="Arial" w:eastAsia="仿宋_GB2312" w:hAnsi="Arial" w:hint="eastAsia"/>
          <w:bCs w:val="0"/>
          <w:sz w:val="28"/>
        </w:rPr>
        <w:t>资金结算</w:t>
      </w:r>
      <w:bookmarkEnd w:id="49"/>
      <w:bookmarkEnd w:id="50"/>
      <w:bookmarkEnd w:id="52"/>
      <w:bookmarkEnd w:id="53"/>
      <w:bookmarkEnd w:id="54"/>
      <w:bookmarkEnd w:id="55"/>
      <w:bookmarkEnd w:id="56"/>
      <w:bookmarkEnd w:id="57"/>
      <w:bookmarkEnd w:id="58"/>
    </w:p>
    <w:p w:rsidR="004D14CD" w:rsidRDefault="00ED3B54" w:rsidP="001B019C">
      <w:pPr>
        <w:pStyle w:val="2"/>
        <w:spacing w:beforeLines="100" w:before="312" w:afterLines="100" w:after="312" w:line="240" w:lineRule="auto"/>
        <w:rPr>
          <w:rFonts w:eastAsia="仿宋_GB2312"/>
          <w:kern w:val="44"/>
          <w:sz w:val="28"/>
        </w:rPr>
      </w:pPr>
      <w:bookmarkStart w:id="59" w:name="_Toc30180"/>
      <w:bookmarkStart w:id="60" w:name="_Toc510537414"/>
      <w:bookmarkStart w:id="61" w:name="_Toc514052212"/>
      <w:bookmarkStart w:id="62" w:name="_Toc27657"/>
      <w:bookmarkStart w:id="63" w:name="_Toc495949665"/>
      <w:bookmarkStart w:id="64" w:name="_Toc22514"/>
      <w:bookmarkStart w:id="65" w:name="_Toc518547197"/>
      <w:r>
        <w:rPr>
          <w:rFonts w:ascii="Arial Unicode MS" w:eastAsia="Arial Unicode MS" w:hAnsi="Arial Unicode MS" w:cs="Arial Unicode MS"/>
          <w:kern w:val="44"/>
          <w:sz w:val="28"/>
        </w:rPr>
        <w:t>6.1</w:t>
      </w:r>
      <w:proofErr w:type="gramStart"/>
      <w:r>
        <w:rPr>
          <w:rFonts w:eastAsia="仿宋_GB2312" w:hint="eastAsia"/>
          <w:kern w:val="44"/>
          <w:sz w:val="28"/>
        </w:rPr>
        <w:t>丹龙置业</w:t>
      </w:r>
      <w:proofErr w:type="gramEnd"/>
      <w:r>
        <w:rPr>
          <w:rFonts w:eastAsia="仿宋_GB2312" w:hint="eastAsia"/>
          <w:kern w:val="44"/>
          <w:sz w:val="28"/>
        </w:rPr>
        <w:t>常州有限公司各资金账户流量情况</w:t>
      </w:r>
      <w:bookmarkEnd w:id="59"/>
      <w:bookmarkEnd w:id="60"/>
      <w:bookmarkEnd w:id="61"/>
      <w:bookmarkEnd w:id="62"/>
      <w:bookmarkEnd w:id="63"/>
      <w:bookmarkEnd w:id="64"/>
      <w:bookmarkEnd w:id="65"/>
    </w:p>
    <w:p w:rsidR="00D90B17" w:rsidRDefault="00ED3B54" w:rsidP="00D90B17">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6</w:t>
      </w:r>
      <w:r>
        <w:rPr>
          <w:rFonts w:ascii="Arial Unicode MS" w:eastAsia="仿宋_GB2312" w:hAnsi="Arial Unicode MS" w:hint="eastAsia"/>
          <w:color w:val="000000"/>
          <w:sz w:val="28"/>
          <w:szCs w:val="28"/>
        </w:rPr>
        <w:t>月项目公司资金流出合计</w:t>
      </w:r>
      <w:r>
        <w:rPr>
          <w:rFonts w:ascii="Arial Unicode MS" w:eastAsia="仿宋_GB2312" w:hAnsi="Arial Unicode MS" w:hint="eastAsia"/>
          <w:color w:val="000000"/>
          <w:sz w:val="28"/>
          <w:szCs w:val="28"/>
        </w:rPr>
        <w:t>1,01</w:t>
      </w:r>
      <w:r w:rsidR="000E5E09">
        <w:rPr>
          <w:rFonts w:ascii="Arial Unicode MS" w:eastAsia="仿宋_GB2312" w:hAnsi="Arial Unicode MS" w:hint="eastAsia"/>
          <w:color w:val="000000"/>
          <w:sz w:val="28"/>
          <w:szCs w:val="28"/>
        </w:rPr>
        <w:t>4</w:t>
      </w:r>
      <w:r>
        <w:rPr>
          <w:rFonts w:ascii="Arial Unicode MS" w:eastAsia="仿宋_GB2312" w:hAnsi="Arial Unicode MS" w:hint="eastAsia"/>
          <w:color w:val="000000"/>
          <w:sz w:val="28"/>
          <w:szCs w:val="28"/>
        </w:rPr>
        <w:t>,</w:t>
      </w:r>
      <w:r w:rsidR="000E5E09">
        <w:rPr>
          <w:rFonts w:ascii="Arial Unicode MS" w:eastAsia="仿宋_GB2312" w:hAnsi="Arial Unicode MS" w:hint="eastAsia"/>
          <w:color w:val="000000"/>
          <w:sz w:val="28"/>
          <w:szCs w:val="28"/>
        </w:rPr>
        <w:t>0</w:t>
      </w:r>
      <w:r>
        <w:rPr>
          <w:rFonts w:ascii="Arial Unicode MS" w:eastAsia="仿宋_GB2312" w:hAnsi="Arial Unicode MS" w:hint="eastAsia"/>
          <w:color w:val="000000"/>
          <w:sz w:val="28"/>
          <w:szCs w:val="28"/>
        </w:rPr>
        <w:t>88.35</w:t>
      </w:r>
      <w:r>
        <w:rPr>
          <w:rFonts w:ascii="Arial Unicode MS" w:eastAsia="仿宋_GB2312" w:hAnsi="Arial Unicode MS" w:hint="eastAsia"/>
          <w:color w:val="000000"/>
          <w:sz w:val="28"/>
          <w:szCs w:val="28"/>
        </w:rPr>
        <w:t>元</w:t>
      </w:r>
      <w:r w:rsidR="001F10A3">
        <w:rPr>
          <w:rFonts w:ascii="Arial Unicode MS" w:eastAsia="仿宋_GB2312" w:hAnsi="Arial Unicode MS" w:hint="eastAsia"/>
          <w:color w:val="000000"/>
          <w:sz w:val="28"/>
          <w:szCs w:val="28"/>
        </w:rPr>
        <w:t>，其中包括长期备用金</w:t>
      </w:r>
      <w:r w:rsidR="001F10A3">
        <w:rPr>
          <w:rFonts w:ascii="Arial Unicode MS" w:eastAsia="仿宋_GB2312" w:hAnsi="Arial Unicode MS" w:hint="eastAsia"/>
          <w:color w:val="000000"/>
          <w:sz w:val="28"/>
          <w:szCs w:val="28"/>
        </w:rPr>
        <w:t>10,000</w:t>
      </w:r>
      <w:r w:rsidR="001F10A3">
        <w:rPr>
          <w:rFonts w:ascii="Arial Unicode MS" w:eastAsia="仿宋_GB2312" w:hAnsi="Arial Unicode MS" w:hint="eastAsia"/>
          <w:color w:val="000000"/>
          <w:sz w:val="28"/>
          <w:szCs w:val="28"/>
        </w:rPr>
        <w:t>元。</w:t>
      </w:r>
      <w:r>
        <w:rPr>
          <w:rFonts w:ascii="Arial Unicode MS" w:eastAsia="仿宋_GB2312" w:hAnsi="Arial Unicode MS" w:hint="eastAsia"/>
          <w:color w:val="000000"/>
          <w:sz w:val="28"/>
          <w:szCs w:val="28"/>
        </w:rPr>
        <w:t>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Pr>
          <w:rFonts w:ascii="Arial Unicode MS" w:eastAsia="仿宋_GB2312" w:hAnsi="Arial Unicode MS" w:hint="eastAsia"/>
          <w:color w:val="000000"/>
          <w:sz w:val="28"/>
          <w:szCs w:val="28"/>
        </w:rPr>
        <w:t>6</w:t>
      </w:r>
      <w:r>
        <w:rPr>
          <w:rFonts w:ascii="Arial Unicode MS" w:eastAsia="仿宋_GB2312" w:hAnsi="Arial Unicode MS" w:hint="eastAsia"/>
          <w:color w:val="000000"/>
          <w:sz w:val="28"/>
          <w:szCs w:val="28"/>
        </w:rPr>
        <w:t>月</w:t>
      </w:r>
      <w:r>
        <w:rPr>
          <w:rFonts w:ascii="Arial Unicode MS" w:eastAsia="仿宋_GB2312" w:hAnsi="Arial Unicode MS" w:hint="eastAsia"/>
          <w:color w:val="000000"/>
          <w:sz w:val="28"/>
          <w:szCs w:val="28"/>
        </w:rPr>
        <w:t>30</w:t>
      </w:r>
      <w:r>
        <w:rPr>
          <w:rFonts w:ascii="Arial Unicode MS" w:eastAsia="仿宋_GB2312" w:hAnsi="Arial Unicode MS" w:hint="eastAsia"/>
          <w:color w:val="000000"/>
          <w:sz w:val="28"/>
          <w:szCs w:val="28"/>
        </w:rPr>
        <w:t>日，项目公司各资金账户余额情况见下表。各账户资金流量情况详见银行对账单（附件二）。</w:t>
      </w:r>
    </w:p>
    <w:p w:rsidR="00D90B17" w:rsidRPr="00D90B17" w:rsidRDefault="00D90B17" w:rsidP="00D90B17">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（转下页）</w:t>
      </w:r>
    </w:p>
    <w:p w:rsidR="00D90B17" w:rsidRDefault="00D90B17">
      <w:pPr>
        <w:jc w:val="center"/>
        <w:rPr>
          <w:rFonts w:ascii="Arial Unicode MS" w:eastAsia="仿宋_GB2312" w:hAnsi="Arial Unicode MS"/>
          <w:b/>
          <w:sz w:val="24"/>
        </w:rPr>
      </w:pPr>
    </w:p>
    <w:p w:rsidR="004D14CD" w:rsidRDefault="00ED3B54">
      <w:pPr>
        <w:jc w:val="center"/>
        <w:rPr>
          <w:rFonts w:ascii="Arial Unicode MS" w:eastAsia="仿宋_GB2312" w:hAnsi="Arial Unicode MS"/>
          <w:b/>
          <w:sz w:val="24"/>
        </w:rPr>
      </w:pPr>
      <w:r>
        <w:rPr>
          <w:rFonts w:ascii="Arial Unicode MS" w:eastAsia="仿宋_GB2312" w:hAnsi="Arial Unicode MS" w:hint="eastAsia"/>
          <w:b/>
          <w:sz w:val="24"/>
        </w:rPr>
        <w:lastRenderedPageBreak/>
        <w:t>截至</w:t>
      </w:r>
      <w:r>
        <w:rPr>
          <w:rFonts w:ascii="Arial Unicode MS" w:eastAsia="仿宋_GB2312" w:hAnsi="Arial Unicode MS"/>
          <w:b/>
          <w:sz w:val="24"/>
        </w:rPr>
        <w:t>2018</w:t>
      </w:r>
      <w:r>
        <w:rPr>
          <w:rFonts w:ascii="Arial Unicode MS" w:eastAsia="仿宋_GB2312" w:hAnsi="Arial Unicode MS" w:hint="eastAsia"/>
          <w:b/>
          <w:sz w:val="24"/>
        </w:rPr>
        <w:t>年</w:t>
      </w:r>
      <w:r>
        <w:rPr>
          <w:rFonts w:ascii="Arial Unicode MS" w:eastAsia="仿宋_GB2312" w:hAnsi="Arial Unicode MS" w:hint="eastAsia"/>
          <w:b/>
          <w:sz w:val="24"/>
        </w:rPr>
        <w:t>6</w:t>
      </w:r>
      <w:r>
        <w:rPr>
          <w:rFonts w:ascii="Arial Unicode MS" w:eastAsia="仿宋_GB2312" w:hAnsi="Arial Unicode MS" w:hint="eastAsia"/>
          <w:b/>
          <w:sz w:val="24"/>
        </w:rPr>
        <w:t>月</w:t>
      </w:r>
      <w:r>
        <w:rPr>
          <w:rFonts w:ascii="Arial Unicode MS" w:eastAsia="仿宋_GB2312" w:hAnsi="Arial Unicode MS"/>
          <w:b/>
          <w:sz w:val="24"/>
        </w:rPr>
        <w:t>3</w:t>
      </w:r>
      <w:r>
        <w:rPr>
          <w:rFonts w:ascii="Arial Unicode MS" w:eastAsia="仿宋_GB2312" w:hAnsi="Arial Unicode MS" w:hint="eastAsia"/>
          <w:b/>
          <w:sz w:val="24"/>
        </w:rPr>
        <w:t>0</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1390"/>
        <w:gridCol w:w="2552"/>
        <w:gridCol w:w="1181"/>
        <w:gridCol w:w="1131"/>
      </w:tblGrid>
      <w:tr w:rsidR="004D14CD">
        <w:trPr>
          <w:trHeight w:val="340"/>
          <w:jc w:val="center"/>
        </w:trPr>
        <w:tc>
          <w:tcPr>
            <w:tcW w:w="2251"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390"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181" w:type="dxa"/>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4D14CD" w:rsidRDefault="00ED3B54">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4D14CD">
        <w:trPr>
          <w:trHeight w:val="340"/>
          <w:jc w:val="center"/>
        </w:trPr>
        <w:tc>
          <w:tcPr>
            <w:tcW w:w="225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390"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181" w:type="dxa"/>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529,409.68</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4D14CD">
        <w:trPr>
          <w:trHeight w:val="340"/>
          <w:jc w:val="center"/>
        </w:trPr>
        <w:tc>
          <w:tcPr>
            <w:tcW w:w="225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proofErr w:type="gramStart"/>
            <w:r>
              <w:rPr>
                <w:rFonts w:ascii="Arial Unicode MS" w:eastAsia="仿宋_GB2312" w:hAnsi="Arial Unicode MS" w:cs="宋体" w:hint="eastAsia"/>
                <w:color w:val="000000"/>
                <w:kern w:val="0"/>
                <w:sz w:val="18"/>
                <w:szCs w:val="18"/>
              </w:rPr>
              <w:t>浙商银行</w:t>
            </w:r>
            <w:proofErr w:type="gramEnd"/>
            <w:r>
              <w:rPr>
                <w:rFonts w:ascii="Arial Unicode MS" w:eastAsia="仿宋_GB2312" w:hAnsi="Arial Unicode MS" w:cs="宋体" w:hint="eastAsia"/>
                <w:color w:val="000000"/>
                <w:kern w:val="0"/>
                <w:sz w:val="18"/>
                <w:szCs w:val="18"/>
              </w:rPr>
              <w:t>常州分行</w:t>
            </w:r>
          </w:p>
        </w:tc>
        <w:tc>
          <w:tcPr>
            <w:tcW w:w="1390"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181" w:type="dxa"/>
            <w:vAlign w:val="center"/>
          </w:tcPr>
          <w:p w:rsidR="004D14CD" w:rsidRDefault="00ED3B54" w:rsidP="0075038C">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w:t>
            </w:r>
            <w:r w:rsidR="0075038C">
              <w:rPr>
                <w:rFonts w:ascii="Arial Unicode MS" w:eastAsia="仿宋_GB2312" w:hAnsi="Arial Unicode MS" w:cs="宋体" w:hint="eastAsia"/>
                <w:color w:val="000000"/>
                <w:kern w:val="0"/>
                <w:sz w:val="18"/>
                <w:szCs w:val="18"/>
              </w:rPr>
              <w:t>42</w:t>
            </w:r>
            <w:r>
              <w:rPr>
                <w:rFonts w:ascii="Arial Unicode MS" w:eastAsia="仿宋_GB2312" w:hAnsi="Arial Unicode MS" w:cs="宋体" w:hint="eastAsia"/>
                <w:color w:val="000000"/>
                <w:kern w:val="0"/>
                <w:sz w:val="18"/>
                <w:szCs w:val="18"/>
              </w:rPr>
              <w:t>.</w:t>
            </w:r>
            <w:r w:rsidR="0075038C">
              <w:rPr>
                <w:rFonts w:ascii="Arial Unicode MS" w:eastAsia="仿宋_GB2312" w:hAnsi="Arial Unicode MS" w:cs="宋体" w:hint="eastAsia"/>
                <w:color w:val="000000"/>
                <w:kern w:val="0"/>
                <w:sz w:val="18"/>
                <w:szCs w:val="18"/>
              </w:rPr>
              <w:t>83</w:t>
            </w:r>
          </w:p>
        </w:tc>
        <w:tc>
          <w:tcPr>
            <w:tcW w:w="1131" w:type="dxa"/>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w:t>
            </w:r>
            <w:proofErr w:type="gramStart"/>
            <w:r>
              <w:rPr>
                <w:rFonts w:ascii="Arial Unicode MS" w:eastAsia="仿宋_GB2312" w:hAnsi="Arial Unicode MS" w:cs="宋体" w:hint="eastAsia"/>
                <w:color w:val="000000"/>
                <w:kern w:val="0"/>
                <w:sz w:val="18"/>
                <w:szCs w:val="18"/>
              </w:rPr>
              <w:t>监管户</w:t>
            </w:r>
            <w:proofErr w:type="gramEnd"/>
          </w:p>
        </w:tc>
      </w:tr>
      <w:tr w:rsidR="004D14CD">
        <w:trPr>
          <w:trHeight w:val="340"/>
          <w:jc w:val="center"/>
        </w:trPr>
        <w:tc>
          <w:tcPr>
            <w:tcW w:w="6193" w:type="dxa"/>
            <w:gridSpan w:val="3"/>
            <w:shd w:val="clear" w:color="auto" w:fill="auto"/>
            <w:vAlign w:val="center"/>
          </w:tcPr>
          <w:p w:rsidR="004D14CD" w:rsidRDefault="00ED3B54">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合计</w:t>
            </w:r>
          </w:p>
        </w:tc>
        <w:tc>
          <w:tcPr>
            <w:tcW w:w="1181" w:type="dxa"/>
            <w:vAlign w:val="center"/>
          </w:tcPr>
          <w:p w:rsidR="004D14CD" w:rsidRDefault="004D14CD">
            <w:pPr>
              <w:jc w:val="center"/>
              <w:rPr>
                <w:rFonts w:ascii="Arial Unicode MS" w:eastAsia="仿宋_GB2312" w:hAnsi="Arial Unicode MS" w:cs="宋体"/>
                <w:color w:val="000000"/>
                <w:kern w:val="0"/>
                <w:sz w:val="18"/>
                <w:szCs w:val="18"/>
              </w:rPr>
            </w:pPr>
          </w:p>
        </w:tc>
        <w:tc>
          <w:tcPr>
            <w:tcW w:w="1131" w:type="dxa"/>
            <w:shd w:val="clear" w:color="auto" w:fill="auto"/>
            <w:vAlign w:val="center"/>
          </w:tcPr>
          <w:p w:rsidR="004D14CD" w:rsidRDefault="004D14CD">
            <w:pPr>
              <w:jc w:val="center"/>
              <w:rPr>
                <w:rFonts w:ascii="Arial Unicode MS" w:eastAsia="仿宋_GB2312" w:hAnsi="Arial Unicode MS" w:cs="宋体"/>
                <w:color w:val="000000"/>
                <w:kern w:val="0"/>
                <w:sz w:val="18"/>
                <w:szCs w:val="18"/>
              </w:rPr>
            </w:pPr>
          </w:p>
        </w:tc>
      </w:tr>
    </w:tbl>
    <w:p w:rsidR="004D14CD" w:rsidRDefault="00ED3B54" w:rsidP="001B019C">
      <w:pPr>
        <w:pStyle w:val="2"/>
        <w:spacing w:beforeLines="100" w:before="312" w:afterLines="100" w:after="312" w:line="240" w:lineRule="auto"/>
        <w:rPr>
          <w:rFonts w:eastAsia="仿宋_GB2312"/>
          <w:kern w:val="44"/>
          <w:sz w:val="28"/>
        </w:rPr>
      </w:pPr>
      <w:bookmarkStart w:id="66" w:name="_Toc13654"/>
      <w:bookmarkStart w:id="67" w:name="_Toc514052213"/>
      <w:bookmarkStart w:id="68" w:name="_Toc495949666"/>
      <w:bookmarkStart w:id="69" w:name="_Toc15631"/>
      <w:bookmarkStart w:id="70" w:name="_Toc26559"/>
      <w:bookmarkStart w:id="71" w:name="_Toc510537415"/>
      <w:bookmarkStart w:id="72" w:name="_Toc518547198"/>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6"/>
      <w:bookmarkEnd w:id="67"/>
      <w:bookmarkEnd w:id="68"/>
      <w:bookmarkEnd w:id="69"/>
      <w:bookmarkEnd w:id="70"/>
      <w:bookmarkEnd w:id="71"/>
      <w:bookmarkEnd w:id="72"/>
    </w:p>
    <w:p w:rsidR="004D14CD" w:rsidRDefault="00ED3B54">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Pr>
          <w:rFonts w:ascii="Arial Unicode MS" w:eastAsia="仿宋_GB2312" w:hAnsi="Arial Unicode MS" w:cs="Arial" w:hint="eastAsia"/>
          <w:color w:val="000000"/>
          <w:sz w:val="28"/>
          <w:szCs w:val="28"/>
        </w:rPr>
        <w:t>6</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项目公司未发生保证金的收取、退回，保证金余额无变动。截至到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Pr>
          <w:rFonts w:ascii="Arial" w:eastAsia="仿宋_GB2312" w:hAnsi="Arial" w:cs="Arial" w:hint="eastAsia"/>
          <w:color w:val="000000"/>
          <w:sz w:val="28"/>
          <w:szCs w:val="28"/>
        </w:rPr>
        <w:t>6</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Pr>
          <w:rFonts w:ascii="Arial" w:eastAsia="仿宋_GB2312" w:hAnsi="Arial" w:cs="Arial" w:hint="eastAsia"/>
          <w:color w:val="000000"/>
          <w:sz w:val="28"/>
          <w:szCs w:val="28"/>
        </w:rPr>
        <w:t>0</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Pr>
          <w:rFonts w:ascii="Arial" w:eastAsia="仿宋_GB2312" w:hAnsi="Arial" w:cs="Arial" w:hint="eastAsia"/>
          <w:color w:val="000000"/>
          <w:sz w:val="28"/>
          <w:szCs w:val="28"/>
        </w:rPr>
        <w:t>134</w:t>
      </w:r>
      <w:r>
        <w:rPr>
          <w:rFonts w:ascii="Arial" w:eastAsia="仿宋_GB2312" w:hAnsi="Arial" w:cs="Arial" w:hint="eastAsia"/>
          <w:color w:val="000000"/>
          <w:sz w:val="28"/>
          <w:szCs w:val="28"/>
        </w:rPr>
        <w:t>万元，尚余</w:t>
      </w:r>
      <w:r>
        <w:rPr>
          <w:rFonts w:ascii="Arial" w:eastAsia="仿宋_GB2312" w:hAnsi="Arial" w:cs="Arial" w:hint="eastAsia"/>
          <w:color w:val="000000"/>
          <w:sz w:val="28"/>
          <w:szCs w:val="28"/>
        </w:rPr>
        <w:t>22</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4D14CD" w:rsidRDefault="00ED3B54" w:rsidP="00ED3B54">
      <w:pPr>
        <w:spacing w:line="360" w:lineRule="auto"/>
        <w:ind w:firstLineChars="1400" w:firstLine="3373"/>
        <w:rPr>
          <w:rFonts w:ascii="Arial Unicode MS" w:eastAsia="仿宋_GB2312" w:hAnsi="Arial Unicode MS"/>
          <w:b/>
          <w:sz w:val="24"/>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1134"/>
        <w:gridCol w:w="1134"/>
        <w:gridCol w:w="1418"/>
        <w:gridCol w:w="1522"/>
      </w:tblGrid>
      <w:tr w:rsidR="004D14CD">
        <w:trPr>
          <w:trHeight w:val="312"/>
          <w:tblHeader/>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保证金明细</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收款金额（元）</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退还金额（元）</w:t>
            </w:r>
          </w:p>
        </w:tc>
        <w:tc>
          <w:tcPr>
            <w:tcW w:w="1418"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入账日期</w:t>
            </w:r>
          </w:p>
        </w:tc>
        <w:tc>
          <w:tcPr>
            <w:tcW w:w="1522" w:type="dxa"/>
            <w:vAlign w:val="center"/>
          </w:tcPr>
          <w:p w:rsidR="004D14CD" w:rsidRDefault="00ED3B54">
            <w:pPr>
              <w:spacing w:line="240" w:lineRule="exact"/>
              <w:jc w:val="center"/>
              <w:rPr>
                <w:rFonts w:ascii="Arial Unicode MS" w:eastAsia="仿宋_GB2312" w:hAnsi="Arial Unicode MS" w:cs="宋体"/>
                <w:b/>
                <w:color w:val="000000"/>
                <w:kern w:val="0"/>
                <w:sz w:val="15"/>
                <w:szCs w:val="15"/>
              </w:rPr>
            </w:pPr>
            <w:r>
              <w:rPr>
                <w:rFonts w:ascii="Arial Unicode MS" w:eastAsia="仿宋_GB2312" w:hAnsi="Arial Unicode MS" w:cs="宋体" w:hint="eastAsia"/>
                <w:b/>
                <w:color w:val="000000"/>
                <w:kern w:val="0"/>
                <w:sz w:val="15"/>
                <w:szCs w:val="15"/>
              </w:rPr>
              <w:t>退还日期</w:t>
            </w:r>
          </w:p>
        </w:tc>
      </w:tr>
      <w:tr w:rsidR="004D14CD">
        <w:trPr>
          <w:trHeight w:val="312"/>
        </w:trPr>
        <w:tc>
          <w:tcPr>
            <w:tcW w:w="3547"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常州机械施工一期桩基工程投标保证金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江苏康建一期桩基工程投标保证金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江苏盐城二建一期桩基工程投标保证金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常州市精益建筑一期桩基工程投标保证金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春秋华</w:t>
            </w:r>
            <w:proofErr w:type="gramEnd"/>
            <w:r>
              <w:rPr>
                <w:rFonts w:ascii="Arial Unicode MS" w:eastAsia="仿宋_GB2312" w:hAnsi="Arial Unicode MS" w:cs="宋体" w:hint="eastAsia"/>
                <w:color w:val="000000"/>
                <w:kern w:val="0"/>
                <w:sz w:val="15"/>
                <w:szCs w:val="15"/>
              </w:rPr>
              <w:t>城一期土方工程投标保证金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市佳亚一期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常州尊鼎一期</w:t>
            </w:r>
            <w:proofErr w:type="gramEnd"/>
            <w:r>
              <w:rPr>
                <w:rFonts w:ascii="Arial Unicode MS" w:eastAsia="仿宋_GB2312" w:hAnsi="Arial Unicode MS" w:cs="宋体" w:hint="eastAsia"/>
                <w:color w:val="000000"/>
                <w:kern w:val="0"/>
                <w:sz w:val="15"/>
                <w:szCs w:val="15"/>
              </w:rPr>
              <w:t>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w:t>
            </w:r>
            <w:proofErr w:type="gramStart"/>
            <w:r>
              <w:rPr>
                <w:rFonts w:ascii="Arial Unicode MS" w:eastAsia="仿宋_GB2312" w:hAnsi="Arial Unicode MS" w:cs="宋体" w:hint="eastAsia"/>
                <w:color w:val="000000"/>
                <w:kern w:val="0"/>
                <w:sz w:val="15"/>
                <w:szCs w:val="15"/>
              </w:rPr>
              <w:t>市热辉</w:t>
            </w:r>
            <w:proofErr w:type="gramEnd"/>
            <w:r>
              <w:rPr>
                <w:rFonts w:ascii="Arial Unicode MS" w:eastAsia="仿宋_GB2312" w:hAnsi="Arial Unicode MS" w:cs="宋体" w:hint="eastAsia"/>
                <w:color w:val="000000"/>
                <w:kern w:val="0"/>
                <w:sz w:val="15"/>
                <w:szCs w:val="15"/>
              </w:rPr>
              <w:t>一期土方工程投标保证金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常州市安贞一期材料检测工程投标保证金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常州市建筑材料一期材料检测工程投标保证金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常州华厦一期材料检测工程投标保证金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常州市建筑科学一期材料检测工程投标保证金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杭州正大装饰品牌生活体验馆投标保证金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苏州金螳螂市区品牌生活体验馆投标保证金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上海世家品牌生活体验馆投标保证金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常州市新阳光一期监理工程投标保证金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江苏龙城一期监理工程投标保证金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常州常建一期监理工程投标保证金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常州市江南建设一期监理工程投标保证金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江苏安厦一期</w:t>
            </w:r>
            <w:proofErr w:type="gramEnd"/>
            <w:r>
              <w:rPr>
                <w:rFonts w:ascii="Arial Unicode MS" w:eastAsia="仿宋_GB2312" w:hAnsi="Arial Unicode MS" w:cs="宋体" w:hint="eastAsia"/>
                <w:color w:val="000000"/>
                <w:kern w:val="0"/>
                <w:sz w:val="15"/>
                <w:szCs w:val="15"/>
              </w:rPr>
              <w:t>监理工程投标保证金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24</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上海思过半市区品牌生活体验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上海易鲁市区品牌生活体验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广州集美组市区品牌生活体验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lastRenderedPageBreak/>
              <w:t>上海世家市区品牌生活体验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21</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w:t>
            </w:r>
            <w:proofErr w:type="gramStart"/>
            <w:r>
              <w:rPr>
                <w:rFonts w:ascii="Arial Unicode MS" w:eastAsia="仿宋_GB2312" w:hAnsi="Arial Unicode MS" w:cs="宋体" w:hint="eastAsia"/>
                <w:color w:val="000000"/>
                <w:kern w:val="0"/>
                <w:sz w:val="15"/>
                <w:szCs w:val="15"/>
              </w:rPr>
              <w:t>安悦宅</w:t>
            </w:r>
            <w:proofErr w:type="gramEnd"/>
            <w:r>
              <w:rPr>
                <w:rFonts w:ascii="Arial Unicode MS" w:eastAsia="仿宋_GB2312" w:hAnsi="Arial Unicode MS" w:cs="宋体" w:hint="eastAsia"/>
                <w:color w:val="000000"/>
                <w:kern w:val="0"/>
                <w:sz w:val="15"/>
                <w:szCs w:val="15"/>
              </w:rPr>
              <w:t>市区品牌生活体验</w:t>
            </w:r>
            <w:proofErr w:type="gramStart"/>
            <w:r>
              <w:rPr>
                <w:rFonts w:ascii="Arial Unicode MS" w:eastAsia="仿宋_GB2312" w:hAnsi="Arial Unicode MS" w:cs="宋体" w:hint="eastAsia"/>
                <w:color w:val="000000"/>
                <w:kern w:val="0"/>
                <w:sz w:val="15"/>
                <w:szCs w:val="15"/>
              </w:rPr>
              <w:t>馆软装</w:t>
            </w:r>
            <w:proofErr w:type="gramEnd"/>
            <w:r>
              <w:rPr>
                <w:rFonts w:ascii="Arial Unicode MS" w:eastAsia="仿宋_GB2312" w:hAnsi="Arial Unicode MS" w:cs="宋体" w:hint="eastAsia"/>
                <w:color w:val="000000"/>
                <w:kern w:val="0"/>
                <w:sz w:val="15"/>
                <w:szCs w:val="15"/>
              </w:rPr>
              <w:t>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26</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30</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浙江蓝城项目会所及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苏州金螳螂项目会所及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北京泛亚项目会所及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绿城装饰项目会所及</w:t>
            </w:r>
            <w:proofErr w:type="gramStart"/>
            <w:r>
              <w:rPr>
                <w:rFonts w:ascii="Arial Unicode MS" w:eastAsia="仿宋_GB2312" w:hAnsi="Arial Unicode MS" w:cs="宋体" w:hint="eastAsia"/>
                <w:color w:val="000000"/>
                <w:kern w:val="0"/>
                <w:sz w:val="15"/>
                <w:szCs w:val="15"/>
              </w:rPr>
              <w:t>一期样板房</w:t>
            </w:r>
            <w:proofErr w:type="gramEnd"/>
            <w:r>
              <w:rPr>
                <w:rFonts w:ascii="Arial Unicode MS" w:eastAsia="仿宋_GB2312" w:hAnsi="Arial Unicode MS" w:cs="宋体" w:hint="eastAsia"/>
                <w:color w:val="000000"/>
                <w:kern w:val="0"/>
                <w:sz w:val="15"/>
                <w:szCs w:val="15"/>
              </w:rPr>
              <w:t>精装修投标保证金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25</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常州市基础工程投标保证金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proofErr w:type="gramStart"/>
            <w:r>
              <w:rPr>
                <w:rFonts w:ascii="Arial Unicode MS" w:eastAsia="仿宋_GB2312" w:hAnsi="Arial Unicode MS" w:cs="宋体" w:hint="eastAsia"/>
                <w:color w:val="000000"/>
                <w:kern w:val="0"/>
                <w:sz w:val="15"/>
                <w:szCs w:val="15"/>
              </w:rPr>
              <w:t>常嘉建设</w:t>
            </w:r>
            <w:proofErr w:type="gramEnd"/>
            <w:r>
              <w:rPr>
                <w:rFonts w:ascii="Arial Unicode MS" w:eastAsia="仿宋_GB2312" w:hAnsi="Arial Unicode MS" w:cs="宋体" w:hint="eastAsia"/>
                <w:color w:val="000000"/>
                <w:kern w:val="0"/>
                <w:sz w:val="15"/>
                <w:szCs w:val="15"/>
              </w:rPr>
              <w:t>集团投标保证金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 xml:space="preserve">　</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 xml:space="preserve">　</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常州市中元建设投标保证金</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134"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20,000.00</w:t>
            </w:r>
          </w:p>
        </w:tc>
        <w:tc>
          <w:tcPr>
            <w:tcW w:w="1418"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29</w:t>
            </w:r>
            <w:r>
              <w:rPr>
                <w:rFonts w:ascii="Arial Unicode MS" w:eastAsia="仿宋_GB2312" w:hAnsi="Arial Unicode MS" w:cs="宋体" w:hint="eastAsia"/>
                <w:color w:val="000000"/>
                <w:kern w:val="0"/>
                <w:sz w:val="15"/>
                <w:szCs w:val="15"/>
              </w:rPr>
              <w:t>日</w:t>
            </w:r>
          </w:p>
        </w:tc>
        <w:tc>
          <w:tcPr>
            <w:tcW w:w="1522" w:type="dxa"/>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r>
              <w:rPr>
                <w:rFonts w:ascii="Arial Unicode MS" w:eastAsia="仿宋_GB2312" w:hAnsi="Arial Unicode MS" w:cs="宋体" w:hint="eastAsia"/>
                <w:color w:val="000000"/>
                <w:kern w:val="0"/>
                <w:sz w:val="15"/>
                <w:szCs w:val="15"/>
              </w:rPr>
              <w:t>14</w:t>
            </w:r>
            <w:r>
              <w:rPr>
                <w:rFonts w:ascii="Arial Unicode MS" w:eastAsia="仿宋_GB2312" w:hAnsi="Arial Unicode MS" w:cs="宋体" w:hint="eastAsia"/>
                <w:color w:val="000000"/>
                <w:kern w:val="0"/>
                <w:sz w:val="15"/>
                <w:szCs w:val="15"/>
              </w:rPr>
              <w:t>日</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合计（元）</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1,560,000.00</w:t>
            </w:r>
          </w:p>
        </w:tc>
        <w:tc>
          <w:tcPr>
            <w:tcW w:w="1134" w:type="dxa"/>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1,340,000.00</w:t>
            </w:r>
          </w:p>
        </w:tc>
        <w:tc>
          <w:tcPr>
            <w:tcW w:w="2940" w:type="dxa"/>
            <w:gridSpan w:val="2"/>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r w:rsidR="004D14CD">
        <w:trPr>
          <w:trHeight w:val="312"/>
        </w:trPr>
        <w:tc>
          <w:tcPr>
            <w:tcW w:w="3547" w:type="dxa"/>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保证金余额（元）</w:t>
            </w:r>
          </w:p>
        </w:tc>
        <w:tc>
          <w:tcPr>
            <w:tcW w:w="2268"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220,000.00</w:t>
            </w:r>
          </w:p>
        </w:tc>
        <w:tc>
          <w:tcPr>
            <w:tcW w:w="2940" w:type="dxa"/>
            <w:gridSpan w:val="2"/>
            <w:shd w:val="clear" w:color="auto" w:fill="auto"/>
            <w:vAlign w:val="center"/>
          </w:tcPr>
          <w:p w:rsidR="004D14CD" w:rsidRDefault="00ED3B54">
            <w:pPr>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w:t>
            </w:r>
          </w:p>
        </w:tc>
      </w:tr>
    </w:tbl>
    <w:p w:rsidR="004D14CD" w:rsidRDefault="00ED3B54">
      <w:pPr>
        <w:spacing w:line="560" w:lineRule="exact"/>
        <w:ind w:firstLine="420"/>
        <w:rPr>
          <w:rFonts w:ascii="Arial Unicode MS" w:eastAsia="仿宋_GB2312" w:hAnsi="Arial Unicode MS" w:cs="Arial"/>
          <w:sz w:val="28"/>
          <w:szCs w:val="28"/>
        </w:rPr>
      </w:pPr>
      <w:r>
        <w:rPr>
          <w:rFonts w:ascii="仿宋_GB2312" w:eastAsia="仿宋_GB2312" w:hAnsi="宋体" w:cs="宋体" w:hint="eastAsia"/>
          <w:kern w:val="0"/>
          <w:sz w:val="15"/>
          <w:szCs w:val="15"/>
        </w:rPr>
        <w:t>注：招标完成后，定标企业投标保证金自动转为履约保证金</w:t>
      </w:r>
      <w:r>
        <w:rPr>
          <w:rFonts w:ascii="仿宋_GB2312" w:eastAsia="仿宋_GB2312"/>
          <w:color w:val="000000"/>
          <w:sz w:val="28"/>
          <w:szCs w:val="28"/>
        </w:rPr>
        <w:br w:type="page"/>
      </w:r>
    </w:p>
    <w:p w:rsidR="004D14CD" w:rsidRDefault="00ED3B54" w:rsidP="001B019C">
      <w:pPr>
        <w:pStyle w:val="1"/>
        <w:keepNext w:val="0"/>
        <w:keepLines w:val="0"/>
        <w:spacing w:beforeLines="100" w:before="312" w:afterLines="100" w:after="312" w:line="240" w:lineRule="auto"/>
        <w:rPr>
          <w:rFonts w:ascii="Arial" w:eastAsia="仿宋_GB2312" w:hAnsi="Arial"/>
          <w:bCs w:val="0"/>
          <w:sz w:val="28"/>
        </w:rPr>
      </w:pPr>
      <w:bookmarkStart w:id="73" w:name="_Toc25792"/>
      <w:bookmarkStart w:id="74" w:name="_Toc495949667"/>
      <w:bookmarkStart w:id="75" w:name="_Toc510537416"/>
      <w:bookmarkStart w:id="76" w:name="_Toc29208"/>
      <w:bookmarkStart w:id="77" w:name="_Toc514052214"/>
      <w:bookmarkStart w:id="78" w:name="_Toc3767"/>
      <w:bookmarkStart w:id="79" w:name="_Toc518547199"/>
      <w:r>
        <w:rPr>
          <w:rFonts w:ascii="Arial" w:eastAsia="仿宋_GB2312" w:hAnsi="Arial" w:hint="eastAsia"/>
          <w:bCs w:val="0"/>
          <w:sz w:val="28"/>
        </w:rPr>
        <w:lastRenderedPageBreak/>
        <w:t>附件</w:t>
      </w:r>
      <w:bookmarkEnd w:id="73"/>
      <w:bookmarkEnd w:id="74"/>
      <w:bookmarkEnd w:id="75"/>
      <w:bookmarkEnd w:id="76"/>
      <w:bookmarkEnd w:id="77"/>
      <w:bookmarkEnd w:id="78"/>
      <w:bookmarkEnd w:id="79"/>
    </w:p>
    <w:p w:rsidR="004D14CD" w:rsidRDefault="00ED3B54">
      <w:pPr>
        <w:pStyle w:val="2"/>
        <w:spacing w:before="0" w:after="0"/>
        <w:rPr>
          <w:rFonts w:ascii="Arial Unicode MS" w:eastAsia="仿宋_GB2312" w:hAnsi="Arial Unicode MS"/>
          <w:color w:val="000000"/>
          <w:sz w:val="28"/>
          <w:szCs w:val="28"/>
        </w:rPr>
      </w:pPr>
      <w:bookmarkStart w:id="80" w:name="_Toc510537417"/>
      <w:bookmarkStart w:id="81" w:name="_Toc514052215"/>
      <w:bookmarkStart w:id="82" w:name="_Toc518547200"/>
      <w:r>
        <w:rPr>
          <w:rFonts w:ascii="Arial Unicode MS" w:eastAsia="仿宋_GB2312" w:hAnsi="Arial Unicode MS" w:hint="eastAsia"/>
          <w:color w:val="000000"/>
          <w:sz w:val="28"/>
          <w:szCs w:val="28"/>
        </w:rPr>
        <w:t>附件一</w:t>
      </w:r>
      <w:bookmarkStart w:id="83" w:name="_Toc5764"/>
      <w:bookmarkStart w:id="84" w:name="_Toc495949672"/>
      <w:bookmarkStart w:id="85" w:name="_Toc27727"/>
      <w:bookmarkStart w:id="86" w:name="_Toc16806"/>
      <w:r>
        <w:rPr>
          <w:rFonts w:ascii="Arial Unicode MS" w:eastAsia="仿宋_GB2312" w:hAnsi="Arial Unicode MS" w:hint="eastAsia"/>
          <w:color w:val="000000"/>
          <w:sz w:val="28"/>
          <w:szCs w:val="28"/>
        </w:rPr>
        <w:t>银行对账单</w:t>
      </w:r>
      <w:bookmarkEnd w:id="80"/>
      <w:bookmarkEnd w:id="81"/>
      <w:bookmarkEnd w:id="82"/>
      <w:bookmarkEnd w:id="83"/>
      <w:bookmarkEnd w:id="84"/>
      <w:bookmarkEnd w:id="85"/>
      <w:bookmarkEnd w:id="86"/>
    </w:p>
    <w:p w:rsidR="004D14CD" w:rsidRDefault="00ED3B54">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中国银行股份有限公司常州武进分行对账单</w:t>
      </w:r>
    </w:p>
    <w:p w:rsidR="004D14CD" w:rsidRDefault="00433147">
      <w:pPr>
        <w:jc w:val="left"/>
        <w:rPr>
          <w:rFonts w:ascii="宋体" w:hAnsi="宋体" w:cs="宋体"/>
          <w:color w:val="000000"/>
          <w:kern w:val="0"/>
          <w:sz w:val="24"/>
        </w:rPr>
      </w:pPr>
      <w:r>
        <w:rPr>
          <w:rFonts w:ascii="宋体" w:hAnsi="宋体" w:cs="宋体"/>
          <w:noProof/>
          <w:color w:val="000000"/>
          <w:kern w:val="0"/>
          <w:sz w:val="24"/>
        </w:rPr>
        <w:drawing>
          <wp:inline distT="0" distB="0" distL="0" distR="0" wp14:anchorId="2803C6A6" wp14:editId="33E88946">
            <wp:extent cx="5415591" cy="3958177"/>
            <wp:effectExtent l="19050" t="0" r="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tretch>
                      <a:fillRect/>
                    </a:stretch>
                  </pic:blipFill>
                  <pic:spPr>
                    <a:xfrm>
                      <a:off x="0" y="0"/>
                      <a:ext cx="5416156" cy="3958590"/>
                    </a:xfrm>
                    <a:prstGeom prst="rect">
                      <a:avLst/>
                    </a:prstGeom>
                  </pic:spPr>
                </pic:pic>
              </a:graphicData>
            </a:graphic>
          </wp:inline>
        </w:drawing>
      </w: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D14CD" w:rsidRDefault="004D14CD">
      <w:pPr>
        <w:rPr>
          <w:color w:val="000000"/>
        </w:rPr>
      </w:pPr>
    </w:p>
    <w:p w:rsidR="00433147" w:rsidRDefault="0075038C">
      <w:pPr>
        <w:rPr>
          <w:color w:val="000000"/>
        </w:rPr>
      </w:pPr>
      <w:r>
        <w:rPr>
          <w:rFonts w:hint="eastAsia"/>
          <w:noProof/>
          <w:color w:val="000000"/>
        </w:rPr>
        <w:lastRenderedPageBreak/>
        <w:drawing>
          <wp:inline distT="0" distB="0" distL="0" distR="0" wp14:anchorId="7AE71A64" wp14:editId="0EEC77FA">
            <wp:extent cx="4141410" cy="5319952"/>
            <wp:effectExtent l="609600" t="0" r="582990" b="0"/>
            <wp:docPr id="3"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cstate="print"/>
                    <a:stretch>
                      <a:fillRect/>
                    </a:stretch>
                  </pic:blipFill>
                  <pic:spPr>
                    <a:xfrm rot="5400000">
                      <a:off x="0" y="0"/>
                      <a:ext cx="4152608" cy="5334337"/>
                    </a:xfrm>
                    <a:prstGeom prst="rect">
                      <a:avLst/>
                    </a:prstGeom>
                  </pic:spPr>
                </pic:pic>
              </a:graphicData>
            </a:graphic>
          </wp:inline>
        </w:drawing>
      </w:r>
    </w:p>
    <w:p w:rsidR="00433147" w:rsidRDefault="00433147">
      <w:pPr>
        <w:rPr>
          <w:color w:val="000000"/>
        </w:rPr>
      </w:pPr>
    </w:p>
    <w:p w:rsidR="00433147" w:rsidRDefault="00433147">
      <w:pPr>
        <w:rPr>
          <w:color w:val="000000"/>
        </w:rPr>
        <w:sectPr w:rsidR="00433147" w:rsidSect="00476BFD">
          <w:footerReference w:type="default" r:id="rId33"/>
          <w:pgSz w:w="11906" w:h="16838"/>
          <w:pgMar w:top="1389" w:right="1797" w:bottom="1389" w:left="1797" w:header="851" w:footer="850" w:gutter="0"/>
          <w:cols w:space="425"/>
          <w:docGrid w:type="linesAndChars" w:linePitch="312"/>
        </w:sectPr>
      </w:pPr>
    </w:p>
    <w:p w:rsidR="004D14CD" w:rsidRDefault="00ED3B54">
      <w:pPr>
        <w:jc w:val="center"/>
        <w:rPr>
          <w:rFonts w:ascii="仿宋_GB2312" w:eastAsia="仿宋_GB2312" w:hAnsi="宋体" w:cs="宋体"/>
          <w:color w:val="000000"/>
          <w:kern w:val="0"/>
          <w:sz w:val="28"/>
          <w:szCs w:val="28"/>
        </w:rPr>
      </w:pPr>
      <w:proofErr w:type="gramStart"/>
      <w:r>
        <w:rPr>
          <w:rFonts w:ascii="仿宋_GB2312" w:eastAsia="仿宋_GB2312" w:hAnsi="宋体" w:cs="宋体" w:hint="eastAsia"/>
          <w:color w:val="000000"/>
          <w:kern w:val="0"/>
          <w:sz w:val="28"/>
          <w:szCs w:val="28"/>
        </w:rPr>
        <w:lastRenderedPageBreak/>
        <w:t>浙商银行</w:t>
      </w:r>
      <w:proofErr w:type="gramEnd"/>
      <w:r>
        <w:rPr>
          <w:rFonts w:ascii="仿宋_GB2312" w:eastAsia="仿宋_GB2312" w:hAnsi="宋体" w:cs="宋体" w:hint="eastAsia"/>
          <w:color w:val="000000"/>
          <w:kern w:val="0"/>
          <w:sz w:val="28"/>
          <w:szCs w:val="28"/>
        </w:rPr>
        <w:t>常州分行对账单</w:t>
      </w:r>
    </w:p>
    <w:p w:rsidR="004D14CD" w:rsidRDefault="0075038C">
      <w:pPr>
        <w:jc w:val="center"/>
        <w:rPr>
          <w:rFonts w:ascii="宋体" w:hAnsi="宋体" w:cs="宋体"/>
          <w:color w:val="000000"/>
          <w:kern w:val="0"/>
          <w:sz w:val="24"/>
        </w:rPr>
      </w:pPr>
      <w:r>
        <w:rPr>
          <w:rFonts w:ascii="宋体" w:hAnsi="宋体" w:cs="宋体"/>
          <w:noProof/>
          <w:color w:val="000000"/>
          <w:kern w:val="0"/>
          <w:sz w:val="24"/>
        </w:rPr>
        <w:drawing>
          <wp:inline distT="0" distB="0" distL="0" distR="0" wp14:anchorId="20C358DC" wp14:editId="0134BBC1">
            <wp:extent cx="5268942" cy="3697811"/>
            <wp:effectExtent l="19050" t="0" r="7908" b="0"/>
            <wp:docPr id="4"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4" cstate="print"/>
                    <a:stretch>
                      <a:fillRect/>
                    </a:stretch>
                  </pic:blipFill>
                  <pic:spPr>
                    <a:xfrm rot="10800000">
                      <a:off x="0" y="0"/>
                      <a:ext cx="5275887" cy="3702685"/>
                    </a:xfrm>
                    <a:prstGeom prst="rect">
                      <a:avLst/>
                    </a:prstGeom>
                  </pic:spPr>
                </pic:pic>
              </a:graphicData>
            </a:graphic>
          </wp:inline>
        </w:drawing>
      </w: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jc w:val="center"/>
        <w:rPr>
          <w:rFonts w:ascii="宋体" w:hAnsi="宋体" w:cs="宋体"/>
          <w:color w:val="000000"/>
          <w:kern w:val="0"/>
          <w:sz w:val="24"/>
        </w:rPr>
      </w:pPr>
    </w:p>
    <w:p w:rsidR="004D14CD" w:rsidRDefault="004D14CD">
      <w:pPr>
        <w:pStyle w:val="2"/>
        <w:rPr>
          <w:rFonts w:ascii="仿宋_GB2312" w:eastAsia="仿宋_GB2312"/>
          <w:color w:val="000000"/>
          <w:sz w:val="28"/>
          <w:szCs w:val="28"/>
        </w:rPr>
        <w:sectPr w:rsidR="004D14CD" w:rsidSect="00476BFD">
          <w:pgSz w:w="11906" w:h="16838"/>
          <w:pgMar w:top="1440" w:right="1797" w:bottom="1440" w:left="1797" w:header="851" w:footer="992" w:gutter="0"/>
          <w:cols w:space="425"/>
          <w:docGrid w:linePitch="312"/>
        </w:sectPr>
      </w:pPr>
    </w:p>
    <w:p w:rsidR="004D14CD" w:rsidRDefault="00ED3B54" w:rsidP="001B019C">
      <w:pPr>
        <w:pStyle w:val="2"/>
        <w:spacing w:beforeLines="100" w:before="240" w:after="0" w:line="360" w:lineRule="auto"/>
        <w:ind w:rightChars="-3" w:right="-6"/>
        <w:rPr>
          <w:rFonts w:ascii="仿宋_GB2312" w:eastAsia="仿宋_GB2312"/>
          <w:color w:val="000000"/>
          <w:sz w:val="28"/>
          <w:szCs w:val="28"/>
        </w:rPr>
      </w:pPr>
      <w:bookmarkStart w:id="87" w:name="_Toc510537418"/>
      <w:bookmarkStart w:id="88" w:name="_Toc495949673"/>
      <w:bookmarkStart w:id="89" w:name="_Toc23397"/>
      <w:bookmarkStart w:id="90" w:name="_Toc6407"/>
      <w:bookmarkStart w:id="91" w:name="_Toc514052216"/>
      <w:bookmarkStart w:id="92" w:name="_Toc7776"/>
      <w:bookmarkStart w:id="93" w:name="_Toc518547201"/>
      <w:r>
        <w:rPr>
          <w:rFonts w:ascii="仿宋_GB2312" w:eastAsia="仿宋_GB2312" w:hint="eastAsia"/>
          <w:color w:val="000000"/>
          <w:sz w:val="28"/>
          <w:szCs w:val="28"/>
        </w:rPr>
        <w:lastRenderedPageBreak/>
        <w:t>附件二  各类资金使用统计表</w:t>
      </w:r>
      <w:bookmarkEnd w:id="87"/>
      <w:bookmarkEnd w:id="88"/>
      <w:bookmarkEnd w:id="89"/>
      <w:bookmarkEnd w:id="90"/>
      <w:bookmarkEnd w:id="91"/>
      <w:bookmarkEnd w:id="92"/>
      <w:bookmarkEnd w:id="93"/>
    </w:p>
    <w:p w:rsidR="004D14CD" w:rsidRDefault="004D14CD">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819"/>
        <w:gridCol w:w="1092"/>
        <w:gridCol w:w="1092"/>
        <w:gridCol w:w="967"/>
        <w:gridCol w:w="1092"/>
        <w:gridCol w:w="969"/>
        <w:gridCol w:w="969"/>
        <w:gridCol w:w="1176"/>
        <w:gridCol w:w="819"/>
        <w:gridCol w:w="967"/>
        <w:gridCol w:w="969"/>
        <w:gridCol w:w="1176"/>
      </w:tblGrid>
      <w:tr w:rsidR="004D14CD">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proofErr w:type="gramStart"/>
            <w:r>
              <w:rPr>
                <w:rFonts w:ascii="仿宋_GB2312" w:eastAsia="仿宋_GB2312" w:hAnsi="宋体" w:cs="宋体" w:hint="eastAsia"/>
                <w:b/>
                <w:bCs/>
                <w:color w:val="000000"/>
                <w:kern w:val="0"/>
                <w:sz w:val="15"/>
                <w:szCs w:val="15"/>
              </w:rPr>
              <w:t>规</w:t>
            </w:r>
            <w:proofErr w:type="gramEnd"/>
            <w:r>
              <w:rPr>
                <w:rFonts w:ascii="仿宋_GB2312" w:eastAsia="仿宋_GB2312" w:hAnsi="宋体" w:cs="宋体" w:hint="eastAsia"/>
                <w:b/>
                <w:bCs/>
                <w:color w:val="000000"/>
                <w:kern w:val="0"/>
                <w:sz w:val="15"/>
                <w:szCs w:val="15"/>
              </w:rPr>
              <w:t>费</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81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967"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969"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4D14CD" w:rsidRDefault="00ED3B54">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bookmarkStart w:id="94" w:name="RANGE!C4"/>
            <w:r>
              <w:rPr>
                <w:rFonts w:ascii="Arial Unicode MS" w:eastAsia="仿宋_GB2312" w:hAnsi="Arial Unicode MS" w:cs="宋体" w:hint="eastAsia"/>
                <w:color w:val="000000"/>
                <w:kern w:val="0"/>
                <w:sz w:val="15"/>
                <w:szCs w:val="15"/>
              </w:rPr>
              <w:t>0</w:t>
            </w:r>
            <w:bookmarkEnd w:id="94"/>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1A11A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w:t>
            </w:r>
            <w:r w:rsidR="001A11A4">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w:t>
            </w:r>
            <w:r w:rsidR="001A11A4">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88.35</w:t>
            </w:r>
          </w:p>
        </w:tc>
      </w:tr>
      <w:tr w:rsidR="004D14CD">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1,227,690.60</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260,467.10</w:t>
            </w:r>
          </w:p>
        </w:tc>
        <w:tc>
          <w:tcPr>
            <w:tcW w:w="1092"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3,401,265.21</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1,591.38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4D14CD" w:rsidRDefault="00ED3B54" w:rsidP="00DC3EF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21,48</w:t>
            </w:r>
            <w:r w:rsidR="00DC3EF4">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w:t>
            </w:r>
            <w:r w:rsidR="00DC3EF4">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37.29</w:t>
            </w:r>
          </w:p>
        </w:tc>
        <w:tc>
          <w:tcPr>
            <w:tcW w:w="81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11,229</w:t>
            </w:r>
          </w:p>
        </w:tc>
        <w:tc>
          <w:tcPr>
            <w:tcW w:w="967"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785,034.78</w:t>
            </w:r>
          </w:p>
        </w:tc>
        <w:tc>
          <w:tcPr>
            <w:tcW w:w="969" w:type="dxa"/>
            <w:tcBorders>
              <w:top w:val="nil"/>
              <w:left w:val="nil"/>
              <w:bottom w:val="single" w:sz="8" w:space="0" w:color="auto"/>
              <w:right w:val="single" w:sz="8" w:space="0" w:color="auto"/>
            </w:tcBorders>
            <w:shd w:val="clear" w:color="auto" w:fill="auto"/>
            <w:vAlign w:val="center"/>
          </w:tcPr>
          <w:p w:rsidR="004D14CD" w:rsidRDefault="00ED3B5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4D14CD" w:rsidRDefault="00C90FE9">
            <w:pPr>
              <w:widowControl/>
              <w:spacing w:line="240" w:lineRule="exact"/>
              <w:jc w:val="center"/>
              <w:rPr>
                <w:rFonts w:ascii="Arial Unicode MS" w:eastAsia="仿宋_GB2312" w:hAnsi="Arial Unicode MS" w:cs="宋体"/>
                <w:color w:val="000000"/>
                <w:kern w:val="0"/>
                <w:sz w:val="15"/>
                <w:szCs w:val="15"/>
              </w:rPr>
            </w:pPr>
            <w:r w:rsidRPr="00C90FE9">
              <w:rPr>
                <w:rFonts w:ascii="Arial Unicode MS" w:eastAsia="仿宋_GB2312" w:hAnsi="Arial Unicode MS" w:cs="宋体"/>
                <w:color w:val="000000"/>
                <w:kern w:val="0"/>
                <w:sz w:val="15"/>
                <w:szCs w:val="15"/>
              </w:rPr>
              <w:t>32629219.33</w:t>
            </w:r>
            <w:bookmarkStart w:id="95" w:name="_GoBack"/>
            <w:bookmarkEnd w:id="95"/>
          </w:p>
        </w:tc>
      </w:tr>
    </w:tbl>
    <w:p w:rsidR="004D14CD" w:rsidRDefault="00ED3B54">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4D14CD" w:rsidRDefault="004D14CD">
      <w:pPr>
        <w:widowControl/>
        <w:jc w:val="left"/>
        <w:rPr>
          <w:rFonts w:ascii="Arial Unicode MS" w:eastAsia="仿宋_GB2312" w:hAnsi="Arial Unicode MS"/>
          <w:sz w:val="15"/>
        </w:rPr>
      </w:pPr>
    </w:p>
    <w:p w:rsidR="004D14CD" w:rsidRDefault="00ED3B54">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sidR="006F444A">
        <w:rPr>
          <w:rFonts w:ascii="Arial Unicode MS" w:eastAsia="仿宋_GB2312" w:hAnsi="Arial Unicode MS" w:cs="宋体" w:hint="eastAsia"/>
          <w:kern w:val="0"/>
          <w:sz w:val="15"/>
        </w:rPr>
        <w:t xml:space="preserve"> </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）以上费用计算以康正与项目公司开始共管之时计算，共管之前发生的有关费用未计入此表；</w:t>
      </w:r>
    </w:p>
    <w:p w:rsidR="004D14CD" w:rsidRDefault="00ED3B54">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4D14CD" w:rsidRDefault="006F444A" w:rsidP="006F444A">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w:t>
      </w:r>
      <w:r w:rsidRPr="006F444A">
        <w:rPr>
          <w:rFonts w:ascii="Arial Unicode MS" w:eastAsia="仿宋_GB2312" w:hAnsi="Arial Unicode MS" w:cs="宋体" w:hint="eastAsia"/>
          <w:kern w:val="0"/>
          <w:sz w:val="15"/>
        </w:rPr>
        <w:t>湖滨</w:t>
      </w:r>
      <w:proofErr w:type="gramStart"/>
      <w:r w:rsidRPr="006F444A">
        <w:rPr>
          <w:rFonts w:ascii="Arial Unicode MS" w:eastAsia="仿宋_GB2312" w:hAnsi="Arial Unicode MS" w:cs="宋体" w:hint="eastAsia"/>
          <w:kern w:val="0"/>
          <w:sz w:val="15"/>
        </w:rPr>
        <w:t>怡</w:t>
      </w:r>
      <w:proofErr w:type="gramEnd"/>
      <w:r w:rsidRPr="006F444A">
        <w:rPr>
          <w:rFonts w:ascii="Arial Unicode MS" w:eastAsia="仿宋_GB2312" w:hAnsi="Arial Unicode MS" w:cs="宋体" w:hint="eastAsia"/>
          <w:kern w:val="0"/>
          <w:sz w:val="15"/>
        </w:rPr>
        <w:t>景苑</w:t>
      </w:r>
      <w:r>
        <w:rPr>
          <w:rFonts w:ascii="Arial Unicode MS" w:eastAsia="仿宋_GB2312" w:hAnsi="Arial Unicode MS" w:cs="宋体" w:hint="eastAsia"/>
          <w:kern w:val="0"/>
          <w:sz w:val="15"/>
        </w:rPr>
        <w:t>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元，直接冲抵新城公馆房租及押金，本月支出调整为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6F444A" w:rsidRDefault="006F444A" w:rsidP="006F444A">
      <w:pPr>
        <w:widowControl/>
        <w:jc w:val="left"/>
        <w:rPr>
          <w:sz w:val="15"/>
          <w:szCs w:val="15"/>
        </w:rPr>
      </w:pPr>
      <w:r>
        <w:rPr>
          <w:rFonts w:ascii="Arial Unicode MS" w:eastAsia="仿宋_GB2312" w:hAnsi="Arial Unicode MS" w:cs="宋体" w:hint="eastAsia"/>
          <w:kern w:val="0"/>
          <w:sz w:val="15"/>
        </w:rPr>
        <w:t xml:space="preserve"> </w:t>
      </w:r>
    </w:p>
    <w:sectPr w:rsidR="006F444A" w:rsidSect="00476BFD">
      <w:pgSz w:w="16838" w:h="11906" w:orient="landscape"/>
      <w:pgMar w:top="1797" w:right="1440" w:bottom="1797" w:left="1440" w:header="851" w:footer="992" w:gutter="0"/>
      <w:cols w:space="425"/>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453B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133" w:rsidRDefault="00EE2133" w:rsidP="004D14CD">
      <w:r>
        <w:separator/>
      </w:r>
    </w:p>
  </w:endnote>
  <w:endnote w:type="continuationSeparator" w:id="0">
    <w:p w:rsidR="00EE2133" w:rsidRDefault="00EE2133" w:rsidP="004D1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A" w:rsidRDefault="00836BC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A" w:rsidRDefault="00836BCA">
    <w:pPr>
      <w:pStyle w:val="a6"/>
      <w:jc w:val="center"/>
    </w:pPr>
    <w:r>
      <w:fldChar w:fldCharType="begin"/>
    </w:r>
    <w:r>
      <w:instrText xml:space="preserve"> PAGE   \* MERGEFORMAT </w:instrText>
    </w:r>
    <w:r>
      <w:fldChar w:fldCharType="separate"/>
    </w:r>
    <w:r>
      <w:rPr>
        <w:lang w:val="zh-CN"/>
      </w:rPr>
      <w:t>-</w:t>
    </w:r>
    <w:r>
      <w:t xml:space="preserve"> 1 -</w:t>
    </w:r>
    <w:r>
      <w:rPr>
        <w:lang w:val="zh-CN"/>
      </w:rPr>
      <w:fldChar w:fldCharType="end"/>
    </w:r>
  </w:p>
  <w:p w:rsidR="00836BCA" w:rsidRDefault="00836BCA">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A" w:rsidRDefault="00836BCA">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A" w:rsidRDefault="00836BCA">
    <w:pPr>
      <w:pStyle w:val="a6"/>
      <w:jc w:val="center"/>
    </w:pPr>
    <w:r>
      <w:fldChar w:fldCharType="begin"/>
    </w:r>
    <w:r>
      <w:instrText xml:space="preserve"> PAGE   \* MERGEFORMAT </w:instrText>
    </w:r>
    <w:r>
      <w:fldChar w:fldCharType="separate"/>
    </w:r>
    <w:r>
      <w:rPr>
        <w:lang w:val="zh-CN"/>
      </w:rPr>
      <w:t>-</w:t>
    </w:r>
    <w:r>
      <w:t xml:space="preserve"> 2 -</w:t>
    </w:r>
    <w:r>
      <w:rPr>
        <w:lang w:val="zh-CN"/>
      </w:rPr>
      <w:fldChar w:fldCharType="end"/>
    </w:r>
  </w:p>
  <w:p w:rsidR="00836BCA" w:rsidRDefault="00836BCA">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A" w:rsidRDefault="00836BCA">
    <w:pPr>
      <w:pStyle w:val="a6"/>
      <w:jc w:val="center"/>
    </w:pPr>
    <w:r>
      <w:rPr>
        <w:rFonts w:hint="eastAsia"/>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A" w:rsidRDefault="00836BCA">
    <w:pPr>
      <w:pStyle w:val="a6"/>
      <w:jc w:val="center"/>
    </w:pPr>
    <w:r>
      <w:fldChar w:fldCharType="begin"/>
    </w:r>
    <w:r>
      <w:instrText xml:space="preserve"> PAGE   \* MERGEFORMAT </w:instrText>
    </w:r>
    <w:r>
      <w:fldChar w:fldCharType="separate"/>
    </w:r>
    <w:r w:rsidR="00C90FE9" w:rsidRPr="00C90FE9">
      <w:rPr>
        <w:noProof/>
        <w:lang w:val="zh-CN"/>
      </w:rPr>
      <w:t>15</w:t>
    </w:r>
    <w:r>
      <w:rPr>
        <w:lang w:val="zh-CN"/>
      </w:rPr>
      <w:fldChar w:fldCharType="end"/>
    </w:r>
  </w:p>
  <w:p w:rsidR="00836BCA" w:rsidRDefault="00836BC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133" w:rsidRDefault="00EE2133" w:rsidP="004D14CD">
      <w:r>
        <w:separator/>
      </w:r>
    </w:p>
  </w:footnote>
  <w:footnote w:type="continuationSeparator" w:id="0">
    <w:p w:rsidR="00EE2133" w:rsidRDefault="00EE2133" w:rsidP="004D14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A" w:rsidRDefault="00836BC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A" w:rsidRDefault="00836BC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A" w:rsidRDefault="00836BC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BCA" w:rsidRDefault="00836BCA">
    <w:pPr>
      <w:pStyle w:val="a7"/>
    </w:pPr>
    <w:r>
      <w:rPr>
        <w:rFonts w:hint="eastAsia"/>
      </w:rPr>
      <w:t>2018</w:t>
    </w:r>
    <w:r>
      <w:rPr>
        <w:rFonts w:hint="eastAsia"/>
      </w:rPr>
      <w:t>年</w:t>
    </w:r>
    <w:r>
      <w:rPr>
        <w:rFonts w:hint="eastAsia"/>
      </w:rPr>
      <w:t>6</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AEE33"/>
    <w:multiLevelType w:val="singleLevel"/>
    <w:tmpl w:val="5A4AEE33"/>
    <w:lvl w:ilvl="0">
      <w:start w:val="1"/>
      <w:numFmt w:val="decimal"/>
      <w:suff w:val="nothing"/>
      <w:lvlText w:val="（%1）"/>
      <w:lvlJc w:val="left"/>
      <w:rPr>
        <w:b w:val="0"/>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92982">
    <w15:presenceInfo w15:providerId="None" w15:userId="92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2006"/>
    <w:rsid w:val="00003FFC"/>
    <w:rsid w:val="00004562"/>
    <w:rsid w:val="00004921"/>
    <w:rsid w:val="00005610"/>
    <w:rsid w:val="000058B3"/>
    <w:rsid w:val="000059C5"/>
    <w:rsid w:val="00006656"/>
    <w:rsid w:val="00006663"/>
    <w:rsid w:val="000066A5"/>
    <w:rsid w:val="00006997"/>
    <w:rsid w:val="00006A59"/>
    <w:rsid w:val="000073B9"/>
    <w:rsid w:val="000078A2"/>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4009"/>
    <w:rsid w:val="00025025"/>
    <w:rsid w:val="000250C4"/>
    <w:rsid w:val="00025338"/>
    <w:rsid w:val="00025F80"/>
    <w:rsid w:val="000264ED"/>
    <w:rsid w:val="000271DD"/>
    <w:rsid w:val="00027711"/>
    <w:rsid w:val="00027F81"/>
    <w:rsid w:val="000301B4"/>
    <w:rsid w:val="00030695"/>
    <w:rsid w:val="0003110A"/>
    <w:rsid w:val="00031DAC"/>
    <w:rsid w:val="00031DBC"/>
    <w:rsid w:val="00032ABA"/>
    <w:rsid w:val="00032D2D"/>
    <w:rsid w:val="000332C6"/>
    <w:rsid w:val="000342A9"/>
    <w:rsid w:val="000353AB"/>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33C7"/>
    <w:rsid w:val="00083A32"/>
    <w:rsid w:val="00083D85"/>
    <w:rsid w:val="000846D1"/>
    <w:rsid w:val="00085279"/>
    <w:rsid w:val="000866A3"/>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B6A"/>
    <w:rsid w:val="000C2705"/>
    <w:rsid w:val="000C68EB"/>
    <w:rsid w:val="000C7630"/>
    <w:rsid w:val="000D1DEE"/>
    <w:rsid w:val="000D1F1D"/>
    <w:rsid w:val="000D2542"/>
    <w:rsid w:val="000D3E7D"/>
    <w:rsid w:val="000D444A"/>
    <w:rsid w:val="000D4B74"/>
    <w:rsid w:val="000D611E"/>
    <w:rsid w:val="000D6233"/>
    <w:rsid w:val="000D6BF0"/>
    <w:rsid w:val="000E015B"/>
    <w:rsid w:val="000E020E"/>
    <w:rsid w:val="000E1058"/>
    <w:rsid w:val="000E1C82"/>
    <w:rsid w:val="000E23BB"/>
    <w:rsid w:val="000E2525"/>
    <w:rsid w:val="000E31A7"/>
    <w:rsid w:val="000E43C8"/>
    <w:rsid w:val="000E4FD4"/>
    <w:rsid w:val="000E5256"/>
    <w:rsid w:val="000E5300"/>
    <w:rsid w:val="000E55FB"/>
    <w:rsid w:val="000E5E09"/>
    <w:rsid w:val="000E6348"/>
    <w:rsid w:val="000E6607"/>
    <w:rsid w:val="000E6D66"/>
    <w:rsid w:val="000E6D78"/>
    <w:rsid w:val="000E75EB"/>
    <w:rsid w:val="000F00BB"/>
    <w:rsid w:val="000F0A56"/>
    <w:rsid w:val="000F0BB6"/>
    <w:rsid w:val="000F0F50"/>
    <w:rsid w:val="000F0FE6"/>
    <w:rsid w:val="000F1EBC"/>
    <w:rsid w:val="000F2F72"/>
    <w:rsid w:val="000F3EEA"/>
    <w:rsid w:val="000F538B"/>
    <w:rsid w:val="000F53FC"/>
    <w:rsid w:val="000F5B17"/>
    <w:rsid w:val="000F604B"/>
    <w:rsid w:val="000F6E23"/>
    <w:rsid w:val="000F7C40"/>
    <w:rsid w:val="00100566"/>
    <w:rsid w:val="00100690"/>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52E"/>
    <w:rsid w:val="001117DE"/>
    <w:rsid w:val="00111B3B"/>
    <w:rsid w:val="00111EA6"/>
    <w:rsid w:val="00112ADB"/>
    <w:rsid w:val="00115973"/>
    <w:rsid w:val="00116265"/>
    <w:rsid w:val="00117895"/>
    <w:rsid w:val="00117AEA"/>
    <w:rsid w:val="001205A5"/>
    <w:rsid w:val="0012073C"/>
    <w:rsid w:val="00120EF2"/>
    <w:rsid w:val="00121E88"/>
    <w:rsid w:val="001233AA"/>
    <w:rsid w:val="00123648"/>
    <w:rsid w:val="001237F0"/>
    <w:rsid w:val="00123F1F"/>
    <w:rsid w:val="00125414"/>
    <w:rsid w:val="001268F9"/>
    <w:rsid w:val="00126CEA"/>
    <w:rsid w:val="0013062C"/>
    <w:rsid w:val="00130D62"/>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EAA"/>
    <w:rsid w:val="00167F11"/>
    <w:rsid w:val="00170953"/>
    <w:rsid w:val="00171336"/>
    <w:rsid w:val="001720A9"/>
    <w:rsid w:val="00172931"/>
    <w:rsid w:val="001751EB"/>
    <w:rsid w:val="00177228"/>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F3E"/>
    <w:rsid w:val="00194FB7"/>
    <w:rsid w:val="00195BAB"/>
    <w:rsid w:val="00196F36"/>
    <w:rsid w:val="001A03C7"/>
    <w:rsid w:val="001A080F"/>
    <w:rsid w:val="001A08B2"/>
    <w:rsid w:val="001A1093"/>
    <w:rsid w:val="001A11A4"/>
    <w:rsid w:val="001A1517"/>
    <w:rsid w:val="001A19AA"/>
    <w:rsid w:val="001A319E"/>
    <w:rsid w:val="001A31A5"/>
    <w:rsid w:val="001A3C83"/>
    <w:rsid w:val="001A4005"/>
    <w:rsid w:val="001A50C7"/>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A2A"/>
    <w:rsid w:val="001C288A"/>
    <w:rsid w:val="001C3332"/>
    <w:rsid w:val="001C3780"/>
    <w:rsid w:val="001C3CAB"/>
    <w:rsid w:val="001C3CE1"/>
    <w:rsid w:val="001C4B9E"/>
    <w:rsid w:val="001C5209"/>
    <w:rsid w:val="001C5216"/>
    <w:rsid w:val="001C52F1"/>
    <w:rsid w:val="001C6271"/>
    <w:rsid w:val="001D003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64BA"/>
    <w:rsid w:val="001E64C6"/>
    <w:rsid w:val="001E7979"/>
    <w:rsid w:val="001E7D1C"/>
    <w:rsid w:val="001F05D2"/>
    <w:rsid w:val="001F10A3"/>
    <w:rsid w:val="001F1408"/>
    <w:rsid w:val="001F212A"/>
    <w:rsid w:val="001F2A11"/>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6CD"/>
    <w:rsid w:val="00203941"/>
    <w:rsid w:val="0020478F"/>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203C0"/>
    <w:rsid w:val="0022052A"/>
    <w:rsid w:val="00220A84"/>
    <w:rsid w:val="00220FCF"/>
    <w:rsid w:val="002216E0"/>
    <w:rsid w:val="00222920"/>
    <w:rsid w:val="00222927"/>
    <w:rsid w:val="002239B0"/>
    <w:rsid w:val="002253B3"/>
    <w:rsid w:val="00225AF2"/>
    <w:rsid w:val="00225EAC"/>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542E"/>
    <w:rsid w:val="002465AB"/>
    <w:rsid w:val="00246F34"/>
    <w:rsid w:val="00247504"/>
    <w:rsid w:val="00247654"/>
    <w:rsid w:val="00247CA8"/>
    <w:rsid w:val="00247F3F"/>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CE8"/>
    <w:rsid w:val="00265026"/>
    <w:rsid w:val="002659C5"/>
    <w:rsid w:val="00265C0F"/>
    <w:rsid w:val="00266155"/>
    <w:rsid w:val="002677FB"/>
    <w:rsid w:val="00267DC0"/>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603"/>
    <w:rsid w:val="002837CB"/>
    <w:rsid w:val="00283ABC"/>
    <w:rsid w:val="002844C8"/>
    <w:rsid w:val="00284928"/>
    <w:rsid w:val="00284B65"/>
    <w:rsid w:val="0028526C"/>
    <w:rsid w:val="002855BD"/>
    <w:rsid w:val="00285DAC"/>
    <w:rsid w:val="002862BB"/>
    <w:rsid w:val="0028679C"/>
    <w:rsid w:val="002878E2"/>
    <w:rsid w:val="00287C9A"/>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FDC"/>
    <w:rsid w:val="002A1FCA"/>
    <w:rsid w:val="002A2231"/>
    <w:rsid w:val="002A23DB"/>
    <w:rsid w:val="002A2476"/>
    <w:rsid w:val="002A2AC5"/>
    <w:rsid w:val="002A3582"/>
    <w:rsid w:val="002A3868"/>
    <w:rsid w:val="002A3872"/>
    <w:rsid w:val="002A5C20"/>
    <w:rsid w:val="002A60BF"/>
    <w:rsid w:val="002A6E00"/>
    <w:rsid w:val="002B0B03"/>
    <w:rsid w:val="002B0B8D"/>
    <w:rsid w:val="002B0FAC"/>
    <w:rsid w:val="002B1D6E"/>
    <w:rsid w:val="002B34C8"/>
    <w:rsid w:val="002B37F7"/>
    <w:rsid w:val="002B3E80"/>
    <w:rsid w:val="002B4CC6"/>
    <w:rsid w:val="002B4F49"/>
    <w:rsid w:val="002B5174"/>
    <w:rsid w:val="002B68A1"/>
    <w:rsid w:val="002B7AD2"/>
    <w:rsid w:val="002B7F3A"/>
    <w:rsid w:val="002C056C"/>
    <w:rsid w:val="002C0F7F"/>
    <w:rsid w:val="002C151C"/>
    <w:rsid w:val="002C1C73"/>
    <w:rsid w:val="002C1D16"/>
    <w:rsid w:val="002C351A"/>
    <w:rsid w:val="002C4AB0"/>
    <w:rsid w:val="002C53A0"/>
    <w:rsid w:val="002C551D"/>
    <w:rsid w:val="002C69F1"/>
    <w:rsid w:val="002C752E"/>
    <w:rsid w:val="002C77A6"/>
    <w:rsid w:val="002D0495"/>
    <w:rsid w:val="002D0E90"/>
    <w:rsid w:val="002D145F"/>
    <w:rsid w:val="002D1560"/>
    <w:rsid w:val="002D2CAE"/>
    <w:rsid w:val="002D36B9"/>
    <w:rsid w:val="002D380C"/>
    <w:rsid w:val="002D390D"/>
    <w:rsid w:val="002D41E0"/>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489"/>
    <w:rsid w:val="002F472C"/>
    <w:rsid w:val="002F5375"/>
    <w:rsid w:val="002F5726"/>
    <w:rsid w:val="002F620A"/>
    <w:rsid w:val="002F621B"/>
    <w:rsid w:val="002F6C95"/>
    <w:rsid w:val="002F7A81"/>
    <w:rsid w:val="00300A6C"/>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649E"/>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2D4E"/>
    <w:rsid w:val="00393846"/>
    <w:rsid w:val="00394EE8"/>
    <w:rsid w:val="00395477"/>
    <w:rsid w:val="00395857"/>
    <w:rsid w:val="00396D1A"/>
    <w:rsid w:val="00396E03"/>
    <w:rsid w:val="00397C47"/>
    <w:rsid w:val="003A09C9"/>
    <w:rsid w:val="003A1186"/>
    <w:rsid w:val="003A1640"/>
    <w:rsid w:val="003A1E72"/>
    <w:rsid w:val="003A2072"/>
    <w:rsid w:val="003A2376"/>
    <w:rsid w:val="003A2D9D"/>
    <w:rsid w:val="003A3A12"/>
    <w:rsid w:val="003A6823"/>
    <w:rsid w:val="003A6CAC"/>
    <w:rsid w:val="003A7DDD"/>
    <w:rsid w:val="003B0651"/>
    <w:rsid w:val="003B21AE"/>
    <w:rsid w:val="003B29FD"/>
    <w:rsid w:val="003B5B5D"/>
    <w:rsid w:val="003B5F88"/>
    <w:rsid w:val="003B6319"/>
    <w:rsid w:val="003B6B33"/>
    <w:rsid w:val="003B753E"/>
    <w:rsid w:val="003B7BA5"/>
    <w:rsid w:val="003B7FB9"/>
    <w:rsid w:val="003C014D"/>
    <w:rsid w:val="003C11FE"/>
    <w:rsid w:val="003C1352"/>
    <w:rsid w:val="003C1838"/>
    <w:rsid w:val="003C2BAA"/>
    <w:rsid w:val="003C3A30"/>
    <w:rsid w:val="003C3DA0"/>
    <w:rsid w:val="003C3DEF"/>
    <w:rsid w:val="003C587A"/>
    <w:rsid w:val="003C6229"/>
    <w:rsid w:val="003C654C"/>
    <w:rsid w:val="003C6ABA"/>
    <w:rsid w:val="003C6FE7"/>
    <w:rsid w:val="003D008B"/>
    <w:rsid w:val="003D0880"/>
    <w:rsid w:val="003D094E"/>
    <w:rsid w:val="003D09A1"/>
    <w:rsid w:val="003D12F0"/>
    <w:rsid w:val="003D149C"/>
    <w:rsid w:val="003D1B33"/>
    <w:rsid w:val="003D35CA"/>
    <w:rsid w:val="003D3F72"/>
    <w:rsid w:val="003D408C"/>
    <w:rsid w:val="003D47AA"/>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85"/>
    <w:rsid w:val="003E393E"/>
    <w:rsid w:val="003E470B"/>
    <w:rsid w:val="003E6E16"/>
    <w:rsid w:val="003E6E62"/>
    <w:rsid w:val="003E7322"/>
    <w:rsid w:val="003E7BE9"/>
    <w:rsid w:val="003F0949"/>
    <w:rsid w:val="003F1589"/>
    <w:rsid w:val="003F32FB"/>
    <w:rsid w:val="003F33B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110D7"/>
    <w:rsid w:val="004112FF"/>
    <w:rsid w:val="00411B59"/>
    <w:rsid w:val="0041255F"/>
    <w:rsid w:val="00412AE3"/>
    <w:rsid w:val="0041343B"/>
    <w:rsid w:val="00413F3C"/>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307CE"/>
    <w:rsid w:val="00431211"/>
    <w:rsid w:val="00432464"/>
    <w:rsid w:val="00433147"/>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50773"/>
    <w:rsid w:val="00451202"/>
    <w:rsid w:val="00452E62"/>
    <w:rsid w:val="00455DDB"/>
    <w:rsid w:val="00457528"/>
    <w:rsid w:val="00457764"/>
    <w:rsid w:val="00457860"/>
    <w:rsid w:val="00460049"/>
    <w:rsid w:val="00460303"/>
    <w:rsid w:val="00460E56"/>
    <w:rsid w:val="00460FD2"/>
    <w:rsid w:val="00461390"/>
    <w:rsid w:val="004619AE"/>
    <w:rsid w:val="00461A33"/>
    <w:rsid w:val="004623CB"/>
    <w:rsid w:val="00462655"/>
    <w:rsid w:val="00462CED"/>
    <w:rsid w:val="00463F88"/>
    <w:rsid w:val="00464C46"/>
    <w:rsid w:val="00464F26"/>
    <w:rsid w:val="00465A78"/>
    <w:rsid w:val="00465C69"/>
    <w:rsid w:val="00465C7E"/>
    <w:rsid w:val="004671F6"/>
    <w:rsid w:val="00467797"/>
    <w:rsid w:val="0047003D"/>
    <w:rsid w:val="00471595"/>
    <w:rsid w:val="00473B50"/>
    <w:rsid w:val="00473B89"/>
    <w:rsid w:val="00473DE7"/>
    <w:rsid w:val="00474678"/>
    <w:rsid w:val="00474D63"/>
    <w:rsid w:val="00475B4C"/>
    <w:rsid w:val="00475E35"/>
    <w:rsid w:val="00475E3F"/>
    <w:rsid w:val="00476BFD"/>
    <w:rsid w:val="00480265"/>
    <w:rsid w:val="00480D4B"/>
    <w:rsid w:val="00481B43"/>
    <w:rsid w:val="00482362"/>
    <w:rsid w:val="00482FA4"/>
    <w:rsid w:val="004845B3"/>
    <w:rsid w:val="00485883"/>
    <w:rsid w:val="004868AF"/>
    <w:rsid w:val="004872F8"/>
    <w:rsid w:val="00487663"/>
    <w:rsid w:val="00487AC3"/>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671B"/>
    <w:rsid w:val="004A7231"/>
    <w:rsid w:val="004A7877"/>
    <w:rsid w:val="004A7C49"/>
    <w:rsid w:val="004B053B"/>
    <w:rsid w:val="004B07AF"/>
    <w:rsid w:val="004B1AD6"/>
    <w:rsid w:val="004B2731"/>
    <w:rsid w:val="004B3565"/>
    <w:rsid w:val="004B37AF"/>
    <w:rsid w:val="004B4550"/>
    <w:rsid w:val="004B5371"/>
    <w:rsid w:val="004B5BE1"/>
    <w:rsid w:val="004B6591"/>
    <w:rsid w:val="004B6739"/>
    <w:rsid w:val="004B6EF8"/>
    <w:rsid w:val="004C0736"/>
    <w:rsid w:val="004C1479"/>
    <w:rsid w:val="004C14FC"/>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CC6"/>
    <w:rsid w:val="005057EB"/>
    <w:rsid w:val="00505F26"/>
    <w:rsid w:val="0050637E"/>
    <w:rsid w:val="0050794A"/>
    <w:rsid w:val="00507BEC"/>
    <w:rsid w:val="0051003E"/>
    <w:rsid w:val="005102BB"/>
    <w:rsid w:val="00510332"/>
    <w:rsid w:val="00510FE0"/>
    <w:rsid w:val="00511CEC"/>
    <w:rsid w:val="00512940"/>
    <w:rsid w:val="00513000"/>
    <w:rsid w:val="00513AEC"/>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B0B"/>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E026E"/>
    <w:rsid w:val="005E037A"/>
    <w:rsid w:val="005E038C"/>
    <w:rsid w:val="005E0405"/>
    <w:rsid w:val="005E056B"/>
    <w:rsid w:val="005E0784"/>
    <w:rsid w:val="005E18A7"/>
    <w:rsid w:val="005E1ED1"/>
    <w:rsid w:val="005E2CDA"/>
    <w:rsid w:val="005E2D22"/>
    <w:rsid w:val="005E4164"/>
    <w:rsid w:val="005E4EA6"/>
    <w:rsid w:val="005E51EC"/>
    <w:rsid w:val="005E51F2"/>
    <w:rsid w:val="005E5594"/>
    <w:rsid w:val="005E55B5"/>
    <w:rsid w:val="005E576F"/>
    <w:rsid w:val="005E6915"/>
    <w:rsid w:val="005F0D2D"/>
    <w:rsid w:val="005F1DBF"/>
    <w:rsid w:val="005F2438"/>
    <w:rsid w:val="005F286F"/>
    <w:rsid w:val="005F5014"/>
    <w:rsid w:val="005F6C73"/>
    <w:rsid w:val="005F7011"/>
    <w:rsid w:val="005F701B"/>
    <w:rsid w:val="00600186"/>
    <w:rsid w:val="006018C8"/>
    <w:rsid w:val="0060325A"/>
    <w:rsid w:val="00603368"/>
    <w:rsid w:val="00604037"/>
    <w:rsid w:val="00604A4C"/>
    <w:rsid w:val="00605451"/>
    <w:rsid w:val="00605BF8"/>
    <w:rsid w:val="00606041"/>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024"/>
    <w:rsid w:val="006252B9"/>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2854"/>
    <w:rsid w:val="00653C27"/>
    <w:rsid w:val="00653F7B"/>
    <w:rsid w:val="00654242"/>
    <w:rsid w:val="00655247"/>
    <w:rsid w:val="00655280"/>
    <w:rsid w:val="00655913"/>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502B"/>
    <w:rsid w:val="00665B84"/>
    <w:rsid w:val="00666596"/>
    <w:rsid w:val="00666FF9"/>
    <w:rsid w:val="006674A7"/>
    <w:rsid w:val="00667512"/>
    <w:rsid w:val="0066755D"/>
    <w:rsid w:val="00670109"/>
    <w:rsid w:val="00670508"/>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80B"/>
    <w:rsid w:val="00680895"/>
    <w:rsid w:val="00680A4B"/>
    <w:rsid w:val="006810D2"/>
    <w:rsid w:val="0068126D"/>
    <w:rsid w:val="00681AC1"/>
    <w:rsid w:val="00681CFF"/>
    <w:rsid w:val="0068243F"/>
    <w:rsid w:val="0068296F"/>
    <w:rsid w:val="006839D7"/>
    <w:rsid w:val="006843A2"/>
    <w:rsid w:val="006847A9"/>
    <w:rsid w:val="00685B24"/>
    <w:rsid w:val="006867B9"/>
    <w:rsid w:val="00687EC2"/>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B65"/>
    <w:rsid w:val="006A004A"/>
    <w:rsid w:val="006A08A6"/>
    <w:rsid w:val="006A15C5"/>
    <w:rsid w:val="006A2680"/>
    <w:rsid w:val="006A27D0"/>
    <w:rsid w:val="006A2DE5"/>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B1B"/>
    <w:rsid w:val="006B60F6"/>
    <w:rsid w:val="006B6558"/>
    <w:rsid w:val="006B7167"/>
    <w:rsid w:val="006C024B"/>
    <w:rsid w:val="006C0769"/>
    <w:rsid w:val="006C085C"/>
    <w:rsid w:val="006C0D6A"/>
    <w:rsid w:val="006C2F51"/>
    <w:rsid w:val="006C42B7"/>
    <w:rsid w:val="006C5049"/>
    <w:rsid w:val="006C57A3"/>
    <w:rsid w:val="006C5D61"/>
    <w:rsid w:val="006C6024"/>
    <w:rsid w:val="006C6190"/>
    <w:rsid w:val="006C61D6"/>
    <w:rsid w:val="006C6554"/>
    <w:rsid w:val="006C71CC"/>
    <w:rsid w:val="006C7342"/>
    <w:rsid w:val="006C7649"/>
    <w:rsid w:val="006C7B45"/>
    <w:rsid w:val="006D05CC"/>
    <w:rsid w:val="006D0672"/>
    <w:rsid w:val="006D0B63"/>
    <w:rsid w:val="006D19D2"/>
    <w:rsid w:val="006D237D"/>
    <w:rsid w:val="006D2725"/>
    <w:rsid w:val="006D2CDF"/>
    <w:rsid w:val="006D316F"/>
    <w:rsid w:val="006D3266"/>
    <w:rsid w:val="006D399D"/>
    <w:rsid w:val="006D3CFD"/>
    <w:rsid w:val="006D3D62"/>
    <w:rsid w:val="006D3DBC"/>
    <w:rsid w:val="006D4379"/>
    <w:rsid w:val="006D4F9E"/>
    <w:rsid w:val="006D6B04"/>
    <w:rsid w:val="006E0A38"/>
    <w:rsid w:val="006E2DEC"/>
    <w:rsid w:val="006E36B3"/>
    <w:rsid w:val="006E399E"/>
    <w:rsid w:val="006E50A5"/>
    <w:rsid w:val="006E5F00"/>
    <w:rsid w:val="006E6110"/>
    <w:rsid w:val="006E61DE"/>
    <w:rsid w:val="006E6E2B"/>
    <w:rsid w:val="006E7239"/>
    <w:rsid w:val="006E755E"/>
    <w:rsid w:val="006E7592"/>
    <w:rsid w:val="006F33CA"/>
    <w:rsid w:val="006F33D1"/>
    <w:rsid w:val="006F444A"/>
    <w:rsid w:val="006F5733"/>
    <w:rsid w:val="006F7417"/>
    <w:rsid w:val="00700525"/>
    <w:rsid w:val="00700646"/>
    <w:rsid w:val="007008BA"/>
    <w:rsid w:val="00701FE6"/>
    <w:rsid w:val="00702C21"/>
    <w:rsid w:val="00704DED"/>
    <w:rsid w:val="00705F20"/>
    <w:rsid w:val="00706077"/>
    <w:rsid w:val="00706C0F"/>
    <w:rsid w:val="00706D2A"/>
    <w:rsid w:val="00706FDD"/>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F4E"/>
    <w:rsid w:val="007305F8"/>
    <w:rsid w:val="00730614"/>
    <w:rsid w:val="0073073F"/>
    <w:rsid w:val="007307A4"/>
    <w:rsid w:val="007313DF"/>
    <w:rsid w:val="00732149"/>
    <w:rsid w:val="0073268D"/>
    <w:rsid w:val="00733110"/>
    <w:rsid w:val="0073344A"/>
    <w:rsid w:val="00733B89"/>
    <w:rsid w:val="00733F77"/>
    <w:rsid w:val="00734EFF"/>
    <w:rsid w:val="0073542B"/>
    <w:rsid w:val="00735809"/>
    <w:rsid w:val="007358E7"/>
    <w:rsid w:val="007367C0"/>
    <w:rsid w:val="00736DB0"/>
    <w:rsid w:val="00737E6C"/>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3D2"/>
    <w:rsid w:val="00772CD1"/>
    <w:rsid w:val="00773216"/>
    <w:rsid w:val="00774647"/>
    <w:rsid w:val="00774A0A"/>
    <w:rsid w:val="0077578D"/>
    <w:rsid w:val="0077583F"/>
    <w:rsid w:val="00776A26"/>
    <w:rsid w:val="00777967"/>
    <w:rsid w:val="00777A46"/>
    <w:rsid w:val="0078018E"/>
    <w:rsid w:val="0078044E"/>
    <w:rsid w:val="0078103E"/>
    <w:rsid w:val="00781C06"/>
    <w:rsid w:val="00782235"/>
    <w:rsid w:val="00782ACD"/>
    <w:rsid w:val="00784262"/>
    <w:rsid w:val="0078468D"/>
    <w:rsid w:val="00784D6F"/>
    <w:rsid w:val="00786004"/>
    <w:rsid w:val="007866F7"/>
    <w:rsid w:val="00786D2E"/>
    <w:rsid w:val="007904F1"/>
    <w:rsid w:val="007913E1"/>
    <w:rsid w:val="0079232B"/>
    <w:rsid w:val="0079287E"/>
    <w:rsid w:val="00792AF7"/>
    <w:rsid w:val="00793D06"/>
    <w:rsid w:val="00793D11"/>
    <w:rsid w:val="00794119"/>
    <w:rsid w:val="00794186"/>
    <w:rsid w:val="00795402"/>
    <w:rsid w:val="007970CB"/>
    <w:rsid w:val="007A0808"/>
    <w:rsid w:val="007A0CDF"/>
    <w:rsid w:val="007A1073"/>
    <w:rsid w:val="007A1B21"/>
    <w:rsid w:val="007A210E"/>
    <w:rsid w:val="007A28DF"/>
    <w:rsid w:val="007A2F58"/>
    <w:rsid w:val="007A48EB"/>
    <w:rsid w:val="007A65EC"/>
    <w:rsid w:val="007A780A"/>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FCB"/>
    <w:rsid w:val="007D125F"/>
    <w:rsid w:val="007D2B4A"/>
    <w:rsid w:val="007D2C41"/>
    <w:rsid w:val="007D3002"/>
    <w:rsid w:val="007D517C"/>
    <w:rsid w:val="007D76CF"/>
    <w:rsid w:val="007D78E6"/>
    <w:rsid w:val="007D7CD1"/>
    <w:rsid w:val="007E04DB"/>
    <w:rsid w:val="007E1A81"/>
    <w:rsid w:val="007E225C"/>
    <w:rsid w:val="007E2293"/>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6C5D"/>
    <w:rsid w:val="007F6D6F"/>
    <w:rsid w:val="00800B7D"/>
    <w:rsid w:val="00801D00"/>
    <w:rsid w:val="00802B89"/>
    <w:rsid w:val="00803A68"/>
    <w:rsid w:val="00803ADC"/>
    <w:rsid w:val="00804AF4"/>
    <w:rsid w:val="00805F46"/>
    <w:rsid w:val="008060A3"/>
    <w:rsid w:val="008060E3"/>
    <w:rsid w:val="00806D51"/>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A52"/>
    <w:rsid w:val="00873F09"/>
    <w:rsid w:val="00874C58"/>
    <w:rsid w:val="008751E5"/>
    <w:rsid w:val="00875731"/>
    <w:rsid w:val="008757F9"/>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F9F"/>
    <w:rsid w:val="00894A14"/>
    <w:rsid w:val="008957A9"/>
    <w:rsid w:val="00896479"/>
    <w:rsid w:val="00896E4D"/>
    <w:rsid w:val="00896F81"/>
    <w:rsid w:val="00897709"/>
    <w:rsid w:val="00897ED0"/>
    <w:rsid w:val="008A0030"/>
    <w:rsid w:val="008A02B3"/>
    <w:rsid w:val="008A17D6"/>
    <w:rsid w:val="008A21ED"/>
    <w:rsid w:val="008A279D"/>
    <w:rsid w:val="008A2B84"/>
    <w:rsid w:val="008A2D74"/>
    <w:rsid w:val="008A31EE"/>
    <w:rsid w:val="008A34CE"/>
    <w:rsid w:val="008A404A"/>
    <w:rsid w:val="008A41CB"/>
    <w:rsid w:val="008A62C6"/>
    <w:rsid w:val="008A66FF"/>
    <w:rsid w:val="008A7385"/>
    <w:rsid w:val="008A7B4D"/>
    <w:rsid w:val="008A7FDA"/>
    <w:rsid w:val="008B1802"/>
    <w:rsid w:val="008B1950"/>
    <w:rsid w:val="008B358E"/>
    <w:rsid w:val="008B46BC"/>
    <w:rsid w:val="008B49F7"/>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FEC"/>
    <w:rsid w:val="008E60C3"/>
    <w:rsid w:val="008E716E"/>
    <w:rsid w:val="008E72D0"/>
    <w:rsid w:val="008E7816"/>
    <w:rsid w:val="008E7DBC"/>
    <w:rsid w:val="008F02A4"/>
    <w:rsid w:val="008F24C7"/>
    <w:rsid w:val="008F3A37"/>
    <w:rsid w:val="008F4DFB"/>
    <w:rsid w:val="008F5165"/>
    <w:rsid w:val="008F57EA"/>
    <w:rsid w:val="008F5ADE"/>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806"/>
    <w:rsid w:val="00950FB7"/>
    <w:rsid w:val="0095108F"/>
    <w:rsid w:val="0095174E"/>
    <w:rsid w:val="009518F2"/>
    <w:rsid w:val="009522D6"/>
    <w:rsid w:val="00952F6D"/>
    <w:rsid w:val="009532D0"/>
    <w:rsid w:val="009533CA"/>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70229"/>
    <w:rsid w:val="00970F42"/>
    <w:rsid w:val="009728DA"/>
    <w:rsid w:val="00972947"/>
    <w:rsid w:val="00972C21"/>
    <w:rsid w:val="00973C16"/>
    <w:rsid w:val="00974122"/>
    <w:rsid w:val="0097480E"/>
    <w:rsid w:val="00975E19"/>
    <w:rsid w:val="0097670F"/>
    <w:rsid w:val="00976888"/>
    <w:rsid w:val="00976959"/>
    <w:rsid w:val="0097711B"/>
    <w:rsid w:val="00977B09"/>
    <w:rsid w:val="00977E52"/>
    <w:rsid w:val="00977F41"/>
    <w:rsid w:val="009806F7"/>
    <w:rsid w:val="00980B1E"/>
    <w:rsid w:val="00982925"/>
    <w:rsid w:val="009837FB"/>
    <w:rsid w:val="009839A7"/>
    <w:rsid w:val="00983D60"/>
    <w:rsid w:val="009852E6"/>
    <w:rsid w:val="00985746"/>
    <w:rsid w:val="00986BC5"/>
    <w:rsid w:val="009876F6"/>
    <w:rsid w:val="00987C46"/>
    <w:rsid w:val="00990015"/>
    <w:rsid w:val="00990245"/>
    <w:rsid w:val="00990B14"/>
    <w:rsid w:val="00990B4B"/>
    <w:rsid w:val="00990ECE"/>
    <w:rsid w:val="00993F0B"/>
    <w:rsid w:val="009949BF"/>
    <w:rsid w:val="00994B44"/>
    <w:rsid w:val="0099534D"/>
    <w:rsid w:val="009965AD"/>
    <w:rsid w:val="00997385"/>
    <w:rsid w:val="009977A5"/>
    <w:rsid w:val="00997DCB"/>
    <w:rsid w:val="009A0A5D"/>
    <w:rsid w:val="009A1B3A"/>
    <w:rsid w:val="009A1DAE"/>
    <w:rsid w:val="009A3450"/>
    <w:rsid w:val="009A3D47"/>
    <w:rsid w:val="009A5159"/>
    <w:rsid w:val="009A5947"/>
    <w:rsid w:val="009A6644"/>
    <w:rsid w:val="009A72D5"/>
    <w:rsid w:val="009A7351"/>
    <w:rsid w:val="009A7493"/>
    <w:rsid w:val="009B0887"/>
    <w:rsid w:val="009B1D10"/>
    <w:rsid w:val="009B28D4"/>
    <w:rsid w:val="009B3473"/>
    <w:rsid w:val="009B35CE"/>
    <w:rsid w:val="009B4995"/>
    <w:rsid w:val="009B5286"/>
    <w:rsid w:val="009B5582"/>
    <w:rsid w:val="009B5DAC"/>
    <w:rsid w:val="009B5FE6"/>
    <w:rsid w:val="009B6A83"/>
    <w:rsid w:val="009B6DAB"/>
    <w:rsid w:val="009B6FBF"/>
    <w:rsid w:val="009B7551"/>
    <w:rsid w:val="009B77E1"/>
    <w:rsid w:val="009B7C59"/>
    <w:rsid w:val="009C0849"/>
    <w:rsid w:val="009C085E"/>
    <w:rsid w:val="009C0A9C"/>
    <w:rsid w:val="009C1643"/>
    <w:rsid w:val="009C1E0C"/>
    <w:rsid w:val="009C1F58"/>
    <w:rsid w:val="009C37E9"/>
    <w:rsid w:val="009C419A"/>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6B65"/>
    <w:rsid w:val="009D6F84"/>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682"/>
    <w:rsid w:val="00A04614"/>
    <w:rsid w:val="00A04E27"/>
    <w:rsid w:val="00A057DB"/>
    <w:rsid w:val="00A0652E"/>
    <w:rsid w:val="00A06580"/>
    <w:rsid w:val="00A0670A"/>
    <w:rsid w:val="00A06A98"/>
    <w:rsid w:val="00A06F7E"/>
    <w:rsid w:val="00A0711E"/>
    <w:rsid w:val="00A0755C"/>
    <w:rsid w:val="00A10405"/>
    <w:rsid w:val="00A10741"/>
    <w:rsid w:val="00A11E1C"/>
    <w:rsid w:val="00A1206E"/>
    <w:rsid w:val="00A12074"/>
    <w:rsid w:val="00A126F0"/>
    <w:rsid w:val="00A128AA"/>
    <w:rsid w:val="00A13D31"/>
    <w:rsid w:val="00A147F3"/>
    <w:rsid w:val="00A14A81"/>
    <w:rsid w:val="00A1513E"/>
    <w:rsid w:val="00A159A0"/>
    <w:rsid w:val="00A16415"/>
    <w:rsid w:val="00A16A1D"/>
    <w:rsid w:val="00A16B3F"/>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19E2"/>
    <w:rsid w:val="00A31DD0"/>
    <w:rsid w:val="00A31EAD"/>
    <w:rsid w:val="00A34774"/>
    <w:rsid w:val="00A34BCA"/>
    <w:rsid w:val="00A35139"/>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6CD"/>
    <w:rsid w:val="00A80881"/>
    <w:rsid w:val="00A80932"/>
    <w:rsid w:val="00A8112D"/>
    <w:rsid w:val="00A81601"/>
    <w:rsid w:val="00A819D6"/>
    <w:rsid w:val="00A81BAF"/>
    <w:rsid w:val="00A83497"/>
    <w:rsid w:val="00A847A5"/>
    <w:rsid w:val="00A847C0"/>
    <w:rsid w:val="00A847E1"/>
    <w:rsid w:val="00A847EB"/>
    <w:rsid w:val="00A84911"/>
    <w:rsid w:val="00A866D6"/>
    <w:rsid w:val="00A87D36"/>
    <w:rsid w:val="00A87F01"/>
    <w:rsid w:val="00A909F2"/>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A05CE"/>
    <w:rsid w:val="00AA068B"/>
    <w:rsid w:val="00AA09E0"/>
    <w:rsid w:val="00AA14AC"/>
    <w:rsid w:val="00AA1AEC"/>
    <w:rsid w:val="00AA21D7"/>
    <w:rsid w:val="00AA2745"/>
    <w:rsid w:val="00AA4639"/>
    <w:rsid w:val="00AA4889"/>
    <w:rsid w:val="00AA52C3"/>
    <w:rsid w:val="00AA5466"/>
    <w:rsid w:val="00AA5B8A"/>
    <w:rsid w:val="00AA5FCF"/>
    <w:rsid w:val="00AA6319"/>
    <w:rsid w:val="00AA7353"/>
    <w:rsid w:val="00AA7862"/>
    <w:rsid w:val="00AB10C0"/>
    <w:rsid w:val="00AB1B8A"/>
    <w:rsid w:val="00AB1C5C"/>
    <w:rsid w:val="00AB27EA"/>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6FF"/>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B5F"/>
    <w:rsid w:val="00AE08A8"/>
    <w:rsid w:val="00AE1370"/>
    <w:rsid w:val="00AE1542"/>
    <w:rsid w:val="00AE2281"/>
    <w:rsid w:val="00AE2332"/>
    <w:rsid w:val="00AE3072"/>
    <w:rsid w:val="00AE4582"/>
    <w:rsid w:val="00AE5A52"/>
    <w:rsid w:val="00AE6A4C"/>
    <w:rsid w:val="00AE6BD9"/>
    <w:rsid w:val="00AE725A"/>
    <w:rsid w:val="00AF16C8"/>
    <w:rsid w:val="00AF1A9F"/>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2939"/>
    <w:rsid w:val="00B13E14"/>
    <w:rsid w:val="00B14728"/>
    <w:rsid w:val="00B155BA"/>
    <w:rsid w:val="00B15EE7"/>
    <w:rsid w:val="00B163D9"/>
    <w:rsid w:val="00B17100"/>
    <w:rsid w:val="00B21490"/>
    <w:rsid w:val="00B21565"/>
    <w:rsid w:val="00B215BA"/>
    <w:rsid w:val="00B2360F"/>
    <w:rsid w:val="00B241F2"/>
    <w:rsid w:val="00B2434A"/>
    <w:rsid w:val="00B24DC7"/>
    <w:rsid w:val="00B26760"/>
    <w:rsid w:val="00B2694B"/>
    <w:rsid w:val="00B27792"/>
    <w:rsid w:val="00B27D5F"/>
    <w:rsid w:val="00B30177"/>
    <w:rsid w:val="00B30A20"/>
    <w:rsid w:val="00B32861"/>
    <w:rsid w:val="00B337A1"/>
    <w:rsid w:val="00B341D9"/>
    <w:rsid w:val="00B3456F"/>
    <w:rsid w:val="00B35E4E"/>
    <w:rsid w:val="00B3697B"/>
    <w:rsid w:val="00B36A5C"/>
    <w:rsid w:val="00B37834"/>
    <w:rsid w:val="00B37B0F"/>
    <w:rsid w:val="00B37F06"/>
    <w:rsid w:val="00B4076F"/>
    <w:rsid w:val="00B40D70"/>
    <w:rsid w:val="00B40EFF"/>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BCC"/>
    <w:rsid w:val="00B60DAF"/>
    <w:rsid w:val="00B61867"/>
    <w:rsid w:val="00B62D14"/>
    <w:rsid w:val="00B63536"/>
    <w:rsid w:val="00B63735"/>
    <w:rsid w:val="00B643F0"/>
    <w:rsid w:val="00B650A5"/>
    <w:rsid w:val="00B6553C"/>
    <w:rsid w:val="00B673C2"/>
    <w:rsid w:val="00B67723"/>
    <w:rsid w:val="00B705F6"/>
    <w:rsid w:val="00B70784"/>
    <w:rsid w:val="00B70E59"/>
    <w:rsid w:val="00B715B7"/>
    <w:rsid w:val="00B71C41"/>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F47"/>
    <w:rsid w:val="00BB350F"/>
    <w:rsid w:val="00BB353F"/>
    <w:rsid w:val="00BB386D"/>
    <w:rsid w:val="00BB3940"/>
    <w:rsid w:val="00BB45A2"/>
    <w:rsid w:val="00BB4884"/>
    <w:rsid w:val="00BB4A48"/>
    <w:rsid w:val="00BB4E37"/>
    <w:rsid w:val="00BB6BFA"/>
    <w:rsid w:val="00BB6F40"/>
    <w:rsid w:val="00BC04C0"/>
    <w:rsid w:val="00BC08D9"/>
    <w:rsid w:val="00BC0D30"/>
    <w:rsid w:val="00BC1813"/>
    <w:rsid w:val="00BC3337"/>
    <w:rsid w:val="00BC3A29"/>
    <w:rsid w:val="00BC529F"/>
    <w:rsid w:val="00BC64E3"/>
    <w:rsid w:val="00BC6510"/>
    <w:rsid w:val="00BC6A2D"/>
    <w:rsid w:val="00BD1EAB"/>
    <w:rsid w:val="00BD211D"/>
    <w:rsid w:val="00BD2654"/>
    <w:rsid w:val="00BD2CBB"/>
    <w:rsid w:val="00BD2E3B"/>
    <w:rsid w:val="00BD329B"/>
    <w:rsid w:val="00BD3E28"/>
    <w:rsid w:val="00BD4858"/>
    <w:rsid w:val="00BD4B14"/>
    <w:rsid w:val="00BD4C51"/>
    <w:rsid w:val="00BD52D1"/>
    <w:rsid w:val="00BD52DA"/>
    <w:rsid w:val="00BD6179"/>
    <w:rsid w:val="00BD627F"/>
    <w:rsid w:val="00BD6536"/>
    <w:rsid w:val="00BD7643"/>
    <w:rsid w:val="00BD7906"/>
    <w:rsid w:val="00BD7B53"/>
    <w:rsid w:val="00BE018A"/>
    <w:rsid w:val="00BE03E2"/>
    <w:rsid w:val="00BE0D1D"/>
    <w:rsid w:val="00BE1108"/>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937"/>
    <w:rsid w:val="00BF4B1A"/>
    <w:rsid w:val="00BF5124"/>
    <w:rsid w:val="00BF5948"/>
    <w:rsid w:val="00BF5FA8"/>
    <w:rsid w:val="00BF7C7D"/>
    <w:rsid w:val="00C02476"/>
    <w:rsid w:val="00C030F2"/>
    <w:rsid w:val="00C03BC8"/>
    <w:rsid w:val="00C04B66"/>
    <w:rsid w:val="00C054DB"/>
    <w:rsid w:val="00C05970"/>
    <w:rsid w:val="00C05FF0"/>
    <w:rsid w:val="00C0654E"/>
    <w:rsid w:val="00C067D5"/>
    <w:rsid w:val="00C07221"/>
    <w:rsid w:val="00C118C4"/>
    <w:rsid w:val="00C12260"/>
    <w:rsid w:val="00C13153"/>
    <w:rsid w:val="00C145D1"/>
    <w:rsid w:val="00C14779"/>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4ED"/>
    <w:rsid w:val="00C25493"/>
    <w:rsid w:val="00C26698"/>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9CD"/>
    <w:rsid w:val="00C46E42"/>
    <w:rsid w:val="00C4729F"/>
    <w:rsid w:val="00C472AD"/>
    <w:rsid w:val="00C50897"/>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A43"/>
    <w:rsid w:val="00C63FFC"/>
    <w:rsid w:val="00C65020"/>
    <w:rsid w:val="00C65A62"/>
    <w:rsid w:val="00C677ED"/>
    <w:rsid w:val="00C70125"/>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0FE9"/>
    <w:rsid w:val="00C91431"/>
    <w:rsid w:val="00C918EA"/>
    <w:rsid w:val="00C91E0E"/>
    <w:rsid w:val="00C91F4F"/>
    <w:rsid w:val="00C944A5"/>
    <w:rsid w:val="00C948B3"/>
    <w:rsid w:val="00C94AE7"/>
    <w:rsid w:val="00C96DBF"/>
    <w:rsid w:val="00C97B7A"/>
    <w:rsid w:val="00CA091C"/>
    <w:rsid w:val="00CA1172"/>
    <w:rsid w:val="00CA168B"/>
    <w:rsid w:val="00CA1CE6"/>
    <w:rsid w:val="00CA2038"/>
    <w:rsid w:val="00CA27B3"/>
    <w:rsid w:val="00CA2A5D"/>
    <w:rsid w:val="00CA2A74"/>
    <w:rsid w:val="00CA3885"/>
    <w:rsid w:val="00CA3D71"/>
    <w:rsid w:val="00CA4483"/>
    <w:rsid w:val="00CA45D7"/>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1A30"/>
    <w:rsid w:val="00CC2D60"/>
    <w:rsid w:val="00CC39D1"/>
    <w:rsid w:val="00CC42E2"/>
    <w:rsid w:val="00CC5ABF"/>
    <w:rsid w:val="00CC5D56"/>
    <w:rsid w:val="00CC67CE"/>
    <w:rsid w:val="00CD019B"/>
    <w:rsid w:val="00CD0231"/>
    <w:rsid w:val="00CD0564"/>
    <w:rsid w:val="00CD0712"/>
    <w:rsid w:val="00CD113F"/>
    <w:rsid w:val="00CD12CB"/>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6B3E"/>
    <w:rsid w:val="00D06D77"/>
    <w:rsid w:val="00D07B93"/>
    <w:rsid w:val="00D07F8F"/>
    <w:rsid w:val="00D124DD"/>
    <w:rsid w:val="00D15877"/>
    <w:rsid w:val="00D16114"/>
    <w:rsid w:val="00D163D9"/>
    <w:rsid w:val="00D17DEF"/>
    <w:rsid w:val="00D204AF"/>
    <w:rsid w:val="00D2317B"/>
    <w:rsid w:val="00D23796"/>
    <w:rsid w:val="00D2417F"/>
    <w:rsid w:val="00D24B31"/>
    <w:rsid w:val="00D256C0"/>
    <w:rsid w:val="00D30D59"/>
    <w:rsid w:val="00D32A12"/>
    <w:rsid w:val="00D32D6D"/>
    <w:rsid w:val="00D3350B"/>
    <w:rsid w:val="00D340B3"/>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65D"/>
    <w:rsid w:val="00D568C6"/>
    <w:rsid w:val="00D57262"/>
    <w:rsid w:val="00D57362"/>
    <w:rsid w:val="00D61B56"/>
    <w:rsid w:val="00D61B58"/>
    <w:rsid w:val="00D62BB4"/>
    <w:rsid w:val="00D62DD9"/>
    <w:rsid w:val="00D63B8C"/>
    <w:rsid w:val="00D63EE7"/>
    <w:rsid w:val="00D63F59"/>
    <w:rsid w:val="00D64915"/>
    <w:rsid w:val="00D667FF"/>
    <w:rsid w:val="00D7111E"/>
    <w:rsid w:val="00D7123D"/>
    <w:rsid w:val="00D732A5"/>
    <w:rsid w:val="00D7362B"/>
    <w:rsid w:val="00D73CFE"/>
    <w:rsid w:val="00D75153"/>
    <w:rsid w:val="00D76D8E"/>
    <w:rsid w:val="00D772F7"/>
    <w:rsid w:val="00D7757A"/>
    <w:rsid w:val="00D77A1E"/>
    <w:rsid w:val="00D80640"/>
    <w:rsid w:val="00D80D48"/>
    <w:rsid w:val="00D816F6"/>
    <w:rsid w:val="00D8207B"/>
    <w:rsid w:val="00D822DD"/>
    <w:rsid w:val="00D824B9"/>
    <w:rsid w:val="00D82A0E"/>
    <w:rsid w:val="00D83509"/>
    <w:rsid w:val="00D838EB"/>
    <w:rsid w:val="00D83EF3"/>
    <w:rsid w:val="00D84E52"/>
    <w:rsid w:val="00D860E2"/>
    <w:rsid w:val="00D865D1"/>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6254"/>
    <w:rsid w:val="00DE75C5"/>
    <w:rsid w:val="00DE79AE"/>
    <w:rsid w:val="00DE7B33"/>
    <w:rsid w:val="00DF1118"/>
    <w:rsid w:val="00DF136E"/>
    <w:rsid w:val="00DF23F6"/>
    <w:rsid w:val="00DF2864"/>
    <w:rsid w:val="00DF28E8"/>
    <w:rsid w:val="00DF49E6"/>
    <w:rsid w:val="00DF5BF3"/>
    <w:rsid w:val="00DF5CD6"/>
    <w:rsid w:val="00DF60D1"/>
    <w:rsid w:val="00DF6AB1"/>
    <w:rsid w:val="00E0012E"/>
    <w:rsid w:val="00E0024D"/>
    <w:rsid w:val="00E017A2"/>
    <w:rsid w:val="00E028CB"/>
    <w:rsid w:val="00E02E7B"/>
    <w:rsid w:val="00E046BC"/>
    <w:rsid w:val="00E05941"/>
    <w:rsid w:val="00E059E9"/>
    <w:rsid w:val="00E1019D"/>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302BC"/>
    <w:rsid w:val="00E30341"/>
    <w:rsid w:val="00E314A2"/>
    <w:rsid w:val="00E31D56"/>
    <w:rsid w:val="00E32085"/>
    <w:rsid w:val="00E32193"/>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674C"/>
    <w:rsid w:val="00E47289"/>
    <w:rsid w:val="00E50605"/>
    <w:rsid w:val="00E50D5E"/>
    <w:rsid w:val="00E51014"/>
    <w:rsid w:val="00E51768"/>
    <w:rsid w:val="00E5181A"/>
    <w:rsid w:val="00E51C6A"/>
    <w:rsid w:val="00E529E5"/>
    <w:rsid w:val="00E52BA7"/>
    <w:rsid w:val="00E535B0"/>
    <w:rsid w:val="00E53D26"/>
    <w:rsid w:val="00E53E15"/>
    <w:rsid w:val="00E544C6"/>
    <w:rsid w:val="00E54D94"/>
    <w:rsid w:val="00E55014"/>
    <w:rsid w:val="00E55DAA"/>
    <w:rsid w:val="00E56992"/>
    <w:rsid w:val="00E56C6F"/>
    <w:rsid w:val="00E56E23"/>
    <w:rsid w:val="00E57DA7"/>
    <w:rsid w:val="00E57F63"/>
    <w:rsid w:val="00E60624"/>
    <w:rsid w:val="00E61439"/>
    <w:rsid w:val="00E621C0"/>
    <w:rsid w:val="00E6235B"/>
    <w:rsid w:val="00E63025"/>
    <w:rsid w:val="00E630D0"/>
    <w:rsid w:val="00E641C0"/>
    <w:rsid w:val="00E64D1E"/>
    <w:rsid w:val="00E653D5"/>
    <w:rsid w:val="00E6584E"/>
    <w:rsid w:val="00E669FD"/>
    <w:rsid w:val="00E70715"/>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5EC"/>
    <w:rsid w:val="00E85C66"/>
    <w:rsid w:val="00E865B4"/>
    <w:rsid w:val="00E87A48"/>
    <w:rsid w:val="00E87ED9"/>
    <w:rsid w:val="00E9030B"/>
    <w:rsid w:val="00E90CC2"/>
    <w:rsid w:val="00E92005"/>
    <w:rsid w:val="00E921CC"/>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7D74"/>
    <w:rsid w:val="00EB2E53"/>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EDD"/>
    <w:rsid w:val="00EC4723"/>
    <w:rsid w:val="00EC4BE9"/>
    <w:rsid w:val="00EC5C07"/>
    <w:rsid w:val="00EC701F"/>
    <w:rsid w:val="00EC7658"/>
    <w:rsid w:val="00ED0A56"/>
    <w:rsid w:val="00ED3B54"/>
    <w:rsid w:val="00ED5746"/>
    <w:rsid w:val="00ED6A9E"/>
    <w:rsid w:val="00ED7602"/>
    <w:rsid w:val="00EE03CA"/>
    <w:rsid w:val="00EE17FB"/>
    <w:rsid w:val="00EE193B"/>
    <w:rsid w:val="00EE2133"/>
    <w:rsid w:val="00EE2332"/>
    <w:rsid w:val="00EE364E"/>
    <w:rsid w:val="00EE3719"/>
    <w:rsid w:val="00EE4E85"/>
    <w:rsid w:val="00EE5C05"/>
    <w:rsid w:val="00EE6390"/>
    <w:rsid w:val="00EE65EB"/>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7E97"/>
    <w:rsid w:val="00F07F6A"/>
    <w:rsid w:val="00F102DB"/>
    <w:rsid w:val="00F11A4B"/>
    <w:rsid w:val="00F1202F"/>
    <w:rsid w:val="00F1236D"/>
    <w:rsid w:val="00F12B66"/>
    <w:rsid w:val="00F134A6"/>
    <w:rsid w:val="00F14FE0"/>
    <w:rsid w:val="00F15732"/>
    <w:rsid w:val="00F15E5B"/>
    <w:rsid w:val="00F17D44"/>
    <w:rsid w:val="00F17ECD"/>
    <w:rsid w:val="00F202EE"/>
    <w:rsid w:val="00F20793"/>
    <w:rsid w:val="00F216A4"/>
    <w:rsid w:val="00F2199E"/>
    <w:rsid w:val="00F22058"/>
    <w:rsid w:val="00F2224D"/>
    <w:rsid w:val="00F22416"/>
    <w:rsid w:val="00F22DD8"/>
    <w:rsid w:val="00F23369"/>
    <w:rsid w:val="00F23936"/>
    <w:rsid w:val="00F245F2"/>
    <w:rsid w:val="00F2464A"/>
    <w:rsid w:val="00F24975"/>
    <w:rsid w:val="00F251A2"/>
    <w:rsid w:val="00F26E25"/>
    <w:rsid w:val="00F30098"/>
    <w:rsid w:val="00F30252"/>
    <w:rsid w:val="00F303AC"/>
    <w:rsid w:val="00F30B66"/>
    <w:rsid w:val="00F31504"/>
    <w:rsid w:val="00F32480"/>
    <w:rsid w:val="00F347F4"/>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85D"/>
    <w:rsid w:val="00F4736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F91"/>
    <w:rsid w:val="00F92CBA"/>
    <w:rsid w:val="00F934C9"/>
    <w:rsid w:val="00F9394C"/>
    <w:rsid w:val="00F93A0E"/>
    <w:rsid w:val="00F947B0"/>
    <w:rsid w:val="00F94EE8"/>
    <w:rsid w:val="00F94F78"/>
    <w:rsid w:val="00F96247"/>
    <w:rsid w:val="00F979DE"/>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14C"/>
    <w:rsid w:val="00FE4758"/>
    <w:rsid w:val="00FE512B"/>
    <w:rsid w:val="00FE5571"/>
    <w:rsid w:val="00FE5808"/>
    <w:rsid w:val="00FE6978"/>
    <w:rsid w:val="00FE7DF9"/>
    <w:rsid w:val="00FE7F4D"/>
    <w:rsid w:val="00FF09AD"/>
    <w:rsid w:val="00FF0C46"/>
    <w:rsid w:val="00FF1606"/>
    <w:rsid w:val="00FF2607"/>
    <w:rsid w:val="00FF299B"/>
    <w:rsid w:val="00FF369E"/>
    <w:rsid w:val="00FF55A5"/>
    <w:rsid w:val="00FF55CA"/>
    <w:rsid w:val="00FF57E3"/>
    <w:rsid w:val="00FF602C"/>
    <w:rsid w:val="00FF6FB5"/>
    <w:rsid w:val="03935149"/>
    <w:rsid w:val="051678E9"/>
    <w:rsid w:val="05787657"/>
    <w:rsid w:val="08AF162B"/>
    <w:rsid w:val="096D0957"/>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14CD"/>
    <w:pPr>
      <w:widowControl w:val="0"/>
      <w:jc w:val="both"/>
    </w:pPr>
    <w:rPr>
      <w:kern w:val="2"/>
      <w:sz w:val="21"/>
      <w:szCs w:val="24"/>
    </w:rPr>
  </w:style>
  <w:style w:type="paragraph" w:styleId="1">
    <w:name w:val="heading 1"/>
    <w:basedOn w:val="a"/>
    <w:next w:val="a"/>
    <w:link w:val="1Char"/>
    <w:qFormat/>
    <w:rsid w:val="004D14CD"/>
    <w:pPr>
      <w:keepNext/>
      <w:keepLines/>
      <w:spacing w:before="340" w:after="330" w:line="578" w:lineRule="auto"/>
      <w:outlineLvl w:val="0"/>
    </w:pPr>
    <w:rPr>
      <w:b/>
      <w:bCs/>
      <w:kern w:val="44"/>
      <w:sz w:val="44"/>
      <w:szCs w:val="44"/>
    </w:rPr>
  </w:style>
  <w:style w:type="paragraph" w:styleId="2">
    <w:name w:val="heading 2"/>
    <w:basedOn w:val="a"/>
    <w:next w:val="a"/>
    <w:qFormat/>
    <w:rsid w:val="004D14CD"/>
    <w:pPr>
      <w:spacing w:before="260" w:after="260" w:line="415" w:lineRule="auto"/>
      <w:outlineLvl w:val="1"/>
    </w:pPr>
    <w:rPr>
      <w:rFonts w:ascii="Arial" w:eastAsia="黑体" w:hAnsi="Arial"/>
      <w:b/>
      <w:bCs/>
      <w:sz w:val="32"/>
      <w:szCs w:val="32"/>
    </w:rPr>
  </w:style>
  <w:style w:type="paragraph" w:styleId="3">
    <w:name w:val="heading 3"/>
    <w:basedOn w:val="a"/>
    <w:next w:val="a"/>
    <w:qFormat/>
    <w:rsid w:val="004D14C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4D14CD"/>
    <w:rPr>
      <w:b/>
      <w:bCs/>
    </w:rPr>
  </w:style>
  <w:style w:type="paragraph" w:styleId="a4">
    <w:name w:val="annotation text"/>
    <w:basedOn w:val="a"/>
    <w:link w:val="Char0"/>
    <w:qFormat/>
    <w:rsid w:val="004D14CD"/>
    <w:pPr>
      <w:jc w:val="left"/>
    </w:pPr>
  </w:style>
  <w:style w:type="paragraph" w:styleId="30">
    <w:name w:val="toc 3"/>
    <w:basedOn w:val="a"/>
    <w:next w:val="a"/>
    <w:uiPriority w:val="39"/>
    <w:unhideWhenUsed/>
    <w:qFormat/>
    <w:rsid w:val="004D14CD"/>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4D14CD"/>
    <w:rPr>
      <w:sz w:val="18"/>
      <w:szCs w:val="18"/>
    </w:rPr>
  </w:style>
  <w:style w:type="paragraph" w:styleId="a6">
    <w:name w:val="footer"/>
    <w:basedOn w:val="a"/>
    <w:link w:val="Char2"/>
    <w:uiPriority w:val="99"/>
    <w:qFormat/>
    <w:rsid w:val="004D14CD"/>
    <w:pPr>
      <w:tabs>
        <w:tab w:val="center" w:pos="4153"/>
        <w:tab w:val="right" w:pos="8306"/>
      </w:tabs>
      <w:snapToGrid w:val="0"/>
      <w:jc w:val="left"/>
    </w:pPr>
    <w:rPr>
      <w:sz w:val="18"/>
      <w:szCs w:val="18"/>
    </w:rPr>
  </w:style>
  <w:style w:type="paragraph" w:styleId="a7">
    <w:name w:val="header"/>
    <w:basedOn w:val="a"/>
    <w:link w:val="Char3"/>
    <w:qFormat/>
    <w:rsid w:val="004D14C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D14CD"/>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4D14CD"/>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4D14CD"/>
    <w:rPr>
      <w:color w:val="0000FF"/>
      <w:u w:val="single"/>
    </w:rPr>
  </w:style>
  <w:style w:type="character" w:styleId="a9">
    <w:name w:val="annotation reference"/>
    <w:qFormat/>
    <w:rsid w:val="004D14CD"/>
    <w:rPr>
      <w:sz w:val="21"/>
      <w:szCs w:val="21"/>
    </w:rPr>
  </w:style>
  <w:style w:type="table" w:styleId="aa">
    <w:name w:val="Table Grid"/>
    <w:basedOn w:val="a1"/>
    <w:qFormat/>
    <w:rsid w:val="004D14C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4D14CD"/>
    <w:rPr>
      <w:kern w:val="2"/>
      <w:sz w:val="18"/>
      <w:szCs w:val="18"/>
    </w:rPr>
  </w:style>
  <w:style w:type="character" w:customStyle="1" w:styleId="Char2">
    <w:name w:val="页脚 Char"/>
    <w:link w:val="a6"/>
    <w:uiPriority w:val="99"/>
    <w:qFormat/>
    <w:rsid w:val="004D14CD"/>
    <w:rPr>
      <w:kern w:val="2"/>
      <w:sz w:val="18"/>
      <w:szCs w:val="18"/>
    </w:rPr>
  </w:style>
  <w:style w:type="character" w:customStyle="1" w:styleId="1Char">
    <w:name w:val="标题 1 Char"/>
    <w:link w:val="1"/>
    <w:qFormat/>
    <w:rsid w:val="004D14CD"/>
    <w:rPr>
      <w:b/>
      <w:bCs/>
      <w:kern w:val="44"/>
      <w:sz w:val="44"/>
      <w:szCs w:val="44"/>
    </w:rPr>
  </w:style>
  <w:style w:type="paragraph" w:customStyle="1" w:styleId="TOC1">
    <w:name w:val="TOC 标题1"/>
    <w:basedOn w:val="1"/>
    <w:next w:val="a"/>
    <w:uiPriority w:val="39"/>
    <w:qFormat/>
    <w:rsid w:val="004D14CD"/>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4D14CD"/>
    <w:rPr>
      <w:kern w:val="2"/>
      <w:sz w:val="18"/>
      <w:szCs w:val="18"/>
    </w:rPr>
  </w:style>
  <w:style w:type="character" w:customStyle="1" w:styleId="Char0">
    <w:name w:val="批注文字 Char"/>
    <w:link w:val="a4"/>
    <w:qFormat/>
    <w:rsid w:val="004D14CD"/>
    <w:rPr>
      <w:kern w:val="2"/>
      <w:sz w:val="21"/>
      <w:szCs w:val="24"/>
    </w:rPr>
  </w:style>
  <w:style w:type="character" w:customStyle="1" w:styleId="Char">
    <w:name w:val="批注主题 Char"/>
    <w:link w:val="a3"/>
    <w:qFormat/>
    <w:rsid w:val="004D14CD"/>
    <w:rPr>
      <w:b/>
      <w:bCs/>
      <w:kern w:val="2"/>
      <w:sz w:val="21"/>
      <w:szCs w:val="24"/>
    </w:rPr>
  </w:style>
  <w:style w:type="paragraph" w:customStyle="1" w:styleId="11">
    <w:name w:val="列出段落1"/>
    <w:basedOn w:val="a"/>
    <w:uiPriority w:val="34"/>
    <w:qFormat/>
    <w:rsid w:val="004D14CD"/>
    <w:pPr>
      <w:ind w:firstLineChars="200" w:firstLine="420"/>
    </w:pPr>
    <w:rPr>
      <w:rFonts w:ascii="Calibri" w:hAnsi="Calibri"/>
      <w:szCs w:val="22"/>
    </w:rPr>
  </w:style>
  <w:style w:type="paragraph" w:customStyle="1" w:styleId="110">
    <w:name w:val="列出段落11"/>
    <w:basedOn w:val="a"/>
    <w:qFormat/>
    <w:rsid w:val="004D14CD"/>
    <w:pPr>
      <w:ind w:firstLineChars="200" w:firstLine="420"/>
    </w:pPr>
    <w:rPr>
      <w:rFonts w:ascii="Calibri" w:hAnsi="Calibri"/>
      <w:szCs w:val="22"/>
    </w:rPr>
  </w:style>
  <w:style w:type="paragraph" w:customStyle="1" w:styleId="12">
    <w:name w:val="修订1"/>
    <w:hidden/>
    <w:uiPriority w:val="99"/>
    <w:semiHidden/>
    <w:qFormat/>
    <w:rsid w:val="004D14CD"/>
    <w:rPr>
      <w:kern w:val="2"/>
      <w:sz w:val="21"/>
      <w:szCs w:val="24"/>
    </w:rPr>
  </w:style>
  <w:style w:type="character" w:customStyle="1" w:styleId="font11">
    <w:name w:val="font11"/>
    <w:basedOn w:val="a0"/>
    <w:qFormat/>
    <w:rsid w:val="004D14CD"/>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4D14CD"/>
    <w:rPr>
      <w:kern w:val="2"/>
      <w:sz w:val="21"/>
      <w:szCs w:val="24"/>
    </w:rPr>
  </w:style>
  <w:style w:type="paragraph" w:customStyle="1" w:styleId="31">
    <w:name w:val="修订3"/>
    <w:hidden/>
    <w:uiPriority w:val="99"/>
    <w:unhideWhenUsed/>
    <w:qFormat/>
    <w:rsid w:val="004D14CD"/>
    <w:rPr>
      <w:kern w:val="2"/>
      <w:sz w:val="21"/>
      <w:szCs w:val="24"/>
    </w:rPr>
  </w:style>
  <w:style w:type="character" w:customStyle="1" w:styleId="font71">
    <w:name w:val="font71"/>
    <w:basedOn w:val="a0"/>
    <w:qFormat/>
    <w:rsid w:val="004D14CD"/>
    <w:rPr>
      <w:rFonts w:ascii="宋体" w:eastAsia="宋体" w:hAnsi="宋体" w:cs="宋体" w:hint="eastAsia"/>
      <w:color w:val="000000"/>
      <w:sz w:val="22"/>
      <w:szCs w:val="22"/>
      <w:u w:val="none"/>
    </w:rPr>
  </w:style>
  <w:style w:type="character" w:customStyle="1" w:styleId="font61">
    <w:name w:val="font61"/>
    <w:basedOn w:val="a0"/>
    <w:qFormat/>
    <w:rsid w:val="004D14CD"/>
    <w:rPr>
      <w:rFonts w:ascii="宋体" w:eastAsia="宋体" w:hAnsi="宋体" w:cs="宋体" w:hint="eastAsia"/>
      <w:color w:val="000000"/>
      <w:sz w:val="24"/>
      <w:szCs w:val="24"/>
      <w:u w:val="none"/>
    </w:rPr>
  </w:style>
  <w:style w:type="character" w:customStyle="1" w:styleId="font01">
    <w:name w:val="font01"/>
    <w:basedOn w:val="a0"/>
    <w:qFormat/>
    <w:rsid w:val="004D14CD"/>
    <w:rPr>
      <w:rFonts w:ascii="Arial" w:hAnsi="Arial" w:cs="Arial" w:hint="default"/>
      <w:color w:val="000000"/>
      <w:sz w:val="24"/>
      <w:szCs w:val="24"/>
      <w:u w:val="none"/>
    </w:rPr>
  </w:style>
  <w:style w:type="character" w:customStyle="1" w:styleId="font21">
    <w:name w:val="font21"/>
    <w:basedOn w:val="a0"/>
    <w:qFormat/>
    <w:rsid w:val="004D14CD"/>
    <w:rPr>
      <w:rFonts w:ascii="宋体" w:eastAsia="宋体" w:hAnsi="宋体" w:cs="宋体" w:hint="eastAsia"/>
      <w:color w:val="000000"/>
      <w:sz w:val="18"/>
      <w:szCs w:val="18"/>
      <w:u w:val="none"/>
    </w:rPr>
  </w:style>
  <w:style w:type="character" w:customStyle="1" w:styleId="font81">
    <w:name w:val="font81"/>
    <w:basedOn w:val="a0"/>
    <w:qFormat/>
    <w:rsid w:val="004D14CD"/>
    <w:rPr>
      <w:rFonts w:ascii="Arial" w:hAnsi="Arial" w:cs="Arial" w:hint="default"/>
      <w:color w:val="000000"/>
      <w:sz w:val="18"/>
      <w:szCs w:val="18"/>
      <w:u w:val="none"/>
    </w:rPr>
  </w:style>
  <w:style w:type="paragraph" w:customStyle="1" w:styleId="4">
    <w:name w:val="修订4"/>
    <w:hidden/>
    <w:uiPriority w:val="99"/>
    <w:unhideWhenUsed/>
    <w:qFormat/>
    <w:rsid w:val="004D14CD"/>
    <w:rPr>
      <w:kern w:val="2"/>
      <w:sz w:val="21"/>
      <w:szCs w:val="24"/>
    </w:rPr>
  </w:style>
  <w:style w:type="paragraph" w:styleId="ab">
    <w:name w:val="List Paragraph"/>
    <w:basedOn w:val="a"/>
    <w:uiPriority w:val="99"/>
    <w:unhideWhenUsed/>
    <w:qFormat/>
    <w:rsid w:val="004D14CD"/>
    <w:pPr>
      <w:ind w:firstLineChars="200" w:firstLine="420"/>
    </w:pPr>
  </w:style>
  <w:style w:type="paragraph" w:customStyle="1" w:styleId="5">
    <w:name w:val="修订5"/>
    <w:hidden/>
    <w:uiPriority w:val="99"/>
    <w:unhideWhenUsed/>
    <w:qFormat/>
    <w:rsid w:val="004D14CD"/>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jpeg"/><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15.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footer" Target="footer6.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jpe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C58577-FC1D-4790-8C9A-571B7CF28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Pages>
  <Words>1499</Words>
  <Characters>8545</Characters>
  <Application>Microsoft Office Word</Application>
  <DocSecurity>0</DocSecurity>
  <Lines>71</Lines>
  <Paragraphs>20</Paragraphs>
  <ScaleCrop>false</ScaleCrop>
  <Company>Microsoft</Company>
  <LinksUpToDate>false</LinksUpToDate>
  <CharactersWithSpaces>10024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微软用户</cp:lastModifiedBy>
  <cp:revision>16</cp:revision>
  <cp:lastPrinted>2018-06-11T05:14:00Z</cp:lastPrinted>
  <dcterms:created xsi:type="dcterms:W3CDTF">2018-07-03T03:05:00Z</dcterms:created>
  <dcterms:modified xsi:type="dcterms:W3CDTF">2018-07-10T07:34:00Z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