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7E9A9" w14:textId="5E88C984" w:rsidR="00FC5446" w:rsidRPr="00FC5446" w:rsidRDefault="00A65268" w:rsidP="00FC5446">
      <w:pPr>
        <w:spacing w:line="360" w:lineRule="auto"/>
        <w:jc w:val="center"/>
        <w:rPr>
          <w:b/>
          <w:sz w:val="30"/>
          <w:szCs w:val="30"/>
        </w:rPr>
      </w:pPr>
      <w:r>
        <w:rPr>
          <w:rFonts w:hint="eastAsia"/>
          <w:b/>
          <w:sz w:val="30"/>
          <w:szCs w:val="30"/>
        </w:rPr>
        <w:t>民生</w:t>
      </w:r>
      <w:r w:rsidR="006B5A82" w:rsidRPr="006B5A82">
        <w:rPr>
          <w:rFonts w:hint="eastAsia"/>
          <w:b/>
          <w:sz w:val="30"/>
          <w:szCs w:val="30"/>
        </w:rPr>
        <w:t>信托•</w:t>
      </w:r>
      <w:r w:rsidR="004A5FBD">
        <w:rPr>
          <w:rFonts w:hint="eastAsia"/>
          <w:b/>
          <w:sz w:val="30"/>
          <w:szCs w:val="30"/>
        </w:rPr>
        <w:t>嘉兴泰民</w:t>
      </w:r>
      <w:r w:rsidR="003D2027">
        <w:rPr>
          <w:rFonts w:hint="eastAsia"/>
          <w:b/>
          <w:sz w:val="30"/>
          <w:szCs w:val="30"/>
        </w:rPr>
        <w:t>私募</w:t>
      </w:r>
      <w:r w:rsidR="006B5A82" w:rsidRPr="006B5A82">
        <w:rPr>
          <w:rFonts w:hint="eastAsia"/>
          <w:b/>
          <w:sz w:val="30"/>
          <w:szCs w:val="30"/>
        </w:rPr>
        <w:t>资金信托计划</w:t>
      </w:r>
    </w:p>
    <w:p w14:paraId="525BB5AF" w14:textId="77777777" w:rsidR="00391649" w:rsidRPr="00436C7A" w:rsidRDefault="00FC5446" w:rsidP="00FC5446">
      <w:pPr>
        <w:spacing w:line="360" w:lineRule="auto"/>
        <w:jc w:val="center"/>
        <w:rPr>
          <w:b/>
          <w:sz w:val="30"/>
          <w:szCs w:val="30"/>
        </w:rPr>
      </w:pPr>
      <w:r w:rsidRPr="00FC5446">
        <w:rPr>
          <w:b/>
          <w:sz w:val="30"/>
          <w:szCs w:val="30"/>
        </w:rPr>
        <w:t>项目监管服务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14:paraId="2355EABE" w14:textId="77777777" w:rsidR="00B178EA" w:rsidRPr="00436C7A" w:rsidRDefault="00B178EA" w:rsidP="00B178EA"/>
    <w:p w14:paraId="321B51A4" w14:textId="1D992502" w:rsidR="00B178EA" w:rsidRPr="00436C7A" w:rsidRDefault="00441F67" w:rsidP="00A040AF">
      <w:pPr>
        <w:spacing w:line="300" w:lineRule="auto"/>
        <w:rPr>
          <w:rFonts w:asciiTheme="minorEastAsia" w:hAnsiTheme="minorEastAsia"/>
          <w:b/>
          <w:sz w:val="24"/>
          <w:szCs w:val="24"/>
        </w:rPr>
      </w:pPr>
      <w:r>
        <w:rPr>
          <w:rFonts w:asciiTheme="minorEastAsia" w:hAnsiTheme="minorEastAsia" w:hint="eastAsia"/>
          <w:b/>
          <w:sz w:val="24"/>
          <w:szCs w:val="24"/>
        </w:rPr>
        <w:t>嘉兴泰民投资合伙企业（有限合伙）</w:t>
      </w:r>
      <w:r w:rsidR="00B178EA" w:rsidRPr="00436C7A">
        <w:rPr>
          <w:rFonts w:asciiTheme="minorEastAsia" w:hAnsiTheme="minorEastAsia" w:hint="eastAsia"/>
          <w:b/>
          <w:sz w:val="24"/>
          <w:szCs w:val="24"/>
        </w:rPr>
        <w:t>：</w:t>
      </w:r>
    </w:p>
    <w:p w14:paraId="5D17D984" w14:textId="62024773" w:rsidR="007771F3" w:rsidRPr="00436C7A" w:rsidRDefault="00B178EA" w:rsidP="007771F3">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004A5FBD"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sidR="004A5FBD" w:rsidRPr="004A5FBD">
        <w:rPr>
          <w:rFonts w:asciiTheme="minorEastAsia" w:hAnsiTheme="minorEastAsia" w:cs="Arial" w:hint="eastAsia"/>
          <w:sz w:val="24"/>
          <w:szCs w:val="24"/>
        </w:rPr>
        <w:t>2</w:t>
      </w:r>
      <w:r w:rsidR="004C648E" w:rsidRPr="004A5FBD">
        <w:rPr>
          <w:rFonts w:asciiTheme="minorEastAsia" w:hAnsiTheme="minorEastAsia" w:cs="Arial" w:hint="eastAsia"/>
          <w:sz w:val="24"/>
          <w:szCs w:val="24"/>
        </w:rPr>
        <w:t>月</w:t>
      </w:r>
      <w:r w:rsidR="002829A8" w:rsidRPr="004A5FBD">
        <w:rPr>
          <w:rFonts w:asciiTheme="minorEastAsia" w:hAnsiTheme="minorEastAsia" w:cs="Arial" w:hint="eastAsia"/>
          <w:sz w:val="24"/>
          <w:szCs w:val="24"/>
        </w:rPr>
        <w:t>与贵公司</w:t>
      </w:r>
      <w:r w:rsidR="007566C5" w:rsidRPr="004A5FBD">
        <w:rPr>
          <w:rFonts w:asciiTheme="minorEastAsia" w:hAnsiTheme="minorEastAsia" w:cs="Arial" w:hint="eastAsia"/>
          <w:sz w:val="24"/>
          <w:szCs w:val="24"/>
        </w:rPr>
        <w:t>签订了</w:t>
      </w:r>
      <w:r w:rsidR="00DD074E" w:rsidRPr="004A5FBD">
        <w:rPr>
          <w:rFonts w:asciiTheme="minorEastAsia" w:hAnsiTheme="minorEastAsia" w:cs="Arial" w:hint="eastAsia"/>
          <w:sz w:val="24"/>
          <w:szCs w:val="24"/>
        </w:rPr>
        <w:t>《</w:t>
      </w:r>
      <w:bookmarkStart w:id="0" w:name="_Hlk35260313"/>
      <w:r w:rsidR="004A5FBD" w:rsidRPr="004A5FBD">
        <w:rPr>
          <w:rFonts w:asciiTheme="minorEastAsia" w:hAnsiTheme="minorEastAsia" w:cs="Arial" w:hint="eastAsia"/>
          <w:sz w:val="24"/>
          <w:szCs w:val="24"/>
        </w:rPr>
        <w:t>投后</w:t>
      </w:r>
      <w:r w:rsidR="007771F3" w:rsidRPr="004A5FBD">
        <w:rPr>
          <w:rFonts w:asciiTheme="minorEastAsia" w:hAnsiTheme="minorEastAsia" w:cs="Arial" w:hint="eastAsia"/>
          <w:sz w:val="24"/>
          <w:szCs w:val="24"/>
        </w:rPr>
        <w:t>监管服务协议</w:t>
      </w:r>
      <w:bookmarkEnd w:id="0"/>
      <w:r w:rsidR="007566C5" w:rsidRPr="004A5FBD">
        <w:rPr>
          <w:rFonts w:asciiTheme="minorEastAsia" w:hAnsiTheme="minorEastAsia" w:cs="Arial" w:hint="eastAsia"/>
          <w:sz w:val="24"/>
          <w:szCs w:val="24"/>
        </w:rPr>
        <w:t>》</w:t>
      </w:r>
      <w:r w:rsidR="001D78B8" w:rsidRPr="004A5FBD">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贵公司</w:t>
      </w:r>
      <w:r w:rsidR="0013169E" w:rsidRPr="00436C7A">
        <w:rPr>
          <w:rFonts w:asciiTheme="minorEastAsia" w:hAnsiTheme="minorEastAsia" w:cs="Arial" w:hint="eastAsia"/>
          <w:sz w:val="24"/>
          <w:szCs w:val="24"/>
        </w:rPr>
        <w:t>需求</w:t>
      </w:r>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于20</w:t>
      </w:r>
      <w:r w:rsidR="00A65268">
        <w:rPr>
          <w:rFonts w:asciiTheme="minorEastAsia" w:hAnsiTheme="minorEastAsia" w:cs="Arial" w:hint="eastAsia"/>
          <w:sz w:val="24"/>
          <w:szCs w:val="24"/>
        </w:rPr>
        <w:t>20</w:t>
      </w:r>
      <w:r w:rsidR="002829A8" w:rsidRPr="00436C7A">
        <w:rPr>
          <w:rFonts w:asciiTheme="minorEastAsia" w:hAnsiTheme="minorEastAsia" w:cs="Arial" w:hint="eastAsia"/>
          <w:sz w:val="24"/>
          <w:szCs w:val="24"/>
        </w:rPr>
        <w:t>年</w:t>
      </w:r>
      <w:r w:rsidR="00A65268">
        <w:rPr>
          <w:rFonts w:asciiTheme="minorEastAsia" w:hAnsiTheme="minorEastAsia" w:cs="Arial" w:hint="eastAsia"/>
          <w:sz w:val="24"/>
          <w:szCs w:val="24"/>
        </w:rPr>
        <w:t>02</w:t>
      </w:r>
      <w:r w:rsidR="002829A8" w:rsidRPr="00436C7A">
        <w:rPr>
          <w:rFonts w:asciiTheme="minorEastAsia" w:hAnsiTheme="minorEastAsia" w:cs="Arial" w:hint="eastAsia"/>
          <w:sz w:val="24"/>
          <w:szCs w:val="24"/>
        </w:rPr>
        <w:t>月</w:t>
      </w:r>
      <w:r w:rsidR="00A65268">
        <w:rPr>
          <w:rFonts w:asciiTheme="minorEastAsia" w:hAnsiTheme="minorEastAsia" w:cs="Arial" w:hint="eastAsia"/>
          <w:sz w:val="24"/>
          <w:szCs w:val="24"/>
        </w:rPr>
        <w:t>18</w:t>
      </w:r>
      <w:r w:rsidR="00DD074E" w:rsidRPr="00436C7A">
        <w:rPr>
          <w:rFonts w:asciiTheme="minorEastAsia" w:hAnsiTheme="minorEastAsia" w:cs="Arial" w:hint="eastAsia"/>
          <w:sz w:val="24"/>
          <w:szCs w:val="24"/>
        </w:rPr>
        <w:t>日</w:t>
      </w:r>
      <w:r w:rsidR="000D4DF7" w:rsidRPr="00436C7A">
        <w:rPr>
          <w:rFonts w:asciiTheme="minorEastAsia" w:hAnsiTheme="minorEastAsia" w:cs="Arial" w:hint="eastAsia"/>
          <w:sz w:val="24"/>
          <w:szCs w:val="24"/>
        </w:rPr>
        <w:t>对</w:t>
      </w:r>
      <w:r w:rsidR="007351BC" w:rsidRPr="00436C7A">
        <w:rPr>
          <w:rFonts w:asciiTheme="minorEastAsia" w:hAnsiTheme="minorEastAsia" w:cs="Arial" w:hint="eastAsia"/>
          <w:sz w:val="24"/>
          <w:szCs w:val="24"/>
        </w:rPr>
        <w:t>“</w:t>
      </w:r>
      <w:r w:rsidR="004A5FBD">
        <w:rPr>
          <w:rFonts w:asciiTheme="minorEastAsia" w:hAnsiTheme="minorEastAsia" w:cs="Arial" w:hint="eastAsia"/>
          <w:sz w:val="24"/>
          <w:szCs w:val="24"/>
        </w:rPr>
        <w:t>嘉兴泰民</w:t>
      </w:r>
      <w:r w:rsidR="004A5FBD" w:rsidRPr="004A5FBD">
        <w:rPr>
          <w:rFonts w:asciiTheme="minorEastAsia" w:hAnsiTheme="minorEastAsia" w:cs="Arial" w:hint="eastAsia"/>
          <w:sz w:val="24"/>
          <w:szCs w:val="24"/>
        </w:rPr>
        <w:t>•投后监管服务</w:t>
      </w:r>
      <w:r w:rsidR="007351BC" w:rsidRPr="00436C7A">
        <w:rPr>
          <w:rFonts w:asciiTheme="minorEastAsia" w:hAnsiTheme="minorEastAsia" w:cs="Arial" w:hint="eastAsia"/>
          <w:sz w:val="24"/>
          <w:szCs w:val="24"/>
        </w:rPr>
        <w:t>”</w:t>
      </w:r>
      <w:r w:rsidR="00600D01" w:rsidRPr="00436C7A">
        <w:rPr>
          <w:rFonts w:asciiTheme="minorEastAsia" w:hAnsiTheme="minorEastAsia" w:cs="Arial" w:hint="eastAsia"/>
          <w:sz w:val="24"/>
          <w:szCs w:val="24"/>
        </w:rPr>
        <w:t>项目</w:t>
      </w:r>
      <w:r w:rsidR="000D4DF7" w:rsidRPr="00436C7A">
        <w:rPr>
          <w:rFonts w:asciiTheme="minorEastAsia" w:hAnsiTheme="minorEastAsia" w:cs="Arial" w:hint="eastAsia"/>
          <w:sz w:val="24"/>
          <w:szCs w:val="24"/>
        </w:rPr>
        <w:t>提供</w:t>
      </w:r>
      <w:r w:rsidR="004C648E">
        <w:rPr>
          <w:rFonts w:asciiTheme="minorEastAsia" w:hAnsiTheme="minorEastAsia" w:cs="Arial" w:hint="eastAsia"/>
          <w:sz w:val="24"/>
          <w:szCs w:val="24"/>
        </w:rPr>
        <w:t>了</w:t>
      </w:r>
      <w:r w:rsidR="00600D01" w:rsidRPr="00436C7A">
        <w:rPr>
          <w:rFonts w:asciiTheme="minorEastAsia" w:hAnsiTheme="minorEastAsia" w:cs="Arial" w:hint="eastAsia"/>
          <w:sz w:val="24"/>
          <w:szCs w:val="24"/>
        </w:rPr>
        <w:t>1名驻派人员</w:t>
      </w:r>
      <w:r w:rsidR="00DD074E" w:rsidRPr="00436C7A">
        <w:rPr>
          <w:rFonts w:asciiTheme="minorEastAsia" w:hAnsiTheme="minorEastAsia" w:cs="Arial" w:hint="eastAsia"/>
          <w:sz w:val="24"/>
          <w:szCs w:val="24"/>
        </w:rPr>
        <w:t>进驻</w:t>
      </w:r>
      <w:r w:rsidR="004C648E">
        <w:rPr>
          <w:rFonts w:asciiTheme="minorEastAsia" w:hAnsiTheme="minorEastAsia" w:cs="Arial" w:hint="eastAsia"/>
          <w:sz w:val="24"/>
          <w:szCs w:val="24"/>
        </w:rPr>
        <w:t>项目</w:t>
      </w:r>
      <w:r w:rsidR="00E84E18" w:rsidRPr="00436C7A">
        <w:rPr>
          <w:rFonts w:asciiTheme="minorEastAsia" w:hAnsiTheme="minorEastAsia" w:cs="Arial" w:hint="eastAsia"/>
          <w:sz w:val="24"/>
          <w:szCs w:val="24"/>
        </w:rPr>
        <w:t>现场</w:t>
      </w:r>
      <w:r w:rsidR="004C648E">
        <w:rPr>
          <w:rFonts w:asciiTheme="minorEastAsia" w:hAnsiTheme="minorEastAsia" w:cs="Arial" w:hint="eastAsia"/>
          <w:sz w:val="24"/>
          <w:szCs w:val="24"/>
        </w:rPr>
        <w:t>开展</w:t>
      </w:r>
      <w:r w:rsidR="00600D01" w:rsidRPr="00436C7A">
        <w:rPr>
          <w:rFonts w:asciiTheme="minorEastAsia" w:hAnsiTheme="minorEastAsia" w:cs="Arial" w:hint="eastAsia"/>
          <w:sz w:val="24"/>
          <w:szCs w:val="24"/>
        </w:rPr>
        <w:t>工作,截至20</w:t>
      </w:r>
      <w:r w:rsidR="00A65268">
        <w:rPr>
          <w:rFonts w:asciiTheme="minorEastAsia" w:hAnsiTheme="minorEastAsia" w:cs="Arial" w:hint="eastAsia"/>
          <w:sz w:val="24"/>
          <w:szCs w:val="24"/>
        </w:rPr>
        <w:t>20</w:t>
      </w:r>
      <w:r w:rsidR="00600D01" w:rsidRPr="00436C7A">
        <w:rPr>
          <w:rFonts w:asciiTheme="minorEastAsia" w:hAnsiTheme="minorEastAsia" w:cs="Arial" w:hint="eastAsia"/>
          <w:sz w:val="24"/>
          <w:szCs w:val="24"/>
        </w:rPr>
        <w:t>年</w:t>
      </w:r>
      <w:r w:rsidR="00A04391">
        <w:rPr>
          <w:rFonts w:asciiTheme="minorEastAsia" w:hAnsiTheme="minorEastAsia" w:cs="Arial" w:hint="eastAsia"/>
          <w:sz w:val="24"/>
          <w:szCs w:val="24"/>
        </w:rPr>
        <w:t>7</w:t>
      </w:r>
      <w:r w:rsidR="00600D01" w:rsidRPr="00436C7A">
        <w:rPr>
          <w:rFonts w:asciiTheme="minorEastAsia" w:hAnsiTheme="minorEastAsia" w:cs="Arial" w:hint="eastAsia"/>
          <w:sz w:val="24"/>
          <w:szCs w:val="24"/>
        </w:rPr>
        <w:t>月</w:t>
      </w:r>
      <w:r w:rsidR="00A04391">
        <w:rPr>
          <w:rFonts w:asciiTheme="minorEastAsia" w:hAnsiTheme="minorEastAsia" w:cs="Arial" w:hint="eastAsia"/>
          <w:sz w:val="24"/>
          <w:szCs w:val="24"/>
        </w:rPr>
        <w:t>1</w:t>
      </w:r>
      <w:r w:rsidR="00747F37" w:rsidRPr="00436C7A">
        <w:rPr>
          <w:rFonts w:asciiTheme="minorEastAsia" w:hAnsiTheme="minorEastAsia" w:cs="Arial" w:hint="eastAsia"/>
          <w:sz w:val="24"/>
          <w:szCs w:val="24"/>
        </w:rPr>
        <w:t>日</w:t>
      </w:r>
      <w:r w:rsidR="004E79BE">
        <w:rPr>
          <w:rFonts w:asciiTheme="minorEastAsia" w:hAnsiTheme="minorEastAsia" w:cs="Arial" w:hint="eastAsia"/>
          <w:sz w:val="24"/>
          <w:szCs w:val="24"/>
        </w:rPr>
        <w:t>（含）</w:t>
      </w:r>
      <w:r w:rsidR="003161D0">
        <w:rPr>
          <w:rFonts w:asciiTheme="minorEastAsia" w:hAnsiTheme="minorEastAsia" w:cs="Arial" w:hint="eastAsia"/>
          <w:sz w:val="24"/>
          <w:szCs w:val="24"/>
        </w:rPr>
        <w:t>-</w:t>
      </w:r>
      <w:r w:rsidR="003D34A6">
        <w:rPr>
          <w:rFonts w:asciiTheme="minorEastAsia" w:hAnsiTheme="minorEastAsia" w:cs="Arial" w:hint="eastAsia"/>
          <w:sz w:val="24"/>
          <w:szCs w:val="24"/>
        </w:rPr>
        <w:t>2020年</w:t>
      </w:r>
      <w:r w:rsidR="00A04391">
        <w:rPr>
          <w:rFonts w:asciiTheme="minorEastAsia" w:hAnsiTheme="minorEastAsia" w:cs="Arial" w:hint="eastAsia"/>
          <w:sz w:val="24"/>
          <w:szCs w:val="24"/>
        </w:rPr>
        <w:t>9</w:t>
      </w:r>
      <w:r w:rsidR="003D34A6">
        <w:rPr>
          <w:rFonts w:asciiTheme="minorEastAsia" w:hAnsiTheme="minorEastAsia" w:cs="Arial" w:hint="eastAsia"/>
          <w:sz w:val="24"/>
          <w:szCs w:val="24"/>
        </w:rPr>
        <w:t>月</w:t>
      </w:r>
      <w:r w:rsidR="004E79BE">
        <w:rPr>
          <w:rFonts w:asciiTheme="minorEastAsia" w:hAnsiTheme="minorEastAsia" w:cs="Arial" w:hint="eastAsia"/>
          <w:sz w:val="24"/>
          <w:szCs w:val="24"/>
        </w:rPr>
        <w:t>30</w:t>
      </w:r>
      <w:r w:rsidR="003D34A6">
        <w:rPr>
          <w:rFonts w:asciiTheme="minorEastAsia" w:hAnsiTheme="minorEastAsia" w:cs="Arial" w:hint="eastAsia"/>
          <w:sz w:val="24"/>
          <w:szCs w:val="24"/>
        </w:rPr>
        <w:t>日</w:t>
      </w:r>
      <w:r w:rsidR="004E79BE">
        <w:rPr>
          <w:rFonts w:asciiTheme="minorEastAsia" w:hAnsiTheme="minorEastAsia" w:cs="Arial" w:hint="eastAsia"/>
          <w:sz w:val="24"/>
          <w:szCs w:val="24"/>
        </w:rPr>
        <w:t>（含）</w:t>
      </w:r>
      <w:r w:rsidR="000D4DF7" w:rsidRPr="00436C7A">
        <w:rPr>
          <w:rFonts w:asciiTheme="minorEastAsia" w:hAnsiTheme="minorEastAsia" w:cs="Arial" w:hint="eastAsia"/>
          <w:sz w:val="24"/>
          <w:szCs w:val="24"/>
        </w:rPr>
        <w:t>为贵公司</w:t>
      </w:r>
      <w:r w:rsidR="007351BC" w:rsidRPr="00436C7A">
        <w:rPr>
          <w:rFonts w:asciiTheme="minorEastAsia" w:hAnsiTheme="minorEastAsia" w:cs="Arial" w:hint="eastAsia"/>
          <w:sz w:val="24"/>
          <w:szCs w:val="24"/>
        </w:rPr>
        <w:t>该项目</w:t>
      </w:r>
      <w:r w:rsidR="000D4DF7" w:rsidRPr="00436C7A">
        <w:rPr>
          <w:rFonts w:asciiTheme="minorEastAsia" w:hAnsiTheme="minorEastAsia" w:cs="Arial" w:hint="eastAsia"/>
          <w:sz w:val="24"/>
          <w:szCs w:val="24"/>
        </w:rPr>
        <w:t>服务</w:t>
      </w:r>
      <w:r w:rsidR="006B5A82">
        <w:rPr>
          <w:rFonts w:asciiTheme="minorEastAsia" w:hAnsiTheme="minorEastAsia" w:cs="Arial" w:hint="eastAsia"/>
          <w:sz w:val="24"/>
          <w:szCs w:val="24"/>
        </w:rPr>
        <w:t>时间为</w:t>
      </w:r>
      <w:r w:rsidR="00A04391">
        <w:rPr>
          <w:rFonts w:asciiTheme="minorEastAsia" w:hAnsiTheme="minorEastAsia" w:cs="Arial" w:hint="eastAsia"/>
          <w:sz w:val="24"/>
          <w:szCs w:val="24"/>
        </w:rPr>
        <w:t>92</w:t>
      </w:r>
      <w:r w:rsidR="00854886">
        <w:rPr>
          <w:rFonts w:asciiTheme="minorEastAsia" w:hAnsiTheme="minorEastAsia" w:cs="Arial" w:hint="eastAsia"/>
          <w:sz w:val="24"/>
          <w:szCs w:val="24"/>
        </w:rPr>
        <w:t>天</w:t>
      </w:r>
      <w:r w:rsidRPr="00436C7A">
        <w:rPr>
          <w:rFonts w:asciiTheme="minorEastAsia" w:hAnsiTheme="minorEastAsia" w:cs="Arial" w:hint="eastAsia"/>
          <w:sz w:val="24"/>
          <w:szCs w:val="24"/>
        </w:rPr>
        <w:t>。根据</w:t>
      </w:r>
      <w:r w:rsidR="000D4DF7" w:rsidRPr="00436C7A">
        <w:rPr>
          <w:rFonts w:asciiTheme="minorEastAsia" w:hAnsiTheme="minorEastAsia" w:cs="Arial" w:hint="eastAsia"/>
          <w:sz w:val="24"/>
          <w:szCs w:val="24"/>
        </w:rPr>
        <w:t>我公司与贵公司监管</w:t>
      </w:r>
      <w:r w:rsidR="0013169E" w:rsidRPr="00436C7A">
        <w:rPr>
          <w:rFonts w:asciiTheme="minorEastAsia" w:hAnsiTheme="minorEastAsia" w:cs="Arial" w:hint="eastAsia"/>
          <w:sz w:val="24"/>
          <w:szCs w:val="24"/>
        </w:rPr>
        <w:t>合同中</w:t>
      </w:r>
      <w:r w:rsidRPr="00436C7A">
        <w:rPr>
          <w:rFonts w:asciiTheme="minorEastAsia" w:hAnsiTheme="minorEastAsia" w:cs="Arial" w:hint="eastAsia"/>
          <w:sz w:val="24"/>
          <w:szCs w:val="24"/>
        </w:rPr>
        <w:t>监管服务协议约定</w:t>
      </w:r>
      <w:r w:rsidR="00747F37" w:rsidRPr="00436C7A">
        <w:rPr>
          <w:rFonts w:asciiTheme="minorEastAsia" w:hAnsiTheme="minorEastAsia" w:cs="Arial" w:hint="eastAsia"/>
          <w:sz w:val="24"/>
          <w:szCs w:val="24"/>
        </w:rPr>
        <w:t>阶段</w:t>
      </w:r>
      <w:r w:rsidR="00506A5D" w:rsidRPr="00436C7A">
        <w:rPr>
          <w:rFonts w:asciiTheme="minorEastAsia" w:hAnsiTheme="minorEastAsia" w:cs="Arial" w:hint="eastAsia"/>
          <w:sz w:val="24"/>
          <w:szCs w:val="24"/>
        </w:rPr>
        <w:t>监管服务费</w:t>
      </w:r>
      <w:r w:rsidR="0013169E" w:rsidRPr="00436C7A">
        <w:rPr>
          <w:rFonts w:asciiTheme="minorEastAsia" w:hAnsiTheme="minorEastAsia" w:cs="Arial" w:hint="eastAsia"/>
          <w:sz w:val="24"/>
          <w:szCs w:val="24"/>
        </w:rPr>
        <w:t>计算如下</w:t>
      </w:r>
      <w:r w:rsidR="00506A5D" w:rsidRPr="00436C7A">
        <w:rPr>
          <w:rFonts w:asciiTheme="minorEastAsia" w:hAnsiTheme="minorEastAsia" w:cs="Arial" w:hint="eastAsia"/>
          <w:sz w:val="24"/>
          <w:szCs w:val="24"/>
        </w:rPr>
        <w:t>：</w:t>
      </w:r>
      <w:r w:rsidR="004A5FBD" w:rsidRPr="00436C7A">
        <w:rPr>
          <w:rFonts w:asciiTheme="minorEastAsia" w:hAnsiTheme="minorEastAsia" w:cs="Arial"/>
          <w:sz w:val="24"/>
          <w:szCs w:val="24"/>
        </w:rPr>
        <w:t xml:space="preserve"> </w:t>
      </w:r>
    </w:p>
    <w:p w14:paraId="77008E18" w14:textId="0467DB70" w:rsidR="0013169E" w:rsidRPr="00436C7A" w:rsidRDefault="00854886" w:rsidP="004C648E">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约定一名驻场人员:</w:t>
      </w:r>
      <w:r w:rsidR="008A56B7">
        <w:rPr>
          <w:rFonts w:asciiTheme="minorEastAsia" w:hAnsiTheme="minorEastAsia" w:cs="Arial" w:hint="eastAsia"/>
          <w:sz w:val="24"/>
          <w:szCs w:val="24"/>
        </w:rPr>
        <w:t>不满1个季度的按1370元/天计算；达到1个季度的按照12.5万</w:t>
      </w:r>
      <w:r w:rsidRPr="00436C7A">
        <w:rPr>
          <w:rFonts w:asciiTheme="minorEastAsia" w:hAnsiTheme="minorEastAsia" w:cs="Arial" w:hint="eastAsia"/>
          <w:sz w:val="24"/>
          <w:szCs w:val="24"/>
        </w:rPr>
        <w:t>元/</w:t>
      </w:r>
      <w:r w:rsidR="008A56B7">
        <w:rPr>
          <w:rFonts w:asciiTheme="minorEastAsia" w:hAnsiTheme="minorEastAsia" w:cs="Arial" w:hint="eastAsia"/>
          <w:sz w:val="24"/>
          <w:szCs w:val="24"/>
        </w:rPr>
        <w:t>季度计算</w:t>
      </w:r>
      <w:r w:rsidRPr="00436C7A">
        <w:rPr>
          <w:rFonts w:asciiTheme="minorEastAsia" w:hAnsiTheme="minorEastAsia" w:cs="Arial" w:hint="eastAsia"/>
          <w:sz w:val="24"/>
          <w:szCs w:val="24"/>
        </w:rPr>
        <w:t>。</w:t>
      </w:r>
    </w:p>
    <w:p w14:paraId="75077491" w14:textId="4D56517E" w:rsidR="00506A5D" w:rsidRPr="00436C7A" w:rsidRDefault="008A56B7" w:rsidP="008A56B7">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7</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（含）-2020年9月30日（含）为一个整季度，</w:t>
      </w:r>
      <w:r w:rsidRPr="00436C7A">
        <w:rPr>
          <w:rFonts w:asciiTheme="minorEastAsia" w:hAnsiTheme="minorEastAsia" w:cs="Arial" w:hint="eastAsia"/>
          <w:sz w:val="24"/>
          <w:szCs w:val="24"/>
        </w:rPr>
        <w:t>贵公司</w:t>
      </w:r>
      <w:r>
        <w:rPr>
          <w:rFonts w:asciiTheme="minorEastAsia" w:hAnsiTheme="minorEastAsia" w:cs="Arial" w:hint="eastAsia"/>
          <w:sz w:val="24"/>
          <w:szCs w:val="24"/>
        </w:rPr>
        <w:t>9</w:t>
      </w:r>
      <w:r w:rsidRPr="00436C7A">
        <w:rPr>
          <w:rFonts w:asciiTheme="minorEastAsia" w:hAnsiTheme="minorEastAsia" w:cs="Arial" w:hint="eastAsia"/>
          <w:sz w:val="24"/>
          <w:szCs w:val="24"/>
        </w:rPr>
        <w:t>月</w:t>
      </w:r>
      <w:r>
        <w:rPr>
          <w:rFonts w:asciiTheme="minorEastAsia" w:hAnsiTheme="minorEastAsia" w:cs="Arial"/>
          <w:sz w:val="24"/>
          <w:szCs w:val="24"/>
        </w:rPr>
        <w:t>3</w:t>
      </w:r>
      <w:r>
        <w:rPr>
          <w:rFonts w:asciiTheme="minorEastAsia" w:hAnsiTheme="minorEastAsia" w:cs="Arial" w:hint="eastAsia"/>
          <w:sz w:val="24"/>
          <w:szCs w:val="24"/>
        </w:rPr>
        <w:t>0</w:t>
      </w:r>
      <w:r w:rsidRPr="00436C7A">
        <w:rPr>
          <w:rFonts w:asciiTheme="minorEastAsia" w:hAnsiTheme="minorEastAsia" w:cs="Arial" w:hint="eastAsia"/>
          <w:sz w:val="24"/>
          <w:szCs w:val="24"/>
        </w:rPr>
        <w:t>日</w:t>
      </w:r>
      <w:r w:rsidR="00925F83" w:rsidRPr="00436C7A">
        <w:rPr>
          <w:rFonts w:asciiTheme="minorEastAsia" w:hAnsiTheme="minorEastAsia" w:cs="Arial" w:hint="eastAsia"/>
          <w:sz w:val="24"/>
          <w:szCs w:val="24"/>
        </w:rPr>
        <w:t>应支付监管服务费用为:</w:t>
      </w:r>
      <w:r w:rsidR="000D4DF7" w:rsidRPr="00436C7A">
        <w:rPr>
          <w:rFonts w:asciiTheme="minorEastAsia" w:hAnsiTheme="minorEastAsia" w:cs="Arial" w:hint="eastAsia"/>
          <w:sz w:val="24"/>
          <w:szCs w:val="24"/>
        </w:rPr>
        <w:t>人民币</w:t>
      </w:r>
      <w:r>
        <w:rPr>
          <w:rFonts w:asciiTheme="minorEastAsia" w:hAnsiTheme="minorEastAsia" w:cs="Arial" w:hint="eastAsia"/>
          <w:sz w:val="24"/>
          <w:szCs w:val="24"/>
        </w:rPr>
        <w:t>125,000</w:t>
      </w:r>
      <w:r w:rsidR="003D34A6"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14:paraId="3A0FE4F3" w14:textId="77777777" w:rsidR="00783CB2" w:rsidRPr="00436C7A" w:rsidRDefault="002829A8" w:rsidP="008F1EE9">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0ECF04F0" w14:textId="77777777" w:rsidR="00C4709E" w:rsidRPr="00436C7A" w:rsidRDefault="00506A5D"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14:paraId="36FD29AE" w14:textId="77777777" w:rsidR="00506A5D" w:rsidRPr="00436C7A" w:rsidRDefault="00DD074E" w:rsidP="00E84E18">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2934BE6C" w14:textId="0C8A0603" w:rsidR="002278CE" w:rsidRDefault="00506A5D" w:rsidP="00E84E18">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3D34A6">
        <w:rPr>
          <w:rFonts w:asciiTheme="minorEastAsia" w:hAnsiTheme="minorEastAsia" w:cs="Arial" w:hint="eastAsia"/>
          <w:sz w:val="24"/>
          <w:szCs w:val="24"/>
        </w:rPr>
        <w:t>2020</w:t>
      </w:r>
      <w:r w:rsidR="009A5D79">
        <w:rPr>
          <w:rFonts w:asciiTheme="minorEastAsia" w:hAnsiTheme="minorEastAsia" w:cs="Arial" w:hint="eastAsia"/>
          <w:sz w:val="24"/>
          <w:szCs w:val="24"/>
        </w:rPr>
        <w:t>年</w:t>
      </w:r>
      <w:r w:rsidR="008A56B7">
        <w:rPr>
          <w:rFonts w:asciiTheme="minorEastAsia" w:hAnsiTheme="minorEastAsia" w:cs="Arial" w:hint="eastAsia"/>
          <w:sz w:val="24"/>
          <w:szCs w:val="24"/>
        </w:rPr>
        <w:t>9</w:t>
      </w:r>
      <w:r w:rsidR="009A5D79">
        <w:rPr>
          <w:rFonts w:asciiTheme="minorEastAsia" w:hAnsiTheme="minorEastAsia" w:cs="Arial" w:hint="eastAsia"/>
          <w:sz w:val="24"/>
          <w:szCs w:val="24"/>
        </w:rPr>
        <w:t>月</w:t>
      </w:r>
    </w:p>
    <w:p w14:paraId="6779F047" w14:textId="77777777" w:rsidR="009A5D79" w:rsidRPr="00436C7A" w:rsidRDefault="009A5D79" w:rsidP="00E84E18">
      <w:pPr>
        <w:spacing w:line="480" w:lineRule="auto"/>
        <w:rPr>
          <w:rFonts w:asciiTheme="minorEastAsia" w:hAnsiTheme="minorEastAsia" w:cs="Arial"/>
          <w:sz w:val="24"/>
          <w:szCs w:val="24"/>
        </w:rPr>
      </w:pPr>
    </w:p>
    <w:p w14:paraId="4C03B2BA" w14:textId="77777777" w:rsidR="002278CE" w:rsidRPr="009A5D79" w:rsidRDefault="002278CE" w:rsidP="002278CE">
      <w:pPr>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44EC68BB"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3C7A9BA3"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46B17D8D"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222A730D"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18C719E" w14:textId="77777777" w:rsidR="00E84E18" w:rsidRDefault="00DD074E" w:rsidP="008F1EE9">
      <w:pPr>
        <w:widowControl/>
        <w:spacing w:line="360" w:lineRule="auto"/>
        <w:jc w:val="left"/>
        <w:rPr>
          <w:rFonts w:ascii="Arial" w:hAnsi="Arial" w:cs="Arial" w:hint="eastAsia"/>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sidR="00935384">
        <w:rPr>
          <w:rFonts w:ascii="Arial" w:hAnsi="Arial" w:cs="Arial" w:hint="eastAsia"/>
          <w:sz w:val="24"/>
          <w:szCs w:val="24"/>
        </w:rPr>
        <w:t xml:space="preserve">  82253558</w:t>
      </w:r>
    </w:p>
    <w:p w14:paraId="7FEE5F3E" w14:textId="77777777" w:rsidR="00A470FF" w:rsidRDefault="00A470FF" w:rsidP="008F1EE9">
      <w:pPr>
        <w:widowControl/>
        <w:spacing w:line="360" w:lineRule="auto"/>
        <w:jc w:val="left"/>
        <w:rPr>
          <w:rFonts w:ascii="Arial" w:hAnsi="Arial" w:cs="Arial" w:hint="eastAsia"/>
          <w:sz w:val="24"/>
          <w:szCs w:val="24"/>
        </w:rPr>
      </w:pPr>
    </w:p>
    <w:p w14:paraId="11F35A06" w14:textId="77777777" w:rsidR="00A470FF" w:rsidRPr="00FC5446" w:rsidRDefault="00A470FF" w:rsidP="00A470FF">
      <w:pPr>
        <w:spacing w:line="360" w:lineRule="auto"/>
        <w:jc w:val="center"/>
        <w:rPr>
          <w:b/>
          <w:sz w:val="30"/>
          <w:szCs w:val="30"/>
        </w:rPr>
      </w:pPr>
      <w:r>
        <w:rPr>
          <w:rFonts w:hint="eastAsia"/>
          <w:b/>
          <w:sz w:val="30"/>
          <w:szCs w:val="30"/>
        </w:rPr>
        <w:lastRenderedPageBreak/>
        <w:t>民生</w:t>
      </w:r>
      <w:r w:rsidRPr="006B5A82">
        <w:rPr>
          <w:rFonts w:hint="eastAsia"/>
          <w:b/>
          <w:sz w:val="30"/>
          <w:szCs w:val="30"/>
        </w:rPr>
        <w:t>信托•</w:t>
      </w:r>
      <w:r>
        <w:rPr>
          <w:rFonts w:hint="eastAsia"/>
          <w:b/>
          <w:sz w:val="30"/>
          <w:szCs w:val="30"/>
        </w:rPr>
        <w:t>嘉兴泰民私募</w:t>
      </w:r>
      <w:r w:rsidRPr="006B5A82">
        <w:rPr>
          <w:rFonts w:hint="eastAsia"/>
          <w:b/>
          <w:sz w:val="30"/>
          <w:szCs w:val="30"/>
        </w:rPr>
        <w:t>资金信托计划</w:t>
      </w:r>
    </w:p>
    <w:p w14:paraId="3FD16415" w14:textId="77777777" w:rsidR="00A470FF" w:rsidRPr="00436C7A" w:rsidRDefault="00A470FF" w:rsidP="00A470FF">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14:paraId="5EF9538B" w14:textId="77777777" w:rsidR="00A470FF" w:rsidRPr="00436C7A" w:rsidRDefault="00A470FF" w:rsidP="00A470FF"/>
    <w:p w14:paraId="1E06D423" w14:textId="77777777" w:rsidR="00A470FF" w:rsidRPr="00436C7A" w:rsidRDefault="00A470FF" w:rsidP="00A470FF">
      <w:pPr>
        <w:spacing w:line="300" w:lineRule="auto"/>
        <w:rPr>
          <w:rFonts w:asciiTheme="minorEastAsia" w:hAnsiTheme="minorEastAsia"/>
          <w:b/>
          <w:sz w:val="24"/>
          <w:szCs w:val="24"/>
        </w:rPr>
      </w:pPr>
      <w:r>
        <w:rPr>
          <w:rFonts w:asciiTheme="minorEastAsia" w:hAnsiTheme="minorEastAsia" w:hint="eastAsia"/>
          <w:b/>
          <w:sz w:val="24"/>
          <w:szCs w:val="24"/>
        </w:rPr>
        <w:t>嘉兴泰民投资合伙企业（有限合伙）</w:t>
      </w:r>
      <w:r w:rsidRPr="00436C7A">
        <w:rPr>
          <w:rFonts w:asciiTheme="minorEastAsia" w:hAnsiTheme="minorEastAsia" w:hint="eastAsia"/>
          <w:b/>
          <w:sz w:val="24"/>
          <w:szCs w:val="24"/>
        </w:rPr>
        <w:t>：</w:t>
      </w:r>
    </w:p>
    <w:p w14:paraId="070517FD" w14:textId="57316587" w:rsidR="00A470FF" w:rsidRPr="00436C7A" w:rsidRDefault="00A470FF" w:rsidP="00A470FF">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sidRPr="004A5FBD">
        <w:rPr>
          <w:rFonts w:asciiTheme="minorEastAsia" w:hAnsiTheme="minorEastAsia" w:cs="Arial" w:hint="eastAsia"/>
          <w:sz w:val="24"/>
          <w:szCs w:val="24"/>
        </w:rPr>
        <w:t>2月与贵公司签订了《投后监管服务协议》。</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02</w:t>
      </w:r>
      <w:r w:rsidRPr="00436C7A">
        <w:rPr>
          <w:rFonts w:asciiTheme="minorEastAsia" w:hAnsiTheme="minorEastAsia" w:cs="Arial" w:hint="eastAsia"/>
          <w:sz w:val="24"/>
          <w:szCs w:val="24"/>
        </w:rPr>
        <w:t>月</w:t>
      </w:r>
      <w:r>
        <w:rPr>
          <w:rFonts w:asciiTheme="minorEastAsia" w:hAnsiTheme="minorEastAsia" w:cs="Arial" w:hint="eastAsia"/>
          <w:sz w:val="24"/>
          <w:szCs w:val="24"/>
        </w:rPr>
        <w:t>18</w:t>
      </w:r>
      <w:r w:rsidRPr="00436C7A">
        <w:rPr>
          <w:rFonts w:asciiTheme="minorEastAsia" w:hAnsiTheme="minorEastAsia" w:cs="Arial" w:hint="eastAsia"/>
          <w:sz w:val="24"/>
          <w:szCs w:val="24"/>
        </w:rPr>
        <w:t>日对“</w:t>
      </w:r>
      <w:r>
        <w:rPr>
          <w:rFonts w:asciiTheme="minorEastAsia" w:hAnsiTheme="minorEastAsia" w:cs="Arial" w:hint="eastAsia"/>
          <w:sz w:val="24"/>
          <w:szCs w:val="24"/>
        </w:rPr>
        <w:t>嘉兴泰民</w:t>
      </w:r>
      <w:r w:rsidRPr="004A5FBD">
        <w:rPr>
          <w:rFonts w:asciiTheme="minorEastAsia" w:hAnsiTheme="minorEastAsia" w:cs="Arial" w:hint="eastAsia"/>
          <w:sz w:val="24"/>
          <w:szCs w:val="24"/>
        </w:rPr>
        <w:t>•投后监管服务</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10</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（含）-2020年</w:t>
      </w:r>
      <w:r>
        <w:rPr>
          <w:rFonts w:asciiTheme="minorEastAsia" w:hAnsiTheme="minorEastAsia" w:cs="Arial" w:hint="eastAsia"/>
          <w:sz w:val="24"/>
          <w:szCs w:val="24"/>
        </w:rPr>
        <w:t>12</w:t>
      </w:r>
      <w:r>
        <w:rPr>
          <w:rFonts w:asciiTheme="minorEastAsia" w:hAnsiTheme="minorEastAsia" w:cs="Arial" w:hint="eastAsia"/>
          <w:sz w:val="24"/>
          <w:szCs w:val="24"/>
        </w:rPr>
        <w:t>月</w:t>
      </w:r>
      <w:r>
        <w:rPr>
          <w:rFonts w:asciiTheme="minorEastAsia" w:hAnsiTheme="minorEastAsia" w:cs="Arial" w:hint="eastAsia"/>
          <w:sz w:val="24"/>
          <w:szCs w:val="24"/>
        </w:rPr>
        <w:t>31</w:t>
      </w:r>
      <w:r>
        <w:rPr>
          <w:rFonts w:asciiTheme="minorEastAsia" w:hAnsiTheme="minorEastAsia" w:cs="Arial" w:hint="eastAsia"/>
          <w:sz w:val="24"/>
          <w:szCs w:val="24"/>
        </w:rPr>
        <w:t>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时间为92天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14:paraId="6975ED25" w14:textId="77777777" w:rsidR="00A470FF" w:rsidRPr="00436C7A" w:rsidRDefault="00A470FF" w:rsidP="00A470FF">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约定一名驻场人员:</w:t>
      </w:r>
      <w:r>
        <w:rPr>
          <w:rFonts w:asciiTheme="minorEastAsia" w:hAnsiTheme="minorEastAsia" w:cs="Arial" w:hint="eastAsia"/>
          <w:sz w:val="24"/>
          <w:szCs w:val="24"/>
        </w:rPr>
        <w:t>不满1个季度的按1370元/天计算；达到1个季度的按照12.5万</w:t>
      </w:r>
      <w:r w:rsidRPr="00436C7A">
        <w:rPr>
          <w:rFonts w:asciiTheme="minorEastAsia" w:hAnsiTheme="minorEastAsia" w:cs="Arial" w:hint="eastAsia"/>
          <w:sz w:val="24"/>
          <w:szCs w:val="24"/>
        </w:rPr>
        <w:t>元/</w:t>
      </w:r>
      <w:r>
        <w:rPr>
          <w:rFonts w:asciiTheme="minorEastAsia" w:hAnsiTheme="minorEastAsia" w:cs="Arial" w:hint="eastAsia"/>
          <w:sz w:val="24"/>
          <w:szCs w:val="24"/>
        </w:rPr>
        <w:t>季度计算</w:t>
      </w:r>
      <w:r w:rsidRPr="00436C7A">
        <w:rPr>
          <w:rFonts w:asciiTheme="minorEastAsia" w:hAnsiTheme="minorEastAsia" w:cs="Arial" w:hint="eastAsia"/>
          <w:sz w:val="24"/>
          <w:szCs w:val="24"/>
        </w:rPr>
        <w:t>。</w:t>
      </w:r>
    </w:p>
    <w:p w14:paraId="6C179308" w14:textId="7C54796D" w:rsidR="00A470FF" w:rsidRPr="00436C7A" w:rsidRDefault="00A470FF" w:rsidP="00A470FF">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10</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（含）-2020年12月31日（含）为一个整季度，</w:t>
      </w:r>
      <w:r w:rsidRPr="00436C7A">
        <w:rPr>
          <w:rFonts w:asciiTheme="minorEastAsia" w:hAnsiTheme="minorEastAsia" w:cs="Arial" w:hint="eastAsia"/>
          <w:sz w:val="24"/>
          <w:szCs w:val="24"/>
        </w:rPr>
        <w:t>贵公司</w:t>
      </w:r>
      <w:r>
        <w:rPr>
          <w:rFonts w:asciiTheme="minorEastAsia" w:hAnsiTheme="minorEastAsia" w:cs="Arial" w:hint="eastAsia"/>
          <w:sz w:val="24"/>
          <w:szCs w:val="24"/>
        </w:rPr>
        <w:t>12</w:t>
      </w:r>
      <w:r w:rsidRPr="00436C7A">
        <w:rPr>
          <w:rFonts w:asciiTheme="minorEastAsia" w:hAnsiTheme="minorEastAsia" w:cs="Arial" w:hint="eastAsia"/>
          <w:sz w:val="24"/>
          <w:szCs w:val="24"/>
        </w:rPr>
        <w:t>月</w:t>
      </w:r>
      <w:r>
        <w:rPr>
          <w:rFonts w:asciiTheme="minorEastAsia" w:hAnsiTheme="minorEastAsia" w:cs="Arial" w:hint="eastAsia"/>
          <w:sz w:val="24"/>
          <w:szCs w:val="24"/>
        </w:rPr>
        <w:t>31</w:t>
      </w:r>
      <w:bookmarkStart w:id="1" w:name="_GoBack"/>
      <w:bookmarkEnd w:id="1"/>
      <w:r w:rsidRPr="00436C7A">
        <w:rPr>
          <w:rFonts w:asciiTheme="minorEastAsia" w:hAnsiTheme="minorEastAsia" w:cs="Arial" w:hint="eastAsia"/>
          <w:sz w:val="24"/>
          <w:szCs w:val="24"/>
        </w:rPr>
        <w:t>日应支付监管服务费用为:人民币</w:t>
      </w:r>
      <w:r>
        <w:rPr>
          <w:rFonts w:asciiTheme="minorEastAsia" w:hAnsiTheme="minorEastAsia" w:cs="Arial" w:hint="eastAsia"/>
          <w:sz w:val="24"/>
          <w:szCs w:val="24"/>
        </w:rPr>
        <w:t>125,000</w:t>
      </w:r>
      <w:r w:rsidRPr="00436C7A">
        <w:rPr>
          <w:rFonts w:asciiTheme="minorEastAsia" w:hAnsiTheme="minorEastAsia" w:cs="Arial" w:hint="eastAsia"/>
          <w:sz w:val="24"/>
          <w:szCs w:val="24"/>
        </w:rPr>
        <w:t>元。</w:t>
      </w:r>
    </w:p>
    <w:p w14:paraId="5F709E01" w14:textId="77777777" w:rsidR="00A470FF" w:rsidRPr="00436C7A" w:rsidRDefault="00A470FF" w:rsidP="00A470FF">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7E6A6F31" w14:textId="77777777" w:rsidR="00A470FF" w:rsidRPr="00436C7A" w:rsidRDefault="00A470FF" w:rsidP="00A470FF">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54389B0B" w14:textId="77777777" w:rsidR="00A470FF" w:rsidRPr="00436C7A" w:rsidRDefault="00A470FF" w:rsidP="00A470FF">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1AA0D296" w14:textId="423B070C" w:rsidR="00A470FF" w:rsidRDefault="00A470FF" w:rsidP="00A470FF">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2020年</w:t>
      </w:r>
      <w:r>
        <w:rPr>
          <w:rFonts w:asciiTheme="minorEastAsia" w:hAnsiTheme="minorEastAsia" w:cs="Arial" w:hint="eastAsia"/>
          <w:sz w:val="24"/>
          <w:szCs w:val="24"/>
        </w:rPr>
        <w:t>12</w:t>
      </w:r>
      <w:r>
        <w:rPr>
          <w:rFonts w:asciiTheme="minorEastAsia" w:hAnsiTheme="minorEastAsia" w:cs="Arial" w:hint="eastAsia"/>
          <w:sz w:val="24"/>
          <w:szCs w:val="24"/>
        </w:rPr>
        <w:t>月</w:t>
      </w:r>
    </w:p>
    <w:p w14:paraId="26BB72F3" w14:textId="77777777" w:rsidR="00A470FF" w:rsidRPr="00436C7A" w:rsidRDefault="00A470FF" w:rsidP="00A470FF">
      <w:pPr>
        <w:spacing w:line="480" w:lineRule="auto"/>
        <w:rPr>
          <w:rFonts w:asciiTheme="minorEastAsia" w:hAnsiTheme="minorEastAsia" w:cs="Arial"/>
          <w:sz w:val="24"/>
          <w:szCs w:val="24"/>
        </w:rPr>
      </w:pPr>
    </w:p>
    <w:p w14:paraId="00359F6F" w14:textId="77777777" w:rsidR="00A470FF" w:rsidRPr="009A5D79" w:rsidRDefault="00A470FF" w:rsidP="00A470FF">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24321FEC" w14:textId="77777777" w:rsidR="00A470FF" w:rsidRPr="009A5D79" w:rsidRDefault="00A470FF" w:rsidP="00A470FF">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31FF55DC" w14:textId="77777777" w:rsidR="00A470FF" w:rsidRPr="009A5D79" w:rsidRDefault="00A470FF" w:rsidP="00A470FF">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2B8DB8D5" w14:textId="77777777" w:rsidR="00A470FF" w:rsidRPr="009A5D79" w:rsidRDefault="00A470FF" w:rsidP="00A470FF">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76F88A09" w14:textId="77777777" w:rsidR="00A470FF" w:rsidRPr="009A5D79" w:rsidRDefault="00A470FF" w:rsidP="00A470FF">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37D46020" w14:textId="77777777" w:rsidR="00A470FF" w:rsidRPr="009A5D79" w:rsidRDefault="00A470FF" w:rsidP="00A470FF">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p w14:paraId="76C8D72A" w14:textId="77777777" w:rsidR="00A470FF" w:rsidRPr="00A470FF" w:rsidRDefault="00A470FF" w:rsidP="008F1EE9">
      <w:pPr>
        <w:widowControl/>
        <w:spacing w:line="360" w:lineRule="auto"/>
        <w:jc w:val="left"/>
        <w:rPr>
          <w:rFonts w:ascii="Arial" w:hAnsi="Arial" w:cs="Arial"/>
          <w:sz w:val="24"/>
          <w:szCs w:val="24"/>
        </w:rPr>
      </w:pPr>
    </w:p>
    <w:sectPr w:rsidR="00A470FF" w:rsidRPr="00A470FF"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1B362" w14:textId="77777777" w:rsidR="00353E95" w:rsidRDefault="00353E95" w:rsidP="00506A5D">
      <w:r>
        <w:separator/>
      </w:r>
    </w:p>
  </w:endnote>
  <w:endnote w:type="continuationSeparator" w:id="0">
    <w:p w14:paraId="46259BA4" w14:textId="77777777" w:rsidR="00353E95" w:rsidRDefault="00353E95"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A920" w14:textId="77777777" w:rsidR="00506A5D" w:rsidRDefault="00506A5D" w:rsidP="007F57B5">
    <w:pPr>
      <w:pStyle w:val="a6"/>
    </w:pPr>
  </w:p>
  <w:p w14:paraId="317E0AEA" w14:textId="77777777"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8E5AF" w14:textId="77777777" w:rsidR="00353E95" w:rsidRDefault="00353E95" w:rsidP="00506A5D">
      <w:r>
        <w:separator/>
      </w:r>
    </w:p>
  </w:footnote>
  <w:footnote w:type="continuationSeparator" w:id="0">
    <w:p w14:paraId="0E14C452" w14:textId="77777777" w:rsidR="00353E95" w:rsidRDefault="00353E95"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5519B" w14:textId="77777777"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E95"/>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6F72"/>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02E3"/>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56B7"/>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391"/>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470FF"/>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5013"/>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5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178</Words>
  <Characters>1016</Characters>
  <Application>Microsoft Office Word</Application>
  <DocSecurity>0</DocSecurity>
  <Lines>8</Lines>
  <Paragraphs>2</Paragraphs>
  <ScaleCrop>false</ScaleCrop>
  <Company>微软中国</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10</cp:revision>
  <cp:lastPrinted>2020-09-18T02:53:00Z</cp:lastPrinted>
  <dcterms:created xsi:type="dcterms:W3CDTF">2020-03-16T06:28:00Z</dcterms:created>
  <dcterms:modified xsi:type="dcterms:W3CDTF">2020-09-18T06:58:00Z</dcterms:modified>
</cp:coreProperties>
</file>