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监管项目收费申请书</w:t>
      </w:r>
    </w:p>
    <w:p/>
    <w:p>
      <w:pPr>
        <w:spacing w:line="300" w:lineRule="auto"/>
        <w:rPr>
          <w:rFonts w:asciiTheme="minorEastAsia" w:hAnsiTheme="minorEastAsia"/>
          <w:b/>
          <w:sz w:val="24"/>
          <w:szCs w:val="24"/>
        </w:rPr>
      </w:pPr>
      <w:r>
        <w:rPr>
          <w:rFonts w:hint="eastAsia" w:asciiTheme="minorEastAsia" w:hAnsiTheme="minorEastAsia"/>
          <w:b/>
          <w:sz w:val="24"/>
          <w:szCs w:val="24"/>
          <w:lang w:val="en-US" w:eastAsia="zh-CN"/>
        </w:rPr>
        <w:t>中国民生信托有限公司</w:t>
      </w:r>
      <w:r>
        <w:rPr>
          <w:rFonts w:hint="eastAsia" w:asciiTheme="minorEastAsia" w:hAnsiTheme="minorEastAsia"/>
          <w:b/>
          <w:sz w:val="24"/>
          <w:szCs w:val="24"/>
        </w:rPr>
        <w:t>：</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w:t>
      </w:r>
      <w:r>
        <w:rPr>
          <w:rFonts w:hint="eastAsia" w:cs="Arial" w:asciiTheme="minorEastAsia" w:hAnsiTheme="minorEastAsia"/>
          <w:sz w:val="24"/>
          <w:szCs w:val="24"/>
          <w:lang w:val="en-US" w:eastAsia="zh-CN"/>
        </w:rPr>
        <w:t>【2020-MSJH-350-11X】</w:t>
      </w:r>
      <w:r>
        <w:rPr>
          <w:rFonts w:hint="eastAsia" w:cs="Arial" w:asciiTheme="minorEastAsia" w:hAnsiTheme="minorEastAsia"/>
          <w:sz w:val="24"/>
          <w:szCs w:val="24"/>
        </w:rPr>
        <w:t>的《投后监管服务协议》。根据贵公司需求,我公司于20</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28</w:t>
      </w:r>
      <w:r>
        <w:rPr>
          <w:rFonts w:hint="eastAsia" w:cs="Arial" w:asciiTheme="minorEastAsia" w:hAnsiTheme="minorEastAsia"/>
          <w:sz w:val="24"/>
          <w:szCs w:val="24"/>
        </w:rPr>
        <w:t>日对“</w:t>
      </w:r>
      <w:r>
        <w:rPr>
          <w:rFonts w:hint="eastAsia" w:cs="Arial" w:asciiTheme="minorEastAsia" w:hAnsiTheme="minorEastAsia"/>
          <w:sz w:val="24"/>
          <w:szCs w:val="24"/>
          <w:lang w:val="en-US" w:eastAsia="zh-CN"/>
        </w:rPr>
        <w:t>重庆佳源</w:t>
      </w:r>
      <w:r>
        <w:rPr>
          <w:rFonts w:hint="eastAsia" w:cs="Arial" w:asciiTheme="minorEastAsia" w:hAnsiTheme="minorEastAsia"/>
          <w:sz w:val="24"/>
          <w:szCs w:val="24"/>
        </w:rPr>
        <w:t>项目提供1名驻派人员进驻现场开始工作。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1季度</w:t>
      </w:r>
      <w:r>
        <w:rPr>
          <w:rFonts w:hint="eastAsia" w:cs="Arial" w:asciiTheme="minorEastAsia" w:hAnsiTheme="minorEastAsia"/>
          <w:sz w:val="24"/>
          <w:szCs w:val="24"/>
        </w:rPr>
        <w:t>。根据我公司与贵公司监管合同中监管服务协议约定阶段监管服务费计算如下：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55</w:t>
      </w:r>
      <w:r>
        <w:rPr>
          <w:rFonts w:hint="eastAsia" w:cs="Arial" w:asciiTheme="minorEastAsia" w:hAnsiTheme="minorEastAsia"/>
          <w:sz w:val="24"/>
          <w:szCs w:val="24"/>
        </w:rPr>
        <w:t>万/年 ；</w:t>
      </w: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1506.85</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 xml:space="preserve">日应结算的服务费用为: </w:t>
      </w:r>
    </w:p>
    <w:p>
      <w:pPr>
        <w:spacing w:line="480" w:lineRule="auto"/>
        <w:ind w:firstLine="420" w:firstLineChars="175"/>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lang w:val="en-US" w:eastAsia="zh-CN"/>
        </w:rPr>
        <w:t>13.75万</w:t>
      </w:r>
      <w:r>
        <w:rPr>
          <w:rFonts w:hint="eastAsia" w:cs="Arial" w:asciiTheme="minorEastAsia" w:hAnsiTheme="minorEastAsia"/>
          <w:sz w:val="24"/>
          <w:szCs w:val="24"/>
        </w:rPr>
        <w:t>元/</w:t>
      </w:r>
      <w:r>
        <w:rPr>
          <w:rFonts w:hint="eastAsia" w:cs="Arial" w:asciiTheme="minorEastAsia" w:hAnsiTheme="minorEastAsia"/>
          <w:sz w:val="24"/>
          <w:szCs w:val="24"/>
          <w:lang w:val="en-US" w:eastAsia="zh-CN"/>
        </w:rPr>
        <w:t>季度*1季度=137500元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2021年06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20</w:t>
      </w:r>
      <w:r>
        <w:rPr>
          <w:rFonts w:hint="eastAsia" w:cs="Arial" w:asciiTheme="minorEastAsia" w:hAnsiTheme="minorEastAsia"/>
          <w:sz w:val="24"/>
          <w:szCs w:val="24"/>
        </w:rPr>
        <w:t>日合计应支付监管服务费用为:人民币</w:t>
      </w:r>
      <w:r>
        <w:rPr>
          <w:rFonts w:hint="eastAsia" w:cs="Arial" w:asciiTheme="minorEastAsia" w:hAnsiTheme="minorEastAsia"/>
          <w:sz w:val="24"/>
          <w:szCs w:val="24"/>
          <w:lang w:val="en-US" w:eastAsia="zh-CN"/>
        </w:rPr>
        <w:t>13,7500.00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06</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21</w:t>
      </w:r>
      <w:bookmarkStart w:id="0" w:name="_GoBack"/>
      <w:bookmarkEnd w:id="0"/>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9EE5758"/>
    <w:rsid w:val="0DD761C8"/>
    <w:rsid w:val="160D0C2A"/>
    <w:rsid w:val="226F3B0D"/>
    <w:rsid w:val="29B1385F"/>
    <w:rsid w:val="36845470"/>
    <w:rsid w:val="3C7C4729"/>
    <w:rsid w:val="48787496"/>
    <w:rsid w:val="4A201463"/>
    <w:rsid w:val="5DE40857"/>
    <w:rsid w:val="5F7C2E90"/>
    <w:rsid w:val="665112FC"/>
    <w:rsid w:val="681B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4</TotalTime>
  <ScaleCrop>false</ScaleCrop>
  <LinksUpToDate>false</LinksUpToDate>
  <CharactersWithSpaces>571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Never</cp:lastModifiedBy>
  <dcterms:modified xsi:type="dcterms:W3CDTF">2021-06-21T08:43:30Z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3B8CD95700FB49159CA095C483A9BD40</vt:lpwstr>
  </property>
</Properties>
</file>