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221F" w14:textId="77777777" w:rsidR="00855CE1" w:rsidRPr="007C0F7E" w:rsidRDefault="00855CE1" w:rsidP="00855CE1">
      <w:pPr>
        <w:widowControl/>
        <w:spacing w:line="360" w:lineRule="auto"/>
        <w:jc w:val="left"/>
        <w:rPr>
          <w:rFonts w:ascii="宋体" w:hAnsi="宋体" w:hint="eastAsia"/>
        </w:rPr>
      </w:pPr>
    </w:p>
    <w:p w14:paraId="32C3E05F" w14:textId="77777777" w:rsidR="00855CE1" w:rsidRPr="007C0F7E" w:rsidRDefault="00855CE1" w:rsidP="00855CE1">
      <w:pPr>
        <w:widowControl/>
        <w:spacing w:line="360" w:lineRule="auto"/>
        <w:jc w:val="left"/>
        <w:rPr>
          <w:rFonts w:ascii="宋体" w:hAnsi="宋体"/>
        </w:rPr>
      </w:pPr>
    </w:p>
    <w:p w14:paraId="1F835F93" w14:textId="77777777" w:rsidR="00855CE1" w:rsidRPr="007C0F7E" w:rsidRDefault="00855CE1" w:rsidP="00855CE1">
      <w:pPr>
        <w:widowControl/>
        <w:spacing w:line="360" w:lineRule="auto"/>
        <w:jc w:val="left"/>
        <w:rPr>
          <w:rFonts w:ascii="宋体" w:hAnsi="宋体"/>
        </w:rPr>
      </w:pPr>
    </w:p>
    <w:p w14:paraId="0DF653B0" w14:textId="77777777" w:rsidR="00855CE1" w:rsidRPr="007C0F7E" w:rsidRDefault="00855CE1" w:rsidP="00855CE1">
      <w:pPr>
        <w:widowControl/>
        <w:spacing w:line="360" w:lineRule="auto"/>
        <w:jc w:val="left"/>
        <w:rPr>
          <w:rFonts w:ascii="宋体" w:hAnsi="宋体"/>
        </w:rPr>
      </w:pPr>
    </w:p>
    <w:p w14:paraId="3DF52CC7" w14:textId="77777777" w:rsidR="00855CE1" w:rsidRPr="007C0F7E" w:rsidRDefault="00855CE1" w:rsidP="00855CE1">
      <w:pPr>
        <w:widowControl/>
        <w:spacing w:line="360" w:lineRule="auto"/>
        <w:jc w:val="left"/>
        <w:rPr>
          <w:rFonts w:ascii="宋体" w:hAnsi="宋体"/>
        </w:rPr>
      </w:pPr>
    </w:p>
    <w:p w14:paraId="01C39DB9" w14:textId="77777777" w:rsidR="00855CE1" w:rsidRPr="007C0F7E" w:rsidRDefault="00855CE1" w:rsidP="00855CE1">
      <w:pPr>
        <w:widowControl/>
        <w:spacing w:line="360" w:lineRule="auto"/>
        <w:jc w:val="left"/>
        <w:rPr>
          <w:rFonts w:ascii="宋体" w:hAnsi="宋体"/>
        </w:rPr>
      </w:pPr>
    </w:p>
    <w:p w14:paraId="48866400" w14:textId="77777777" w:rsidR="00855CE1" w:rsidRPr="007C0F7E" w:rsidRDefault="00855CE1" w:rsidP="00855CE1">
      <w:pPr>
        <w:widowControl/>
        <w:spacing w:line="360" w:lineRule="auto"/>
        <w:jc w:val="left"/>
        <w:rPr>
          <w:rFonts w:ascii="宋体" w:hAnsi="宋体"/>
        </w:rPr>
      </w:pPr>
    </w:p>
    <w:p w14:paraId="66B72AC4" w14:textId="77777777" w:rsidR="00855CE1" w:rsidRPr="007C0F7E" w:rsidRDefault="00855CE1" w:rsidP="00855CE1">
      <w:pPr>
        <w:widowControl/>
        <w:spacing w:line="360" w:lineRule="auto"/>
        <w:jc w:val="left"/>
        <w:rPr>
          <w:rFonts w:ascii="宋体" w:hAnsi="宋体"/>
        </w:rPr>
      </w:pPr>
    </w:p>
    <w:p w14:paraId="1BF09F16" w14:textId="1762F6E9" w:rsidR="00855CE1" w:rsidRPr="007C0F7E" w:rsidRDefault="00855CE1" w:rsidP="00855CE1">
      <w:pPr>
        <w:widowControl/>
        <w:spacing w:line="360" w:lineRule="auto"/>
        <w:jc w:val="center"/>
        <w:rPr>
          <w:rFonts w:ascii="宋体" w:hAnsi="宋体"/>
          <w:b/>
          <w:sz w:val="52"/>
          <w:szCs w:val="52"/>
        </w:rPr>
      </w:pPr>
      <w:proofErr w:type="gramStart"/>
      <w:r>
        <w:rPr>
          <w:rFonts w:ascii="宋体" w:hAnsi="宋体" w:hint="eastAsia"/>
          <w:b/>
          <w:sz w:val="52"/>
          <w:szCs w:val="52"/>
        </w:rPr>
        <w:t>北京康正</w:t>
      </w:r>
      <w:r w:rsidR="00084118">
        <w:rPr>
          <w:rFonts w:ascii="宋体" w:hAnsi="宋体" w:hint="eastAsia"/>
          <w:b/>
          <w:sz w:val="52"/>
          <w:szCs w:val="52"/>
        </w:rPr>
        <w:t>宏</w:t>
      </w:r>
      <w:proofErr w:type="gramEnd"/>
      <w:r w:rsidR="00084118">
        <w:rPr>
          <w:rFonts w:ascii="宋体" w:hAnsi="宋体" w:hint="eastAsia"/>
          <w:b/>
          <w:sz w:val="52"/>
          <w:szCs w:val="52"/>
        </w:rPr>
        <w:t>基房地产</w:t>
      </w:r>
      <w:r>
        <w:rPr>
          <w:rFonts w:ascii="宋体" w:hAnsi="宋体" w:hint="eastAsia"/>
          <w:b/>
          <w:sz w:val="52"/>
          <w:szCs w:val="52"/>
        </w:rPr>
        <w:t>评估有限公司</w:t>
      </w:r>
    </w:p>
    <w:p w14:paraId="7913C876" w14:textId="4D9C4A28" w:rsidR="00855CE1" w:rsidRPr="007C0F7E" w:rsidRDefault="00855CE1" w:rsidP="00855CE1">
      <w:pPr>
        <w:widowControl/>
        <w:spacing w:line="360" w:lineRule="auto"/>
        <w:jc w:val="center"/>
        <w:rPr>
          <w:rFonts w:ascii="宋体" w:hAnsi="宋体"/>
          <w:b/>
          <w:sz w:val="52"/>
          <w:szCs w:val="52"/>
        </w:rPr>
      </w:pPr>
      <w:r w:rsidRPr="007C0F7E">
        <w:rPr>
          <w:rFonts w:ascii="宋体" w:hAnsi="宋体" w:hint="eastAsia"/>
          <w:b/>
          <w:sz w:val="52"/>
          <w:szCs w:val="52"/>
        </w:rPr>
        <w:t>报</w:t>
      </w:r>
      <w:r w:rsidR="00300B24">
        <w:rPr>
          <w:rFonts w:ascii="宋体" w:hAnsi="宋体" w:hint="eastAsia"/>
          <w:b/>
          <w:sz w:val="52"/>
          <w:szCs w:val="52"/>
        </w:rPr>
        <w:t>新华人寿</w:t>
      </w:r>
      <w:r w:rsidRPr="007C0F7E">
        <w:rPr>
          <w:rFonts w:ascii="宋体" w:hAnsi="宋体" w:hint="eastAsia"/>
          <w:b/>
          <w:sz w:val="52"/>
          <w:szCs w:val="52"/>
        </w:rPr>
        <w:t>相关资料</w:t>
      </w:r>
    </w:p>
    <w:p w14:paraId="06FE3CEC" w14:textId="77777777" w:rsidR="00855CE1" w:rsidRPr="007C0F7E" w:rsidRDefault="00855CE1" w:rsidP="00855CE1">
      <w:pPr>
        <w:widowControl/>
        <w:spacing w:line="360" w:lineRule="auto"/>
        <w:jc w:val="center"/>
        <w:rPr>
          <w:rFonts w:ascii="宋体" w:hAnsi="宋体"/>
          <w:b/>
          <w:sz w:val="52"/>
          <w:szCs w:val="52"/>
        </w:rPr>
      </w:pPr>
    </w:p>
    <w:p w14:paraId="6273EC7E" w14:textId="77777777" w:rsidR="00855CE1" w:rsidRPr="007C0F7E" w:rsidRDefault="00855CE1" w:rsidP="00855CE1">
      <w:pPr>
        <w:widowControl/>
        <w:spacing w:line="360" w:lineRule="auto"/>
        <w:jc w:val="center"/>
        <w:rPr>
          <w:rFonts w:ascii="宋体" w:hAnsi="宋体"/>
          <w:b/>
          <w:sz w:val="52"/>
          <w:szCs w:val="52"/>
        </w:rPr>
      </w:pPr>
    </w:p>
    <w:p w14:paraId="144497E9" w14:textId="77777777" w:rsidR="00855CE1" w:rsidRPr="007C0F7E" w:rsidRDefault="00855CE1" w:rsidP="00855CE1">
      <w:pPr>
        <w:widowControl/>
        <w:spacing w:line="360" w:lineRule="auto"/>
        <w:jc w:val="center"/>
        <w:rPr>
          <w:rFonts w:ascii="宋体" w:hAnsi="宋体"/>
          <w:b/>
          <w:sz w:val="52"/>
          <w:szCs w:val="52"/>
        </w:rPr>
      </w:pPr>
    </w:p>
    <w:p w14:paraId="26847BF8" w14:textId="77777777" w:rsidR="00855CE1" w:rsidRPr="007C0F7E" w:rsidRDefault="00855CE1" w:rsidP="00855CE1">
      <w:pPr>
        <w:spacing w:line="360" w:lineRule="auto"/>
        <w:jc w:val="left"/>
        <w:rPr>
          <w:rFonts w:ascii="宋体" w:hAnsi="宋体" w:cs="Arial"/>
          <w:b/>
          <w:bCs/>
          <w:sz w:val="28"/>
          <w:szCs w:val="28"/>
        </w:rPr>
      </w:pPr>
    </w:p>
    <w:p w14:paraId="4394A705" w14:textId="0A9030B0" w:rsidR="00855CE1" w:rsidRPr="00074EB4" w:rsidRDefault="00855CE1" w:rsidP="00855CE1">
      <w:pPr>
        <w:spacing w:line="360" w:lineRule="auto"/>
        <w:jc w:val="left"/>
        <w:rPr>
          <w:rFonts w:ascii="宋体" w:hAnsi="宋体" w:cs="Arial"/>
          <w:b/>
          <w:bCs/>
          <w:sz w:val="28"/>
          <w:szCs w:val="28"/>
        </w:rPr>
      </w:pPr>
      <w:r w:rsidRPr="00074EB4">
        <w:rPr>
          <w:rFonts w:ascii="宋体" w:hAnsi="宋体" w:cs="Arial"/>
          <w:b/>
          <w:bCs/>
          <w:sz w:val="28"/>
          <w:szCs w:val="28"/>
        </w:rPr>
        <w:t>联系人：</w:t>
      </w:r>
      <w:r w:rsidR="00300B24">
        <w:rPr>
          <w:rFonts w:ascii="宋体" w:hAnsi="宋体" w:cs="Arial" w:hint="eastAsia"/>
          <w:b/>
          <w:bCs/>
          <w:sz w:val="28"/>
          <w:szCs w:val="28"/>
        </w:rPr>
        <w:t xml:space="preserve">吴 </w:t>
      </w:r>
      <w:proofErr w:type="gramStart"/>
      <w:r w:rsidR="00300B24">
        <w:rPr>
          <w:rFonts w:ascii="宋体" w:hAnsi="宋体" w:cs="Arial" w:hint="eastAsia"/>
          <w:b/>
          <w:bCs/>
          <w:sz w:val="28"/>
          <w:szCs w:val="28"/>
        </w:rPr>
        <w:t>薇</w:t>
      </w:r>
      <w:proofErr w:type="gramEnd"/>
    </w:p>
    <w:p w14:paraId="38D8410F" w14:textId="4C1A1B47" w:rsidR="00855CE1" w:rsidRPr="00074EB4" w:rsidRDefault="00855CE1" w:rsidP="00855CE1">
      <w:pPr>
        <w:spacing w:line="360" w:lineRule="auto"/>
        <w:jc w:val="left"/>
        <w:rPr>
          <w:rFonts w:ascii="宋体" w:hAnsi="宋体" w:cs="Arial"/>
          <w:b/>
          <w:bCs/>
          <w:sz w:val="28"/>
          <w:szCs w:val="28"/>
        </w:rPr>
      </w:pPr>
      <w:r w:rsidRPr="00074EB4">
        <w:rPr>
          <w:rFonts w:ascii="宋体" w:hAnsi="宋体" w:cs="Arial"/>
          <w:b/>
          <w:bCs/>
          <w:sz w:val="28"/>
          <w:szCs w:val="28"/>
        </w:rPr>
        <w:t>电话：</w:t>
      </w:r>
      <w:r w:rsidR="00BD5EAB" w:rsidRPr="00BD5EAB">
        <w:rPr>
          <w:rFonts w:ascii="宋体" w:hAnsi="宋体" w:cs="Arial"/>
          <w:b/>
          <w:bCs/>
          <w:sz w:val="28"/>
          <w:szCs w:val="28"/>
        </w:rPr>
        <w:t>13911004117</w:t>
      </w:r>
    </w:p>
    <w:p w14:paraId="5B44B8E9" w14:textId="37F4965C" w:rsidR="00855CE1" w:rsidRPr="00074EB4" w:rsidRDefault="00855CE1" w:rsidP="00855CE1">
      <w:pPr>
        <w:spacing w:line="360" w:lineRule="auto"/>
        <w:jc w:val="left"/>
        <w:rPr>
          <w:rFonts w:ascii="宋体" w:hAnsi="宋体" w:cs="Arial"/>
          <w:b/>
          <w:bCs/>
          <w:sz w:val="28"/>
          <w:szCs w:val="28"/>
        </w:rPr>
      </w:pPr>
      <w:r w:rsidRPr="00074EB4">
        <w:rPr>
          <w:rFonts w:ascii="宋体" w:hAnsi="宋体" w:cs="Arial"/>
          <w:b/>
          <w:bCs/>
          <w:sz w:val="28"/>
          <w:szCs w:val="28"/>
        </w:rPr>
        <w:t>邮箱：</w:t>
      </w:r>
      <w:r w:rsidR="00BD5EAB" w:rsidRPr="00BD5EAB">
        <w:rPr>
          <w:rFonts w:ascii="宋体" w:hAnsi="宋体" w:cs="Arial"/>
          <w:b/>
          <w:bCs/>
          <w:sz w:val="28"/>
          <w:szCs w:val="28"/>
        </w:rPr>
        <w:t>13911004117</w:t>
      </w:r>
      <w:r w:rsidRPr="00074EB4">
        <w:rPr>
          <w:rFonts w:ascii="宋体" w:hAnsi="宋体" w:cs="Arial"/>
          <w:b/>
          <w:bCs/>
          <w:sz w:val="28"/>
          <w:szCs w:val="28"/>
        </w:rPr>
        <w:t>@163.com</w:t>
      </w:r>
    </w:p>
    <w:p w14:paraId="7676A206" w14:textId="77777777" w:rsidR="00855CE1" w:rsidRPr="00074EB4" w:rsidRDefault="00855CE1" w:rsidP="00855CE1">
      <w:pPr>
        <w:spacing w:line="360" w:lineRule="auto"/>
        <w:jc w:val="left"/>
        <w:rPr>
          <w:rFonts w:ascii="宋体" w:hAnsi="宋体" w:cs="Arial"/>
          <w:b/>
          <w:bCs/>
          <w:sz w:val="28"/>
          <w:szCs w:val="28"/>
        </w:rPr>
      </w:pPr>
      <w:r w:rsidRPr="00074EB4">
        <w:rPr>
          <w:rFonts w:ascii="宋体" w:hAnsi="宋体" w:cs="Arial"/>
          <w:b/>
          <w:bCs/>
          <w:sz w:val="28"/>
          <w:szCs w:val="28"/>
        </w:rPr>
        <w:t>通讯地址：北京市朝阳区裕民路12号中国国际科技会展中心B座10层1001室</w:t>
      </w:r>
    </w:p>
    <w:p w14:paraId="4032C926" w14:textId="77777777" w:rsidR="00855CE1" w:rsidRPr="007C0F7E" w:rsidRDefault="00855CE1" w:rsidP="00855CE1">
      <w:pPr>
        <w:spacing w:line="360" w:lineRule="auto"/>
        <w:jc w:val="left"/>
        <w:rPr>
          <w:rFonts w:ascii="宋体" w:hAnsi="宋体" w:cs="Arial"/>
          <w:sz w:val="28"/>
        </w:rPr>
      </w:pPr>
      <w:r w:rsidRPr="00074EB4">
        <w:rPr>
          <w:rFonts w:ascii="宋体" w:hAnsi="宋体" w:cs="Arial"/>
          <w:b/>
          <w:bCs/>
          <w:sz w:val="28"/>
          <w:szCs w:val="28"/>
        </w:rPr>
        <w:t>日期： 2018年12月</w:t>
      </w:r>
    </w:p>
    <w:p w14:paraId="775B9224" w14:textId="77777777" w:rsidR="00855CE1" w:rsidRPr="007C0F7E" w:rsidRDefault="00855CE1" w:rsidP="00855CE1">
      <w:pPr>
        <w:widowControl/>
        <w:spacing w:line="360" w:lineRule="auto"/>
        <w:jc w:val="left"/>
        <w:rPr>
          <w:rFonts w:ascii="宋体" w:hAnsi="宋体"/>
        </w:rPr>
      </w:pPr>
      <w:r w:rsidRPr="007C0F7E">
        <w:rPr>
          <w:rFonts w:ascii="宋体" w:hAnsi="宋体"/>
        </w:rPr>
        <w:br w:type="page"/>
      </w:r>
    </w:p>
    <w:sdt>
      <w:sdtPr>
        <w:rPr>
          <w:rFonts w:ascii="Times New Roman" w:eastAsia="宋体" w:hAnsi="Times New Roman" w:cs="Times New Roman"/>
          <w:color w:val="auto"/>
          <w:kern w:val="2"/>
          <w:sz w:val="21"/>
          <w:szCs w:val="24"/>
          <w:lang w:val="zh-CN"/>
        </w:rPr>
        <w:id w:val="1778143248"/>
        <w:docPartObj>
          <w:docPartGallery w:val="Table of Contents"/>
          <w:docPartUnique/>
        </w:docPartObj>
      </w:sdtPr>
      <w:sdtEndPr>
        <w:rPr>
          <w:b/>
          <w:bCs/>
        </w:rPr>
      </w:sdtEndPr>
      <w:sdtContent>
        <w:p w14:paraId="0B7072C2" w14:textId="00511426" w:rsidR="00161C7E" w:rsidRPr="00BD5EAB" w:rsidRDefault="00161C7E" w:rsidP="00BD5EAB">
          <w:pPr>
            <w:pStyle w:val="TOC"/>
            <w:jc w:val="center"/>
            <w:rPr>
              <w:rFonts w:ascii="宋体" w:eastAsia="宋体" w:hAnsi="宋体"/>
              <w:b/>
              <w:color w:val="auto"/>
            </w:rPr>
          </w:pPr>
          <w:r w:rsidRPr="00BD5EAB">
            <w:rPr>
              <w:rFonts w:ascii="宋体" w:eastAsia="宋体" w:hAnsi="宋体"/>
              <w:b/>
              <w:color w:val="auto"/>
              <w:lang w:val="zh-CN"/>
            </w:rPr>
            <w:t>目录</w:t>
          </w:r>
        </w:p>
        <w:p w14:paraId="4A664942" w14:textId="39ADCE76" w:rsidR="00BD5EAB" w:rsidRPr="00BD5EAB" w:rsidRDefault="00161C7E" w:rsidP="00BD5EAB">
          <w:pPr>
            <w:pStyle w:val="TOC1"/>
            <w:tabs>
              <w:tab w:val="right" w:leader="dot" w:pos="8296"/>
            </w:tabs>
            <w:spacing w:line="360" w:lineRule="auto"/>
            <w:rPr>
              <w:rFonts w:asciiTheme="minorHAnsi" w:eastAsiaTheme="minorEastAsia" w:hAnsiTheme="minorHAnsi" w:cstheme="minorBidi"/>
              <w:noProof/>
              <w:sz w:val="32"/>
              <w:szCs w:val="22"/>
            </w:rPr>
          </w:pPr>
          <w:r w:rsidRPr="00BD5EAB">
            <w:rPr>
              <w:rFonts w:ascii="宋体" w:hAnsi="宋体"/>
              <w:b/>
              <w:bCs/>
              <w:lang w:val="zh-CN"/>
            </w:rPr>
            <w:fldChar w:fldCharType="begin"/>
          </w:r>
          <w:r w:rsidRPr="00BD5EAB">
            <w:rPr>
              <w:rFonts w:ascii="宋体" w:hAnsi="宋体"/>
              <w:b/>
              <w:bCs/>
              <w:lang w:val="zh-CN"/>
            </w:rPr>
            <w:instrText xml:space="preserve"> TOC \o "1-3" \h \z \u </w:instrText>
          </w:r>
          <w:r w:rsidRPr="00BD5EAB">
            <w:rPr>
              <w:rFonts w:ascii="宋体" w:hAnsi="宋体"/>
              <w:b/>
              <w:bCs/>
              <w:lang w:val="zh-CN"/>
            </w:rPr>
            <w:fldChar w:fldCharType="separate"/>
          </w:r>
          <w:hyperlink w:anchor="_Toc533683737" w:history="1">
            <w:r w:rsidR="00BD5EAB" w:rsidRPr="00BD5EAB">
              <w:rPr>
                <w:rStyle w:val="a8"/>
                <w:noProof/>
                <w:sz w:val="32"/>
              </w:rPr>
              <w:t>一、机构确认函</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_Toc533683737 \h </w:instrText>
            </w:r>
            <w:r w:rsidR="00BD5EAB" w:rsidRPr="00BD5EAB">
              <w:rPr>
                <w:noProof/>
                <w:webHidden/>
                <w:sz w:val="32"/>
              </w:rPr>
            </w:r>
            <w:r w:rsidR="00BD5EAB" w:rsidRPr="00BD5EAB">
              <w:rPr>
                <w:noProof/>
                <w:webHidden/>
                <w:sz w:val="32"/>
              </w:rPr>
              <w:fldChar w:fldCharType="separate"/>
            </w:r>
            <w:r w:rsidR="005826FA">
              <w:rPr>
                <w:noProof/>
                <w:webHidden/>
                <w:sz w:val="32"/>
              </w:rPr>
              <w:t>2</w:t>
            </w:r>
            <w:r w:rsidR="00BD5EAB" w:rsidRPr="00BD5EAB">
              <w:rPr>
                <w:noProof/>
                <w:webHidden/>
                <w:sz w:val="32"/>
              </w:rPr>
              <w:fldChar w:fldCharType="end"/>
            </w:r>
          </w:hyperlink>
        </w:p>
        <w:p w14:paraId="51154B82" w14:textId="12C5D800"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38" w:history="1">
            <w:r w:rsidR="00BD5EAB" w:rsidRPr="00BD5EAB">
              <w:rPr>
                <w:rStyle w:val="a8"/>
                <w:noProof/>
                <w:sz w:val="32"/>
              </w:rPr>
              <w:t>二、授权委托书</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_Toc533683738 \h </w:instrText>
            </w:r>
            <w:r w:rsidR="00BD5EAB" w:rsidRPr="00BD5EAB">
              <w:rPr>
                <w:noProof/>
                <w:webHidden/>
                <w:sz w:val="32"/>
              </w:rPr>
            </w:r>
            <w:r w:rsidR="00BD5EAB" w:rsidRPr="00BD5EAB">
              <w:rPr>
                <w:noProof/>
                <w:webHidden/>
                <w:sz w:val="32"/>
              </w:rPr>
              <w:fldChar w:fldCharType="separate"/>
            </w:r>
            <w:r w:rsidR="005826FA">
              <w:rPr>
                <w:noProof/>
                <w:webHidden/>
                <w:sz w:val="32"/>
              </w:rPr>
              <w:t>3</w:t>
            </w:r>
            <w:r w:rsidR="00BD5EAB" w:rsidRPr="00BD5EAB">
              <w:rPr>
                <w:noProof/>
                <w:webHidden/>
                <w:sz w:val="32"/>
              </w:rPr>
              <w:fldChar w:fldCharType="end"/>
            </w:r>
          </w:hyperlink>
        </w:p>
        <w:p w14:paraId="38FE8E99" w14:textId="634ABAB1"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39" w:history="1">
            <w:r w:rsidR="00BD5EAB" w:rsidRPr="00BD5EAB">
              <w:rPr>
                <w:rStyle w:val="a8"/>
                <w:noProof/>
                <w:sz w:val="32"/>
              </w:rPr>
              <w:t>三、项目理解</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_Toc533683739 \h </w:instrText>
            </w:r>
            <w:r w:rsidR="00BD5EAB" w:rsidRPr="00BD5EAB">
              <w:rPr>
                <w:noProof/>
                <w:webHidden/>
                <w:sz w:val="32"/>
              </w:rPr>
            </w:r>
            <w:r w:rsidR="00BD5EAB" w:rsidRPr="00BD5EAB">
              <w:rPr>
                <w:noProof/>
                <w:webHidden/>
                <w:sz w:val="32"/>
              </w:rPr>
              <w:fldChar w:fldCharType="separate"/>
            </w:r>
            <w:r w:rsidR="005826FA">
              <w:rPr>
                <w:noProof/>
                <w:webHidden/>
                <w:sz w:val="32"/>
              </w:rPr>
              <w:t>4</w:t>
            </w:r>
            <w:r w:rsidR="00BD5EAB" w:rsidRPr="00BD5EAB">
              <w:rPr>
                <w:noProof/>
                <w:webHidden/>
                <w:sz w:val="32"/>
              </w:rPr>
              <w:fldChar w:fldCharType="end"/>
            </w:r>
          </w:hyperlink>
        </w:p>
        <w:p w14:paraId="18B14B4B" w14:textId="7D49C740"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0" w:history="1">
            <w:r w:rsidR="00BD5EAB" w:rsidRPr="00BD5EAB">
              <w:rPr>
                <w:rStyle w:val="a8"/>
                <w:noProof/>
                <w:sz w:val="32"/>
              </w:rPr>
              <w:t>四、工作内容及技术路径</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_Toc533683740 \h </w:instrText>
            </w:r>
            <w:r w:rsidR="00BD5EAB" w:rsidRPr="00BD5EAB">
              <w:rPr>
                <w:noProof/>
                <w:webHidden/>
                <w:sz w:val="32"/>
              </w:rPr>
            </w:r>
            <w:r w:rsidR="00BD5EAB" w:rsidRPr="00BD5EAB">
              <w:rPr>
                <w:noProof/>
                <w:webHidden/>
                <w:sz w:val="32"/>
              </w:rPr>
              <w:fldChar w:fldCharType="separate"/>
            </w:r>
            <w:r w:rsidR="005826FA">
              <w:rPr>
                <w:noProof/>
                <w:webHidden/>
                <w:sz w:val="32"/>
              </w:rPr>
              <w:t>5</w:t>
            </w:r>
            <w:r w:rsidR="00BD5EAB" w:rsidRPr="00BD5EAB">
              <w:rPr>
                <w:noProof/>
                <w:webHidden/>
                <w:sz w:val="32"/>
              </w:rPr>
              <w:fldChar w:fldCharType="end"/>
            </w:r>
          </w:hyperlink>
        </w:p>
        <w:p w14:paraId="64A22933" w14:textId="5E0CA152"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1" w:history="1">
            <w:r w:rsidR="00BD5EAB" w:rsidRPr="00BD5EAB">
              <w:rPr>
                <w:rStyle w:val="a8"/>
                <w:noProof/>
                <w:sz w:val="32"/>
              </w:rPr>
              <w:t>五、工作方式</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_Toc533683741 \h </w:instrText>
            </w:r>
            <w:r w:rsidR="00BD5EAB" w:rsidRPr="00BD5EAB">
              <w:rPr>
                <w:noProof/>
                <w:webHidden/>
                <w:sz w:val="32"/>
              </w:rPr>
            </w:r>
            <w:r w:rsidR="00BD5EAB" w:rsidRPr="00BD5EAB">
              <w:rPr>
                <w:noProof/>
                <w:webHidden/>
                <w:sz w:val="32"/>
              </w:rPr>
              <w:fldChar w:fldCharType="separate"/>
            </w:r>
            <w:r w:rsidR="005826FA">
              <w:rPr>
                <w:noProof/>
                <w:webHidden/>
                <w:sz w:val="32"/>
              </w:rPr>
              <w:t>9</w:t>
            </w:r>
            <w:r w:rsidR="00BD5EAB" w:rsidRPr="00BD5EAB">
              <w:rPr>
                <w:noProof/>
                <w:webHidden/>
                <w:sz w:val="32"/>
              </w:rPr>
              <w:fldChar w:fldCharType="end"/>
            </w:r>
          </w:hyperlink>
        </w:p>
        <w:p w14:paraId="3C138921" w14:textId="781444C1"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2" w:history="1">
            <w:r w:rsidR="00BD5EAB" w:rsidRPr="00BD5EAB">
              <w:rPr>
                <w:rStyle w:val="a8"/>
                <w:noProof/>
                <w:sz w:val="32"/>
              </w:rPr>
              <w:t>六、人员安排及相关资质</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_Toc533683742 \h </w:instrText>
            </w:r>
            <w:r w:rsidR="00BD5EAB" w:rsidRPr="00BD5EAB">
              <w:rPr>
                <w:noProof/>
                <w:webHidden/>
                <w:sz w:val="32"/>
              </w:rPr>
            </w:r>
            <w:r w:rsidR="00BD5EAB" w:rsidRPr="00BD5EAB">
              <w:rPr>
                <w:noProof/>
                <w:webHidden/>
                <w:sz w:val="32"/>
              </w:rPr>
              <w:fldChar w:fldCharType="separate"/>
            </w:r>
            <w:r w:rsidR="005826FA">
              <w:rPr>
                <w:noProof/>
                <w:webHidden/>
                <w:sz w:val="32"/>
              </w:rPr>
              <w:t>10</w:t>
            </w:r>
            <w:r w:rsidR="00BD5EAB" w:rsidRPr="00BD5EAB">
              <w:rPr>
                <w:noProof/>
                <w:webHidden/>
                <w:sz w:val="32"/>
              </w:rPr>
              <w:fldChar w:fldCharType="end"/>
            </w:r>
          </w:hyperlink>
        </w:p>
        <w:p w14:paraId="54809DA4" w14:textId="30484C88"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3" w:history="1">
            <w:r w:rsidR="00BD5EAB" w:rsidRPr="00BD5EAB">
              <w:rPr>
                <w:rStyle w:val="a8"/>
                <w:noProof/>
                <w:sz w:val="32"/>
              </w:rPr>
              <w:t>七、服务收费</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_Toc533683743 \h </w:instrText>
            </w:r>
            <w:r w:rsidR="00BD5EAB" w:rsidRPr="00BD5EAB">
              <w:rPr>
                <w:noProof/>
                <w:webHidden/>
                <w:sz w:val="32"/>
              </w:rPr>
            </w:r>
            <w:r w:rsidR="00BD5EAB" w:rsidRPr="00BD5EAB">
              <w:rPr>
                <w:noProof/>
                <w:webHidden/>
                <w:sz w:val="32"/>
              </w:rPr>
              <w:fldChar w:fldCharType="separate"/>
            </w:r>
            <w:r w:rsidR="005826FA">
              <w:rPr>
                <w:noProof/>
                <w:webHidden/>
                <w:sz w:val="32"/>
              </w:rPr>
              <w:t>17</w:t>
            </w:r>
            <w:r w:rsidR="00BD5EAB" w:rsidRPr="00BD5EAB">
              <w:rPr>
                <w:noProof/>
                <w:webHidden/>
                <w:sz w:val="32"/>
              </w:rPr>
              <w:fldChar w:fldCharType="end"/>
            </w:r>
          </w:hyperlink>
        </w:p>
        <w:p w14:paraId="652C7092" w14:textId="7A34333E"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4" w:history="1">
            <w:r w:rsidR="00BD5EAB" w:rsidRPr="00BD5EAB">
              <w:rPr>
                <w:rStyle w:val="a8"/>
                <w:noProof/>
                <w:sz w:val="32"/>
              </w:rPr>
              <w:t>八、服务经验及案例分析</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_Toc533683744 \h </w:instrText>
            </w:r>
            <w:r w:rsidR="00BD5EAB" w:rsidRPr="00BD5EAB">
              <w:rPr>
                <w:noProof/>
                <w:webHidden/>
                <w:sz w:val="32"/>
              </w:rPr>
            </w:r>
            <w:r w:rsidR="00BD5EAB" w:rsidRPr="00BD5EAB">
              <w:rPr>
                <w:noProof/>
                <w:webHidden/>
                <w:sz w:val="32"/>
              </w:rPr>
              <w:fldChar w:fldCharType="separate"/>
            </w:r>
            <w:r w:rsidR="005826FA">
              <w:rPr>
                <w:noProof/>
                <w:webHidden/>
                <w:sz w:val="32"/>
              </w:rPr>
              <w:t>18</w:t>
            </w:r>
            <w:r w:rsidR="00BD5EAB" w:rsidRPr="00BD5EAB">
              <w:rPr>
                <w:noProof/>
                <w:webHidden/>
                <w:sz w:val="32"/>
              </w:rPr>
              <w:fldChar w:fldCharType="end"/>
            </w:r>
          </w:hyperlink>
        </w:p>
        <w:p w14:paraId="74E782A1" w14:textId="6B47DB22" w:rsidR="00BD5EAB" w:rsidRPr="00BD5EAB" w:rsidRDefault="002079A5" w:rsidP="00BD5EAB">
          <w:pPr>
            <w:pStyle w:val="TOC1"/>
            <w:tabs>
              <w:tab w:val="right" w:leader="dot" w:pos="8296"/>
            </w:tabs>
            <w:spacing w:line="360" w:lineRule="auto"/>
            <w:rPr>
              <w:rFonts w:asciiTheme="minorHAnsi" w:eastAsiaTheme="minorEastAsia" w:hAnsiTheme="minorHAnsi" w:cstheme="minorBidi"/>
              <w:noProof/>
              <w:sz w:val="32"/>
              <w:szCs w:val="22"/>
            </w:rPr>
          </w:pPr>
          <w:hyperlink w:anchor="_Toc533683745" w:history="1">
            <w:r w:rsidR="00BD5EAB" w:rsidRPr="00BD5EAB">
              <w:rPr>
                <w:rStyle w:val="a8"/>
                <w:noProof/>
                <w:sz w:val="32"/>
              </w:rPr>
              <w:t>九、增值服务</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_Toc533683745 \h </w:instrText>
            </w:r>
            <w:r w:rsidR="00BD5EAB" w:rsidRPr="00BD5EAB">
              <w:rPr>
                <w:noProof/>
                <w:webHidden/>
                <w:sz w:val="32"/>
              </w:rPr>
            </w:r>
            <w:r w:rsidR="00BD5EAB" w:rsidRPr="00BD5EAB">
              <w:rPr>
                <w:noProof/>
                <w:webHidden/>
                <w:sz w:val="32"/>
              </w:rPr>
              <w:fldChar w:fldCharType="separate"/>
            </w:r>
            <w:r w:rsidR="005826FA">
              <w:rPr>
                <w:noProof/>
                <w:webHidden/>
                <w:sz w:val="32"/>
              </w:rPr>
              <w:t>24</w:t>
            </w:r>
            <w:r w:rsidR="00BD5EAB" w:rsidRPr="00BD5EAB">
              <w:rPr>
                <w:noProof/>
                <w:webHidden/>
                <w:sz w:val="32"/>
              </w:rPr>
              <w:fldChar w:fldCharType="end"/>
            </w:r>
          </w:hyperlink>
        </w:p>
        <w:p w14:paraId="708B4269" w14:textId="0727D3A3" w:rsidR="00BD5EAB" w:rsidRPr="00BD5EAB" w:rsidRDefault="002079A5" w:rsidP="00BD5EAB">
          <w:pPr>
            <w:pStyle w:val="TOC3"/>
            <w:tabs>
              <w:tab w:val="right" w:leader="dot" w:pos="8296"/>
            </w:tabs>
            <w:spacing w:line="360" w:lineRule="auto"/>
            <w:rPr>
              <w:rFonts w:asciiTheme="minorHAnsi" w:eastAsiaTheme="minorEastAsia" w:hAnsiTheme="minorHAnsi" w:cstheme="minorBidi"/>
              <w:noProof/>
              <w:sz w:val="32"/>
              <w:szCs w:val="22"/>
            </w:rPr>
          </w:pPr>
          <w:hyperlink w:anchor="_Toc533683746" w:history="1">
            <w:r w:rsidR="00BD5EAB" w:rsidRPr="00BD5EAB">
              <w:rPr>
                <w:rStyle w:val="a8"/>
                <w:rFonts w:ascii="宋体" w:hAnsi="宋体"/>
                <w:noProof/>
                <w:sz w:val="32"/>
              </w:rPr>
              <w:t>1、房地产市场分析报告及市场数据支持</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_Toc533683746 \h </w:instrText>
            </w:r>
            <w:r w:rsidR="00BD5EAB" w:rsidRPr="00BD5EAB">
              <w:rPr>
                <w:noProof/>
                <w:webHidden/>
                <w:sz w:val="32"/>
              </w:rPr>
            </w:r>
            <w:r w:rsidR="00BD5EAB" w:rsidRPr="00BD5EAB">
              <w:rPr>
                <w:noProof/>
                <w:webHidden/>
                <w:sz w:val="32"/>
              </w:rPr>
              <w:fldChar w:fldCharType="separate"/>
            </w:r>
            <w:r w:rsidR="005826FA">
              <w:rPr>
                <w:noProof/>
                <w:webHidden/>
                <w:sz w:val="32"/>
              </w:rPr>
              <w:t>24</w:t>
            </w:r>
            <w:r w:rsidR="00BD5EAB" w:rsidRPr="00BD5EAB">
              <w:rPr>
                <w:noProof/>
                <w:webHidden/>
                <w:sz w:val="32"/>
              </w:rPr>
              <w:fldChar w:fldCharType="end"/>
            </w:r>
          </w:hyperlink>
        </w:p>
        <w:p w14:paraId="297FB3F3" w14:textId="00318AD9" w:rsidR="00BD5EAB" w:rsidRDefault="002079A5" w:rsidP="00BD5EAB">
          <w:pPr>
            <w:pStyle w:val="TOC3"/>
            <w:tabs>
              <w:tab w:val="right" w:leader="dot" w:pos="8296"/>
            </w:tabs>
            <w:spacing w:line="360" w:lineRule="auto"/>
            <w:rPr>
              <w:rFonts w:asciiTheme="minorHAnsi" w:eastAsiaTheme="minorEastAsia" w:hAnsiTheme="minorHAnsi" w:cstheme="minorBidi"/>
              <w:noProof/>
              <w:szCs w:val="22"/>
            </w:rPr>
          </w:pPr>
          <w:hyperlink w:anchor="_Toc533683747" w:history="1">
            <w:r w:rsidR="00BD5EAB" w:rsidRPr="00BD5EAB">
              <w:rPr>
                <w:rStyle w:val="a8"/>
                <w:rFonts w:ascii="宋体" w:hAnsi="宋体"/>
                <w:noProof/>
                <w:sz w:val="32"/>
              </w:rPr>
              <w:t>2、为金融机构提供房地产评估、市场形势分析及抵押登记专业培训服务</w:t>
            </w:r>
            <w:r w:rsidR="00BD5EAB" w:rsidRPr="00BD5EAB">
              <w:rPr>
                <w:noProof/>
                <w:webHidden/>
                <w:sz w:val="32"/>
              </w:rPr>
              <w:tab/>
            </w:r>
            <w:r w:rsidR="00BD5EAB" w:rsidRPr="00BD5EAB">
              <w:rPr>
                <w:noProof/>
                <w:webHidden/>
                <w:sz w:val="32"/>
              </w:rPr>
              <w:fldChar w:fldCharType="begin"/>
            </w:r>
            <w:r w:rsidR="00BD5EAB" w:rsidRPr="00BD5EAB">
              <w:rPr>
                <w:noProof/>
                <w:webHidden/>
                <w:sz w:val="32"/>
              </w:rPr>
              <w:instrText xml:space="preserve"> PAGEREF _Toc533683747 \h </w:instrText>
            </w:r>
            <w:r w:rsidR="00BD5EAB" w:rsidRPr="00BD5EAB">
              <w:rPr>
                <w:noProof/>
                <w:webHidden/>
                <w:sz w:val="32"/>
              </w:rPr>
            </w:r>
            <w:r w:rsidR="00BD5EAB" w:rsidRPr="00BD5EAB">
              <w:rPr>
                <w:noProof/>
                <w:webHidden/>
                <w:sz w:val="32"/>
              </w:rPr>
              <w:fldChar w:fldCharType="separate"/>
            </w:r>
            <w:r w:rsidR="005826FA">
              <w:rPr>
                <w:noProof/>
                <w:webHidden/>
                <w:sz w:val="32"/>
              </w:rPr>
              <w:t>24</w:t>
            </w:r>
            <w:r w:rsidR="00BD5EAB" w:rsidRPr="00BD5EAB">
              <w:rPr>
                <w:noProof/>
                <w:webHidden/>
                <w:sz w:val="32"/>
              </w:rPr>
              <w:fldChar w:fldCharType="end"/>
            </w:r>
          </w:hyperlink>
        </w:p>
        <w:p w14:paraId="73EF4095" w14:textId="0BAEC272" w:rsidR="00161C7E" w:rsidRDefault="00161C7E">
          <w:r w:rsidRPr="00BD5EAB">
            <w:rPr>
              <w:rFonts w:ascii="宋体" w:hAnsi="宋体"/>
              <w:b/>
              <w:bCs/>
              <w:lang w:val="zh-CN"/>
            </w:rPr>
            <w:fldChar w:fldCharType="end"/>
          </w:r>
        </w:p>
      </w:sdtContent>
    </w:sdt>
    <w:p w14:paraId="387C1EA8" w14:textId="7DEF292B" w:rsidR="00161C7E" w:rsidRDefault="00161C7E">
      <w:pPr>
        <w:widowControl/>
        <w:jc w:val="left"/>
      </w:pPr>
      <w:r>
        <w:br w:type="page"/>
      </w:r>
    </w:p>
    <w:p w14:paraId="032B7497" w14:textId="0BFB188B" w:rsidR="00224DC3" w:rsidRDefault="00224DC3" w:rsidP="002C5F8B">
      <w:pPr>
        <w:pStyle w:val="1"/>
        <w:jc w:val="center"/>
      </w:pPr>
      <w:bookmarkStart w:id="0" w:name="_Toc533683737"/>
      <w:r>
        <w:rPr>
          <w:rFonts w:hint="eastAsia"/>
        </w:rPr>
        <w:lastRenderedPageBreak/>
        <w:t>一、机构确认函</w:t>
      </w:r>
      <w:bookmarkEnd w:id="0"/>
    </w:p>
    <w:p w14:paraId="2034118C" w14:textId="77777777" w:rsidR="00BF58A9" w:rsidRPr="00BF58A9" w:rsidRDefault="00BF58A9" w:rsidP="00BF58A9">
      <w:pPr>
        <w:spacing w:line="520" w:lineRule="exact"/>
        <w:rPr>
          <w:rFonts w:ascii="宋体" w:hAnsi="宋体"/>
          <w:color w:val="000000"/>
          <w:sz w:val="22"/>
          <w:szCs w:val="22"/>
        </w:rPr>
      </w:pPr>
      <w:r w:rsidRPr="00BF58A9">
        <w:rPr>
          <w:rFonts w:ascii="宋体" w:hAnsi="宋体" w:hint="eastAsia"/>
          <w:color w:val="000000"/>
          <w:sz w:val="22"/>
          <w:szCs w:val="22"/>
        </w:rPr>
        <w:t>新华人寿保险股份有限公司（以下简称“新华人寿”）：</w:t>
      </w:r>
    </w:p>
    <w:p w14:paraId="0891E6E1" w14:textId="77777777" w:rsidR="00BF58A9" w:rsidRPr="00BF58A9" w:rsidRDefault="00BF58A9" w:rsidP="00BF58A9">
      <w:pPr>
        <w:spacing w:line="520" w:lineRule="exact"/>
        <w:ind w:firstLineChars="200" w:firstLine="440"/>
        <w:rPr>
          <w:rFonts w:ascii="宋体" w:hAnsi="宋体"/>
          <w:color w:val="000000"/>
          <w:sz w:val="22"/>
          <w:szCs w:val="22"/>
        </w:rPr>
      </w:pPr>
      <w:proofErr w:type="gramStart"/>
      <w:r w:rsidRPr="00BF58A9">
        <w:rPr>
          <w:rFonts w:ascii="宋体" w:hAnsi="宋体" w:hint="eastAsia"/>
          <w:color w:val="000000"/>
          <w:sz w:val="22"/>
          <w:szCs w:val="22"/>
        </w:rPr>
        <w:t>北京康正宏</w:t>
      </w:r>
      <w:proofErr w:type="gramEnd"/>
      <w:r w:rsidRPr="00BF58A9">
        <w:rPr>
          <w:rFonts w:ascii="宋体" w:hAnsi="宋体" w:hint="eastAsia"/>
          <w:color w:val="000000"/>
          <w:sz w:val="22"/>
          <w:szCs w:val="22"/>
        </w:rPr>
        <w:t>基房地产评估有限公司（以下简称“本所”）根据新华人寿的委托，为新华人寿购置项目（以下简称“本次购置”）提供评估服务。就本所本次购置提供评估服务应符合的有关条件，本所确认如下：</w:t>
      </w:r>
    </w:p>
    <w:p w14:paraId="6052EFFF" w14:textId="21678691"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1.</w:t>
      </w:r>
      <w:r w:rsidRPr="00BF58A9">
        <w:rPr>
          <w:rFonts w:hint="eastAsia"/>
          <w:color w:val="000000"/>
          <w:sz w:val="22"/>
          <w:szCs w:val="22"/>
        </w:rPr>
        <w:t>截止本确认函出具之日，本所具有完善的机构治理、管理制度、决策流程和内控机制；</w:t>
      </w:r>
    </w:p>
    <w:p w14:paraId="68CDF48F" w14:textId="1BA235C8"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2.</w:t>
      </w:r>
      <w:r w:rsidRPr="00BF58A9">
        <w:rPr>
          <w:rFonts w:hint="eastAsia"/>
          <w:color w:val="000000"/>
          <w:sz w:val="22"/>
          <w:szCs w:val="22"/>
        </w:rPr>
        <w:t>本所是经</w:t>
      </w:r>
      <w:r w:rsidRPr="00BF58A9">
        <w:rPr>
          <w:rFonts w:cs="Arial" w:hint="eastAsia"/>
          <w:color w:val="000000"/>
          <w:sz w:val="22"/>
          <w:szCs w:val="22"/>
        </w:rPr>
        <w:t>北京</w:t>
      </w:r>
      <w:r w:rsidRPr="00BF58A9">
        <w:rPr>
          <w:rFonts w:hint="eastAsia"/>
          <w:color w:val="000000"/>
          <w:sz w:val="22"/>
          <w:szCs w:val="22"/>
        </w:rPr>
        <w:t>市住房和城乡建设委员会行政部门批准设立的房地产土地机构，开展房地产评估业务需适用并遵守《中华人民共和国土地管理法》及《中华人民共和国城市房地产管理法》等中国法律法规及政策规定；</w:t>
      </w:r>
    </w:p>
    <w:p w14:paraId="402BF382" w14:textId="77777777"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3.</w:t>
      </w:r>
      <w:r w:rsidRPr="00BF58A9">
        <w:rPr>
          <w:rFonts w:hint="eastAsia"/>
          <w:color w:val="000000"/>
          <w:sz w:val="22"/>
          <w:szCs w:val="22"/>
        </w:rPr>
        <w:t>最近三年未发现本所及主要人员为本次购置提供评估服务的主办人员存在重大违法违规行为；</w:t>
      </w:r>
    </w:p>
    <w:p w14:paraId="712988BB" w14:textId="77777777"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4.</w:t>
      </w:r>
      <w:r w:rsidRPr="00BF58A9">
        <w:rPr>
          <w:rFonts w:hint="eastAsia"/>
          <w:color w:val="000000"/>
          <w:sz w:val="22"/>
          <w:szCs w:val="22"/>
        </w:rPr>
        <w:t>本所持有</w:t>
      </w:r>
      <w:r w:rsidRPr="00BF58A9">
        <w:rPr>
          <w:rFonts w:cs="Arial" w:hint="eastAsia"/>
          <w:color w:val="000000"/>
          <w:sz w:val="22"/>
          <w:szCs w:val="22"/>
        </w:rPr>
        <w:t>北京</w:t>
      </w:r>
      <w:r w:rsidRPr="00BF58A9">
        <w:rPr>
          <w:rFonts w:hint="eastAsia"/>
          <w:color w:val="000000"/>
          <w:sz w:val="22"/>
          <w:szCs w:val="22"/>
        </w:rPr>
        <w:t>市住房和城乡建设委员会颁布并经</w:t>
      </w:r>
      <w:r w:rsidRPr="00BF58A9">
        <w:rPr>
          <w:rFonts w:cs="Arial" w:hint="eastAsia"/>
          <w:color w:val="000000"/>
          <w:sz w:val="22"/>
          <w:szCs w:val="22"/>
        </w:rPr>
        <w:t>2016</w:t>
      </w:r>
      <w:r w:rsidRPr="00BF58A9">
        <w:rPr>
          <w:rFonts w:hint="eastAsia"/>
          <w:color w:val="000000"/>
          <w:sz w:val="22"/>
          <w:szCs w:val="22"/>
        </w:rPr>
        <w:t>年度检查考核的《</w:t>
      </w:r>
      <w:r w:rsidRPr="00BF58A9">
        <w:rPr>
          <w:rFonts w:cs="Arial" w:hint="eastAsia"/>
          <w:color w:val="000000"/>
          <w:sz w:val="22"/>
          <w:szCs w:val="22"/>
        </w:rPr>
        <w:t>北京</w:t>
      </w:r>
      <w:r w:rsidRPr="00BF58A9">
        <w:rPr>
          <w:rFonts w:hint="eastAsia"/>
          <w:color w:val="000000"/>
          <w:sz w:val="22"/>
          <w:szCs w:val="22"/>
        </w:rPr>
        <w:t>市房地产价格评估机构资格证书》，本所为本次投资提供评估服务的主办人员</w:t>
      </w:r>
      <w:r w:rsidRPr="00BF58A9">
        <w:rPr>
          <w:rFonts w:cs="Arial" w:hint="eastAsia"/>
          <w:color w:val="000000"/>
          <w:sz w:val="22"/>
          <w:szCs w:val="22"/>
        </w:rPr>
        <w:t>吴薇</w:t>
      </w:r>
      <w:r w:rsidRPr="00BF58A9">
        <w:rPr>
          <w:rFonts w:hint="eastAsia"/>
          <w:color w:val="000000"/>
          <w:sz w:val="22"/>
          <w:szCs w:val="22"/>
        </w:rPr>
        <w:t>持有中华人民共和国住房和城乡建设部颁布并经</w:t>
      </w:r>
      <w:r w:rsidRPr="00BF58A9">
        <w:rPr>
          <w:rFonts w:cs="Arial" w:hint="eastAsia"/>
          <w:color w:val="000000"/>
          <w:sz w:val="22"/>
          <w:szCs w:val="22"/>
        </w:rPr>
        <w:t>201</w:t>
      </w:r>
      <w:r w:rsidRPr="00BF58A9">
        <w:rPr>
          <w:rFonts w:cs="Arial"/>
          <w:color w:val="000000"/>
          <w:sz w:val="22"/>
          <w:szCs w:val="22"/>
        </w:rPr>
        <w:t>8</w:t>
      </w:r>
      <w:r w:rsidRPr="00BF58A9">
        <w:rPr>
          <w:rFonts w:hint="eastAsia"/>
          <w:color w:val="000000"/>
          <w:sz w:val="22"/>
          <w:szCs w:val="22"/>
        </w:rPr>
        <w:t>年度检查考核的《中国注册房地产估价师证书》；</w:t>
      </w:r>
    </w:p>
    <w:p w14:paraId="616F6B36" w14:textId="77777777"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5.</w:t>
      </w:r>
      <w:r w:rsidRPr="00BF58A9">
        <w:rPr>
          <w:rFonts w:hint="eastAsia"/>
          <w:color w:val="000000"/>
          <w:sz w:val="22"/>
          <w:szCs w:val="22"/>
        </w:rPr>
        <w:t>本所及为本次购置提供评估服务的主办人员熟悉保险资金投资不动产的法律法规、政策规定、业务流程和交易结构，且具有承办不动产投资有关服务的经验和能力，商业信誉良好；</w:t>
      </w:r>
    </w:p>
    <w:p w14:paraId="0A70EB6F" w14:textId="77777777"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6.</w:t>
      </w:r>
      <w:r w:rsidRPr="00BF58A9">
        <w:rPr>
          <w:rFonts w:hint="eastAsia"/>
          <w:color w:val="000000"/>
          <w:sz w:val="22"/>
          <w:szCs w:val="22"/>
        </w:rPr>
        <w:t>本所在为新华人寿购置项目提供评估服务的过程中，同意接受中国保险监督管理委员会涉及保险资金投资的质询，并报告有关情况；</w:t>
      </w:r>
    </w:p>
    <w:p w14:paraId="2904BB9F" w14:textId="77777777"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cs="Arial" w:hint="eastAsia"/>
          <w:color w:val="000000"/>
          <w:sz w:val="22"/>
          <w:szCs w:val="22"/>
        </w:rPr>
        <w:t>7.</w:t>
      </w:r>
      <w:r w:rsidRPr="00BF58A9">
        <w:rPr>
          <w:rFonts w:hint="eastAsia"/>
          <w:color w:val="000000"/>
          <w:sz w:val="22"/>
          <w:szCs w:val="22"/>
        </w:rPr>
        <w:t>本所与新华人寿及本次购置的其他相关当事人不存在关联关系。</w:t>
      </w:r>
    </w:p>
    <w:p w14:paraId="1D9C6E0F" w14:textId="1FD63236" w:rsidR="00BF58A9" w:rsidRPr="00BF58A9" w:rsidRDefault="00BF58A9" w:rsidP="00BF58A9">
      <w:pPr>
        <w:pStyle w:val="a7"/>
        <w:widowControl w:val="0"/>
        <w:spacing w:before="0" w:beforeAutospacing="0" w:after="0" w:afterAutospacing="0" w:line="520" w:lineRule="exact"/>
        <w:ind w:firstLineChars="200" w:firstLine="440"/>
        <w:jc w:val="both"/>
        <w:rPr>
          <w:rFonts w:cs="Arial"/>
          <w:color w:val="000000"/>
          <w:sz w:val="22"/>
          <w:szCs w:val="22"/>
        </w:rPr>
      </w:pPr>
      <w:r w:rsidRPr="00BF58A9">
        <w:rPr>
          <w:rFonts w:hint="eastAsia"/>
          <w:color w:val="000000"/>
          <w:sz w:val="22"/>
          <w:szCs w:val="22"/>
        </w:rPr>
        <w:t>特此确认。</w:t>
      </w:r>
    </w:p>
    <w:p w14:paraId="1536F3A5" w14:textId="77777777" w:rsidR="00BF58A9" w:rsidRPr="00BF58A9" w:rsidRDefault="00BF58A9" w:rsidP="00BF58A9">
      <w:pPr>
        <w:pStyle w:val="a7"/>
        <w:widowControl w:val="0"/>
        <w:spacing w:before="0" w:beforeAutospacing="0" w:after="0" w:afterAutospacing="0" w:line="520" w:lineRule="exact"/>
        <w:ind w:firstLineChars="200" w:firstLine="440"/>
        <w:jc w:val="right"/>
        <w:rPr>
          <w:rFonts w:cs="Arial"/>
          <w:color w:val="000000"/>
          <w:sz w:val="22"/>
          <w:szCs w:val="22"/>
        </w:rPr>
      </w:pPr>
      <w:proofErr w:type="gramStart"/>
      <w:r w:rsidRPr="00BF58A9">
        <w:rPr>
          <w:rFonts w:cs="Arial" w:hint="eastAsia"/>
          <w:color w:val="000000"/>
          <w:sz w:val="22"/>
          <w:szCs w:val="22"/>
        </w:rPr>
        <w:t>北京康正宏</w:t>
      </w:r>
      <w:proofErr w:type="gramEnd"/>
      <w:r w:rsidRPr="00BF58A9">
        <w:rPr>
          <w:rFonts w:cs="Arial" w:hint="eastAsia"/>
          <w:color w:val="000000"/>
          <w:sz w:val="22"/>
          <w:szCs w:val="22"/>
        </w:rPr>
        <w:t>基房地产评估有限公司</w:t>
      </w:r>
    </w:p>
    <w:p w14:paraId="782DAB46" w14:textId="77777777" w:rsidR="00BF58A9" w:rsidRPr="00BF58A9" w:rsidRDefault="00BF58A9" w:rsidP="00BF58A9">
      <w:pPr>
        <w:pStyle w:val="a7"/>
        <w:widowControl w:val="0"/>
        <w:spacing w:before="0" w:beforeAutospacing="0" w:after="0" w:afterAutospacing="0" w:line="520" w:lineRule="exact"/>
        <w:ind w:firstLineChars="200" w:firstLine="440"/>
        <w:jc w:val="right"/>
        <w:rPr>
          <w:rFonts w:cs="Arial"/>
          <w:color w:val="000000"/>
          <w:sz w:val="22"/>
          <w:szCs w:val="22"/>
        </w:rPr>
      </w:pPr>
      <w:r w:rsidRPr="00BF58A9">
        <w:rPr>
          <w:rFonts w:cs="Arial" w:hint="eastAsia"/>
          <w:color w:val="000000"/>
          <w:sz w:val="22"/>
          <w:szCs w:val="22"/>
        </w:rPr>
        <w:t>201</w:t>
      </w:r>
      <w:r w:rsidRPr="00BF58A9">
        <w:rPr>
          <w:rFonts w:cs="Arial"/>
          <w:color w:val="000000"/>
          <w:sz w:val="22"/>
          <w:szCs w:val="22"/>
        </w:rPr>
        <w:t>8</w:t>
      </w:r>
      <w:r w:rsidRPr="00BF58A9">
        <w:rPr>
          <w:rFonts w:hint="eastAsia"/>
          <w:color w:val="000000"/>
          <w:sz w:val="22"/>
          <w:szCs w:val="22"/>
        </w:rPr>
        <w:t>年</w:t>
      </w:r>
      <w:r w:rsidRPr="00BF58A9">
        <w:rPr>
          <w:rFonts w:cs="Arial"/>
          <w:color w:val="000000"/>
          <w:sz w:val="22"/>
          <w:szCs w:val="22"/>
        </w:rPr>
        <w:t>12</w:t>
      </w:r>
      <w:r w:rsidRPr="00BF58A9">
        <w:rPr>
          <w:rFonts w:hint="eastAsia"/>
          <w:color w:val="000000"/>
          <w:sz w:val="22"/>
          <w:szCs w:val="22"/>
        </w:rPr>
        <w:t>月</w:t>
      </w:r>
      <w:r w:rsidRPr="00BF58A9">
        <w:rPr>
          <w:rFonts w:cs="Arial" w:hint="eastAsia"/>
          <w:color w:val="000000"/>
          <w:sz w:val="22"/>
          <w:szCs w:val="22"/>
        </w:rPr>
        <w:t>2</w:t>
      </w:r>
      <w:r w:rsidRPr="00BF58A9">
        <w:rPr>
          <w:rFonts w:cs="Arial"/>
          <w:color w:val="000000"/>
          <w:sz w:val="22"/>
          <w:szCs w:val="22"/>
        </w:rPr>
        <w:t>7</w:t>
      </w:r>
      <w:r w:rsidRPr="00BF58A9">
        <w:rPr>
          <w:rFonts w:hint="eastAsia"/>
          <w:color w:val="000000"/>
          <w:sz w:val="22"/>
          <w:szCs w:val="22"/>
        </w:rPr>
        <w:t>日</w:t>
      </w:r>
    </w:p>
    <w:p w14:paraId="5290CD68" w14:textId="77510FFD" w:rsidR="00224DC3" w:rsidRDefault="00224DC3">
      <w:pPr>
        <w:widowControl/>
        <w:jc w:val="left"/>
      </w:pPr>
    </w:p>
    <w:p w14:paraId="38119860" w14:textId="3F6E09E8" w:rsidR="00224DC3" w:rsidRDefault="00224DC3" w:rsidP="00473CB5">
      <w:pPr>
        <w:pStyle w:val="1"/>
        <w:jc w:val="center"/>
      </w:pPr>
      <w:bookmarkStart w:id="1" w:name="_Toc533683738"/>
      <w:r>
        <w:rPr>
          <w:rFonts w:hint="eastAsia"/>
        </w:rPr>
        <w:lastRenderedPageBreak/>
        <w:t>二</w:t>
      </w:r>
      <w:r w:rsidR="00473CB5">
        <w:rPr>
          <w:rFonts w:hint="eastAsia"/>
        </w:rPr>
        <w:t>、授权委托书</w:t>
      </w:r>
      <w:bookmarkEnd w:id="1"/>
    </w:p>
    <w:p w14:paraId="00CE9AA1" w14:textId="2FB12775" w:rsidR="00BF58A9" w:rsidRPr="00153113" w:rsidRDefault="00BF58A9" w:rsidP="00BF58A9">
      <w:pPr>
        <w:spacing w:line="480" w:lineRule="auto"/>
        <w:ind w:firstLineChars="150" w:firstLine="315"/>
        <w:rPr>
          <w:rFonts w:ascii="宋体" w:hAnsi="宋体"/>
        </w:rPr>
      </w:pPr>
      <w:r w:rsidRPr="00153113">
        <w:rPr>
          <w:rFonts w:ascii="宋体" w:hAnsi="宋体" w:hint="eastAsia"/>
        </w:rPr>
        <w:t>本授权书声明：注册于[</w:t>
      </w:r>
      <w:r w:rsidRPr="00153113">
        <w:rPr>
          <w:rFonts w:ascii="宋体" w:hAnsi="宋体" w:hint="eastAsia"/>
          <w:u w:val="single"/>
        </w:rPr>
        <w:t>中华人民共和国</w:t>
      </w:r>
      <w:r w:rsidRPr="00153113">
        <w:rPr>
          <w:rFonts w:ascii="宋体" w:hAnsi="宋体" w:hint="eastAsia"/>
        </w:rPr>
        <w:t>]的[</w:t>
      </w:r>
      <w:proofErr w:type="gramStart"/>
      <w:r w:rsidRPr="00153113">
        <w:rPr>
          <w:rFonts w:ascii="宋体" w:hAnsi="宋体" w:hint="eastAsia"/>
          <w:u w:val="single"/>
        </w:rPr>
        <w:t>北京康正宏</w:t>
      </w:r>
      <w:proofErr w:type="gramEnd"/>
      <w:r w:rsidRPr="00153113">
        <w:rPr>
          <w:rFonts w:ascii="宋体" w:hAnsi="宋体" w:hint="eastAsia"/>
          <w:u w:val="single"/>
        </w:rPr>
        <w:t>基房地产评估有限公司</w:t>
      </w:r>
      <w:r w:rsidRPr="00153113">
        <w:rPr>
          <w:rFonts w:ascii="宋体" w:hAnsi="宋体" w:hint="eastAsia"/>
        </w:rPr>
        <w:t>]的在下面签字的[</w:t>
      </w:r>
      <w:r w:rsidRPr="00153113">
        <w:rPr>
          <w:rFonts w:ascii="宋体" w:hAnsi="宋体" w:hint="eastAsia"/>
          <w:u w:val="single"/>
        </w:rPr>
        <w:t>齐宏董事长</w:t>
      </w:r>
      <w:r w:rsidRPr="00153113">
        <w:rPr>
          <w:rFonts w:ascii="宋体" w:hAnsi="宋体" w:hint="eastAsia"/>
        </w:rPr>
        <w:t>]代表本公司授权[</w:t>
      </w:r>
      <w:proofErr w:type="gramStart"/>
      <w:r w:rsidRPr="00153113">
        <w:rPr>
          <w:rFonts w:ascii="宋体" w:hAnsi="宋体" w:hint="eastAsia"/>
          <w:u w:val="single"/>
        </w:rPr>
        <w:t>北京康正</w:t>
      </w:r>
      <w:proofErr w:type="gramEnd"/>
      <w:r w:rsidRPr="00153113">
        <w:rPr>
          <w:rFonts w:ascii="宋体" w:hAnsi="宋体" w:hint="eastAsia"/>
          <w:u w:val="single"/>
        </w:rPr>
        <w:t>宏基房地产评估有限公司</w:t>
      </w:r>
      <w:r w:rsidRPr="00153113">
        <w:rPr>
          <w:rFonts w:ascii="宋体" w:hAnsi="宋体" w:hint="eastAsia"/>
        </w:rPr>
        <w:t>]的在下面签字的[</w:t>
      </w:r>
      <w:r w:rsidR="005B3E1F">
        <w:rPr>
          <w:rFonts w:ascii="宋体" w:hAnsi="宋体" w:hint="eastAsia"/>
          <w:u w:val="single"/>
        </w:rPr>
        <w:t>吴薇</w:t>
      </w:r>
      <w:r w:rsidRPr="00153113">
        <w:rPr>
          <w:rFonts w:ascii="宋体" w:hAnsi="宋体" w:hint="eastAsia"/>
          <w:u w:val="single"/>
        </w:rPr>
        <w:t xml:space="preserve"> 市场部总经理</w:t>
      </w:r>
      <w:r w:rsidRPr="00153113">
        <w:rPr>
          <w:rFonts w:ascii="宋体" w:hAnsi="宋体" w:hint="eastAsia"/>
        </w:rPr>
        <w:t>]（身份证号：</w:t>
      </w:r>
      <w:r w:rsidR="005B3E1F">
        <w:rPr>
          <w:rFonts w:ascii="宋体" w:hAnsi="宋体"/>
        </w:rPr>
        <w:t>140102197011250648</w:t>
      </w:r>
      <w:r w:rsidRPr="00153113">
        <w:rPr>
          <w:rFonts w:ascii="宋体" w:hAnsi="宋体" w:hint="eastAsia"/>
        </w:rPr>
        <w:t xml:space="preserve"> ）为本公司的合法代理人，就[</w:t>
      </w:r>
      <w:r w:rsidR="005B3E1F">
        <w:rPr>
          <w:rFonts w:ascii="宋体" w:hAnsi="宋体" w:hint="eastAsia"/>
          <w:u w:val="single"/>
        </w:rPr>
        <w:t>天津汇金中心项目</w:t>
      </w:r>
      <w:r w:rsidRPr="00153113">
        <w:rPr>
          <w:rFonts w:ascii="宋体" w:hAnsi="宋体" w:hint="eastAsia"/>
        </w:rPr>
        <w:t>]进行投标，以本公司名义处理一切与之有关的事务。</w:t>
      </w:r>
    </w:p>
    <w:p w14:paraId="110EBCC0" w14:textId="4C69FC73" w:rsidR="00BF58A9" w:rsidRPr="00153113" w:rsidRDefault="00BF58A9" w:rsidP="00BF58A9">
      <w:pPr>
        <w:spacing w:after="720" w:line="480" w:lineRule="auto"/>
        <w:rPr>
          <w:rFonts w:ascii="宋体" w:hAnsi="宋体"/>
        </w:rPr>
      </w:pPr>
      <w:r w:rsidRPr="00153113">
        <w:rPr>
          <w:rFonts w:ascii="宋体" w:hAnsi="宋体" w:hint="eastAsia"/>
        </w:rPr>
        <w:t xml:space="preserve">    本授权书于201[</w:t>
      </w:r>
      <w:r w:rsidRPr="00153113">
        <w:rPr>
          <w:rFonts w:ascii="宋体" w:hAnsi="宋体"/>
        </w:rPr>
        <w:t>8</w:t>
      </w:r>
      <w:r w:rsidRPr="00153113">
        <w:rPr>
          <w:rFonts w:ascii="宋体" w:hAnsi="宋体" w:hint="eastAsia"/>
        </w:rPr>
        <w:t>]年[</w:t>
      </w:r>
      <w:r w:rsidRPr="00153113">
        <w:rPr>
          <w:rFonts w:ascii="宋体" w:hAnsi="宋体"/>
        </w:rPr>
        <w:t>12</w:t>
      </w:r>
      <w:r w:rsidRPr="00153113">
        <w:rPr>
          <w:rFonts w:ascii="宋体" w:hAnsi="宋体" w:hint="eastAsia"/>
        </w:rPr>
        <w:t>]月[</w:t>
      </w:r>
      <w:r w:rsidRPr="00153113">
        <w:rPr>
          <w:rFonts w:ascii="宋体" w:hAnsi="宋体"/>
        </w:rPr>
        <w:t>2</w:t>
      </w:r>
      <w:r w:rsidR="005B3E1F">
        <w:rPr>
          <w:rFonts w:ascii="宋体" w:hAnsi="宋体"/>
        </w:rPr>
        <w:t>7</w:t>
      </w:r>
      <w:r w:rsidRPr="00153113">
        <w:rPr>
          <w:rFonts w:ascii="宋体" w:hAnsi="宋体" w:hint="eastAsia"/>
        </w:rPr>
        <w:t>]日签字生效，特此声明。</w:t>
      </w:r>
    </w:p>
    <w:p w14:paraId="7D6BD64F" w14:textId="77777777" w:rsidR="00BF58A9" w:rsidRPr="00153113" w:rsidRDefault="00BF58A9" w:rsidP="00BF58A9">
      <w:pPr>
        <w:spacing w:line="480" w:lineRule="auto"/>
        <w:rPr>
          <w:rFonts w:ascii="宋体" w:hAnsi="宋体"/>
          <w:u w:val="single"/>
        </w:rPr>
      </w:pPr>
      <w:r w:rsidRPr="00153113">
        <w:rPr>
          <w:rFonts w:ascii="宋体" w:hAnsi="宋体" w:hint="eastAsia"/>
        </w:rPr>
        <w:t>投标人名称（盖章）：</w:t>
      </w:r>
      <w:r w:rsidRPr="00153113">
        <w:rPr>
          <w:rFonts w:ascii="宋体" w:hAnsi="宋体" w:hint="eastAsia"/>
          <w:u w:val="single"/>
        </w:rPr>
        <w:t xml:space="preserve"> </w:t>
      </w:r>
      <w:proofErr w:type="gramStart"/>
      <w:r w:rsidRPr="00153113">
        <w:rPr>
          <w:rFonts w:ascii="宋体" w:hAnsi="宋体" w:hint="eastAsia"/>
          <w:u w:val="single"/>
        </w:rPr>
        <w:t>北京康正宏</w:t>
      </w:r>
      <w:proofErr w:type="gramEnd"/>
      <w:r w:rsidRPr="00153113">
        <w:rPr>
          <w:rFonts w:ascii="宋体" w:hAnsi="宋体" w:hint="eastAsia"/>
          <w:u w:val="single"/>
        </w:rPr>
        <w:t xml:space="preserve">基房地产评估有限公司 </w:t>
      </w:r>
    </w:p>
    <w:p w14:paraId="2D0981C2" w14:textId="77777777" w:rsidR="00BF58A9" w:rsidRPr="00153113" w:rsidRDefault="00BF58A9" w:rsidP="00BF58A9">
      <w:pPr>
        <w:spacing w:line="480" w:lineRule="auto"/>
        <w:rPr>
          <w:rFonts w:ascii="宋体" w:hAnsi="宋体"/>
          <w:u w:val="single"/>
        </w:rPr>
      </w:pPr>
      <w:r w:rsidRPr="00153113">
        <w:rPr>
          <w:rFonts w:ascii="宋体" w:hAnsi="宋体" w:hint="eastAsia"/>
        </w:rPr>
        <w:t>法定代表人签字或签章：</w:t>
      </w:r>
      <w:r w:rsidRPr="00153113">
        <w:rPr>
          <w:rFonts w:ascii="宋体" w:hAnsi="宋体" w:hint="eastAsia"/>
          <w:u w:val="single"/>
        </w:rPr>
        <w:t xml:space="preserve">                  </w:t>
      </w:r>
      <w:r w:rsidRPr="00153113">
        <w:rPr>
          <w:rFonts w:ascii="宋体" w:hAnsi="宋体" w:hint="eastAsia"/>
        </w:rPr>
        <w:t xml:space="preserve">    </w:t>
      </w:r>
    </w:p>
    <w:p w14:paraId="60C3C4AB" w14:textId="77777777" w:rsidR="00BF58A9" w:rsidRPr="00153113" w:rsidRDefault="00BF58A9" w:rsidP="00BF58A9">
      <w:pPr>
        <w:spacing w:line="480" w:lineRule="auto"/>
        <w:rPr>
          <w:rFonts w:ascii="宋体" w:hAnsi="宋体"/>
          <w:u w:val="single"/>
        </w:rPr>
      </w:pPr>
      <w:r w:rsidRPr="00153113">
        <w:rPr>
          <w:rFonts w:ascii="宋体" w:hAnsi="宋体" w:hint="eastAsia"/>
        </w:rPr>
        <w:t>被授权人（投标人代表）签字：</w:t>
      </w:r>
      <w:r w:rsidRPr="00153113">
        <w:rPr>
          <w:rFonts w:ascii="宋体" w:hAnsi="宋体" w:hint="eastAsia"/>
          <w:u w:val="single"/>
        </w:rPr>
        <w:t xml:space="preserve">            </w:t>
      </w:r>
    </w:p>
    <w:p w14:paraId="6E82D166" w14:textId="17C45C8A" w:rsidR="00224DC3" w:rsidRPr="00BF58A9" w:rsidRDefault="00BF58A9" w:rsidP="00BF58A9">
      <w:pPr>
        <w:widowControl/>
        <w:spacing w:line="480" w:lineRule="auto"/>
        <w:jc w:val="left"/>
        <w:rPr>
          <w:rFonts w:ascii="宋体" w:hAnsi="宋体"/>
        </w:rPr>
      </w:pPr>
      <w:r w:rsidRPr="00153113">
        <w:rPr>
          <w:rFonts w:ascii="宋体" w:hAnsi="宋体"/>
        </w:rPr>
        <w:br w:type="page"/>
      </w:r>
    </w:p>
    <w:p w14:paraId="0270DD7E" w14:textId="0BF3E8FA" w:rsidR="00645D38" w:rsidRDefault="00473CB5" w:rsidP="002C5F8B">
      <w:pPr>
        <w:pStyle w:val="1"/>
        <w:jc w:val="center"/>
      </w:pPr>
      <w:bookmarkStart w:id="2" w:name="_Toc533683739"/>
      <w:r>
        <w:rPr>
          <w:rFonts w:hint="eastAsia"/>
        </w:rPr>
        <w:lastRenderedPageBreak/>
        <w:t>三</w:t>
      </w:r>
      <w:r w:rsidR="002C5F8B">
        <w:rPr>
          <w:rFonts w:hint="eastAsia"/>
        </w:rPr>
        <w:t>、项目理解</w:t>
      </w:r>
      <w:bookmarkEnd w:id="2"/>
    </w:p>
    <w:p w14:paraId="46815177" w14:textId="77777777" w:rsidR="00BB33C8" w:rsidRPr="000C1B71" w:rsidRDefault="00BB33C8" w:rsidP="00BB33C8">
      <w:pPr>
        <w:widowControl/>
        <w:spacing w:before="100" w:beforeAutospacing="1" w:after="100" w:afterAutospacing="1" w:line="352" w:lineRule="atLeast"/>
        <w:ind w:firstLine="640"/>
        <w:jc w:val="left"/>
        <w:rPr>
          <w:rFonts w:ascii="仿宋_GB2312" w:eastAsia="仿宋_GB2312" w:hAnsi="Helvetica" w:cs="Helvetica"/>
          <w:color w:val="000000"/>
          <w:kern w:val="0"/>
          <w:sz w:val="28"/>
          <w:szCs w:val="28"/>
        </w:rPr>
      </w:pPr>
      <w:r w:rsidRPr="007124D8">
        <w:rPr>
          <w:rFonts w:ascii="仿宋_GB2312" w:eastAsia="仿宋_GB2312" w:hAnsi="Helvetica" w:cs="Helvetica" w:hint="eastAsia"/>
          <w:color w:val="000000"/>
          <w:kern w:val="0"/>
          <w:sz w:val="28"/>
          <w:szCs w:val="28"/>
        </w:rPr>
        <w:t xml:space="preserve">根据贵司提供现有材料，本次估价对象所属项目 </w:t>
      </w:r>
      <w:r w:rsidRPr="000C1B71">
        <w:rPr>
          <w:rFonts w:ascii="仿宋_GB2312" w:eastAsia="仿宋_GB2312" w:hAnsi="Helvetica" w:cs="Helvetica" w:hint="eastAsia"/>
          <w:color w:val="000000"/>
          <w:kern w:val="0"/>
          <w:sz w:val="28"/>
          <w:szCs w:val="28"/>
        </w:rPr>
        <w:t>“天津汇金中心项目”标的物</w:t>
      </w:r>
      <w:r w:rsidRPr="007124D8">
        <w:rPr>
          <w:rFonts w:ascii="仿宋_GB2312" w:eastAsia="仿宋_GB2312" w:hAnsi="Helvetica" w:cs="Helvetica" w:hint="eastAsia"/>
          <w:color w:val="000000"/>
          <w:kern w:val="0"/>
          <w:sz w:val="28"/>
          <w:szCs w:val="28"/>
        </w:rPr>
        <w:t>位于天津市于家</w:t>
      </w:r>
      <w:proofErr w:type="gramStart"/>
      <w:r w:rsidRPr="007124D8">
        <w:rPr>
          <w:rFonts w:ascii="仿宋_GB2312" w:eastAsia="仿宋_GB2312" w:hAnsi="Helvetica" w:cs="Helvetica" w:hint="eastAsia"/>
          <w:color w:val="000000"/>
          <w:kern w:val="0"/>
          <w:sz w:val="28"/>
          <w:szCs w:val="28"/>
        </w:rPr>
        <w:t>堡金融</w:t>
      </w:r>
      <w:proofErr w:type="gramEnd"/>
      <w:r w:rsidRPr="007124D8">
        <w:rPr>
          <w:rFonts w:ascii="仿宋_GB2312" w:eastAsia="仿宋_GB2312" w:hAnsi="Helvetica" w:cs="Helvetica" w:hint="eastAsia"/>
          <w:color w:val="000000"/>
          <w:kern w:val="0"/>
          <w:sz w:val="28"/>
          <w:szCs w:val="28"/>
        </w:rPr>
        <w:t>区堡京路与友谊道交口处，本次估计对象</w:t>
      </w:r>
      <w:r w:rsidRPr="000C1B71">
        <w:rPr>
          <w:rFonts w:ascii="仿宋_GB2312" w:eastAsia="仿宋_GB2312" w:hAnsi="Helvetica" w:cs="Helvetica" w:hint="eastAsia"/>
          <w:color w:val="000000"/>
          <w:kern w:val="0"/>
          <w:sz w:val="28"/>
          <w:szCs w:val="28"/>
        </w:rPr>
        <w:t>为汇</w:t>
      </w:r>
      <w:proofErr w:type="gramStart"/>
      <w:r w:rsidRPr="000C1B71">
        <w:rPr>
          <w:rFonts w:ascii="仿宋_GB2312" w:eastAsia="仿宋_GB2312" w:hAnsi="Helvetica" w:cs="Helvetica" w:hint="eastAsia"/>
          <w:color w:val="000000"/>
          <w:kern w:val="0"/>
          <w:sz w:val="28"/>
          <w:szCs w:val="28"/>
        </w:rPr>
        <w:t>金中</w:t>
      </w:r>
      <w:proofErr w:type="gramEnd"/>
      <w:r w:rsidRPr="000C1B71">
        <w:rPr>
          <w:rFonts w:ascii="仿宋_GB2312" w:eastAsia="仿宋_GB2312" w:hAnsi="Helvetica" w:cs="Helvetica" w:hint="eastAsia"/>
          <w:color w:val="000000"/>
          <w:kern w:val="0"/>
          <w:sz w:val="28"/>
          <w:szCs w:val="28"/>
        </w:rPr>
        <w:t>心T1幢高区第33-46层</w:t>
      </w:r>
      <w:r w:rsidRPr="007124D8">
        <w:rPr>
          <w:rFonts w:ascii="仿宋_GB2312" w:eastAsia="仿宋_GB2312" w:hAnsi="Helvetica" w:cs="Helvetica" w:hint="eastAsia"/>
          <w:color w:val="000000"/>
          <w:kern w:val="0"/>
          <w:sz w:val="28"/>
          <w:szCs w:val="28"/>
        </w:rPr>
        <w:t>写字楼及</w:t>
      </w:r>
      <w:r w:rsidRPr="000C1B71">
        <w:rPr>
          <w:rFonts w:ascii="仿宋_GB2312" w:eastAsia="仿宋_GB2312" w:hAnsi="Helvetica" w:cs="Helvetica" w:hint="eastAsia"/>
          <w:color w:val="000000"/>
          <w:kern w:val="0"/>
          <w:sz w:val="28"/>
          <w:szCs w:val="28"/>
        </w:rPr>
        <w:t>T2幢整幢</w:t>
      </w:r>
      <w:r w:rsidRPr="007124D8">
        <w:rPr>
          <w:rFonts w:ascii="仿宋_GB2312" w:eastAsia="仿宋_GB2312" w:hAnsi="Helvetica" w:cs="Helvetica" w:hint="eastAsia"/>
          <w:color w:val="000000"/>
          <w:kern w:val="0"/>
          <w:sz w:val="28"/>
          <w:szCs w:val="28"/>
        </w:rPr>
        <w:t>商业楼房地产</w:t>
      </w:r>
      <w:r w:rsidRPr="007124D8">
        <w:rPr>
          <w:rFonts w:ascii="仿宋_GB2312" w:eastAsia="仿宋_GB2312" w:hAnsi="仿宋_GB2312" w:cs="仿宋_GB2312" w:hint="eastAsia"/>
          <w:color w:val="000000"/>
          <w:kern w:val="0"/>
          <w:sz w:val="28"/>
          <w:szCs w:val="28"/>
        </w:rPr>
        <w:t>。</w:t>
      </w:r>
      <w:r w:rsidRPr="000C1B71">
        <w:rPr>
          <w:rFonts w:ascii="仿宋_GB2312" w:eastAsia="仿宋_GB2312" w:hAnsi="仿宋_GB2312" w:cs="仿宋_GB2312" w:hint="eastAsia"/>
          <w:color w:val="000000"/>
          <w:kern w:val="0"/>
          <w:sz w:val="28"/>
          <w:szCs w:val="28"/>
        </w:rPr>
        <w:t>其中：</w:t>
      </w:r>
      <w:r w:rsidRPr="000C1B71">
        <w:rPr>
          <w:rFonts w:ascii="仿宋_GB2312" w:eastAsia="仿宋_GB2312" w:hAnsi="Helvetica" w:cs="Helvetica" w:hint="eastAsia"/>
          <w:color w:val="000000"/>
          <w:kern w:val="0"/>
          <w:sz w:val="28"/>
          <w:szCs w:val="28"/>
        </w:rPr>
        <w:t>T1</w:t>
      </w:r>
      <w:r w:rsidRPr="007124D8">
        <w:rPr>
          <w:rFonts w:ascii="仿宋_GB2312" w:eastAsia="仿宋_GB2312" w:hAnsi="Helvetica" w:cs="Helvetica" w:hint="eastAsia"/>
          <w:color w:val="000000"/>
          <w:kern w:val="0"/>
          <w:sz w:val="28"/>
          <w:szCs w:val="28"/>
        </w:rPr>
        <w:t>幢</w:t>
      </w:r>
      <w:r w:rsidRPr="000C1B71">
        <w:rPr>
          <w:rFonts w:ascii="仿宋_GB2312" w:eastAsia="仿宋_GB2312" w:hAnsi="Helvetica" w:cs="Helvetica" w:hint="eastAsia"/>
          <w:color w:val="000000"/>
          <w:kern w:val="0"/>
          <w:sz w:val="28"/>
          <w:szCs w:val="28"/>
        </w:rPr>
        <w:t>高区第33-46层</w:t>
      </w:r>
      <w:r w:rsidRPr="007124D8">
        <w:rPr>
          <w:rFonts w:ascii="仿宋_GB2312" w:eastAsia="仿宋_GB2312" w:hAnsi="Helvetica" w:cs="Helvetica" w:hint="eastAsia"/>
          <w:color w:val="000000"/>
          <w:kern w:val="0"/>
          <w:sz w:val="28"/>
          <w:szCs w:val="28"/>
        </w:rPr>
        <w:t>建筑</w:t>
      </w:r>
      <w:r w:rsidRPr="000C1B71">
        <w:rPr>
          <w:rFonts w:ascii="仿宋_GB2312" w:eastAsia="仿宋_GB2312" w:hAnsi="Helvetica" w:cs="Helvetica" w:hint="eastAsia"/>
          <w:color w:val="000000"/>
          <w:kern w:val="0"/>
          <w:sz w:val="28"/>
          <w:szCs w:val="28"/>
        </w:rPr>
        <w:t>面积共计29,006.61</w:t>
      </w:r>
      <w:r w:rsidRPr="000C1B71">
        <w:rPr>
          <w:rFonts w:ascii="仿宋_GB2312" w:hAnsi="宋体" w:cs="Helvetica" w:hint="eastAsia"/>
          <w:color w:val="000000"/>
          <w:kern w:val="0"/>
          <w:sz w:val="28"/>
          <w:szCs w:val="28"/>
        </w:rPr>
        <w:t>㎡</w:t>
      </w:r>
      <w:r w:rsidRPr="000C1B71">
        <w:rPr>
          <w:rFonts w:ascii="仿宋_GB2312" w:eastAsia="仿宋_GB2312" w:hAnsi="宋体" w:cs="Helvetica" w:hint="eastAsia"/>
          <w:color w:val="000000"/>
          <w:kern w:val="0"/>
          <w:sz w:val="28"/>
          <w:szCs w:val="28"/>
        </w:rPr>
        <w:t>，</w:t>
      </w:r>
      <w:r w:rsidRPr="007124D8">
        <w:rPr>
          <w:rFonts w:ascii="仿宋_GB2312" w:eastAsia="仿宋_GB2312" w:hAnsi="宋体" w:cs="Helvetica" w:hint="eastAsia"/>
          <w:color w:val="000000"/>
          <w:kern w:val="0"/>
          <w:sz w:val="28"/>
          <w:szCs w:val="28"/>
        </w:rPr>
        <w:t>现状用途为写字楼，装修标准为</w:t>
      </w:r>
      <w:r w:rsidRPr="000C1B71">
        <w:rPr>
          <w:rFonts w:ascii="仿宋_GB2312" w:eastAsia="仿宋_GB2312" w:hAnsi="宋体" w:cs="Helvetica" w:hint="eastAsia"/>
          <w:color w:val="000000"/>
          <w:kern w:val="0"/>
          <w:sz w:val="28"/>
          <w:szCs w:val="28"/>
        </w:rPr>
        <w:t>公共区域精装，办公区域简装</w:t>
      </w:r>
      <w:r w:rsidRPr="007124D8">
        <w:rPr>
          <w:rFonts w:ascii="仿宋_GB2312" w:eastAsia="仿宋_GB2312" w:hAnsi="宋体" w:cs="Helvetica" w:hint="eastAsia"/>
          <w:color w:val="000000"/>
          <w:kern w:val="0"/>
          <w:sz w:val="28"/>
          <w:szCs w:val="28"/>
        </w:rPr>
        <w:t>。</w:t>
      </w:r>
      <w:r w:rsidRPr="000C1B71">
        <w:rPr>
          <w:rFonts w:ascii="仿宋_GB2312" w:eastAsia="仿宋_GB2312" w:hAnsi="Helvetica" w:cs="Helvetica" w:hint="eastAsia"/>
          <w:color w:val="000000"/>
          <w:kern w:val="0"/>
          <w:sz w:val="28"/>
          <w:szCs w:val="28"/>
        </w:rPr>
        <w:t>T2整幢</w:t>
      </w:r>
      <w:r w:rsidRPr="007124D8">
        <w:rPr>
          <w:rFonts w:ascii="仿宋_GB2312" w:eastAsia="仿宋_GB2312" w:hAnsi="Helvetica" w:cs="Helvetica" w:hint="eastAsia"/>
          <w:color w:val="000000"/>
          <w:kern w:val="0"/>
          <w:sz w:val="28"/>
          <w:szCs w:val="28"/>
        </w:rPr>
        <w:t>建筑</w:t>
      </w:r>
      <w:r w:rsidRPr="000C1B71">
        <w:rPr>
          <w:rFonts w:ascii="仿宋_GB2312" w:eastAsia="仿宋_GB2312" w:hAnsi="Helvetica" w:cs="Helvetica" w:hint="eastAsia"/>
          <w:color w:val="000000"/>
          <w:kern w:val="0"/>
          <w:sz w:val="28"/>
          <w:szCs w:val="28"/>
        </w:rPr>
        <w:t>面积</w:t>
      </w:r>
      <w:r w:rsidRPr="007124D8">
        <w:rPr>
          <w:rFonts w:ascii="仿宋_GB2312" w:eastAsia="仿宋_GB2312" w:hAnsi="Helvetica" w:cs="Helvetica" w:hint="eastAsia"/>
          <w:color w:val="000000"/>
          <w:kern w:val="0"/>
          <w:sz w:val="28"/>
          <w:szCs w:val="28"/>
        </w:rPr>
        <w:t>共计</w:t>
      </w:r>
      <w:r w:rsidRPr="000C1B71">
        <w:rPr>
          <w:rFonts w:ascii="仿宋_GB2312" w:eastAsia="仿宋_GB2312" w:hAnsi="Helvetica" w:cs="Helvetica" w:hint="eastAsia"/>
          <w:color w:val="000000"/>
          <w:kern w:val="0"/>
          <w:sz w:val="28"/>
          <w:szCs w:val="28"/>
        </w:rPr>
        <w:t>1997.93</w:t>
      </w:r>
      <w:r w:rsidRPr="000C1B71">
        <w:rPr>
          <w:rFonts w:ascii="仿宋_GB2312" w:hAnsi="宋体" w:cs="Helvetica" w:hint="eastAsia"/>
          <w:color w:val="000000"/>
          <w:kern w:val="0"/>
          <w:sz w:val="28"/>
          <w:szCs w:val="28"/>
        </w:rPr>
        <w:t>㎡</w:t>
      </w:r>
      <w:r w:rsidRPr="000C1B71">
        <w:rPr>
          <w:rFonts w:ascii="仿宋_GB2312" w:eastAsia="仿宋_GB2312" w:hAnsi="Helvetica" w:cs="Helvetica" w:hint="eastAsia"/>
          <w:color w:val="000000"/>
          <w:kern w:val="0"/>
          <w:sz w:val="28"/>
          <w:szCs w:val="28"/>
        </w:rPr>
        <w:t>，</w:t>
      </w:r>
      <w:r w:rsidRPr="007124D8">
        <w:rPr>
          <w:rFonts w:ascii="仿宋_GB2312" w:eastAsia="仿宋_GB2312" w:hAnsi="Helvetica" w:cs="Helvetica" w:hint="eastAsia"/>
          <w:color w:val="000000"/>
          <w:kern w:val="0"/>
          <w:sz w:val="28"/>
          <w:szCs w:val="28"/>
        </w:rPr>
        <w:t>现状用途为商业用房，装修标准为</w:t>
      </w:r>
      <w:r w:rsidRPr="000C1B71">
        <w:rPr>
          <w:rFonts w:ascii="仿宋_GB2312" w:eastAsia="仿宋_GB2312" w:hAnsi="Helvetica" w:cs="Helvetica" w:hint="eastAsia"/>
          <w:color w:val="000000"/>
          <w:kern w:val="0"/>
          <w:sz w:val="28"/>
          <w:szCs w:val="28"/>
        </w:rPr>
        <w:t>毛坯</w:t>
      </w:r>
      <w:r w:rsidRPr="007124D8">
        <w:rPr>
          <w:rFonts w:ascii="仿宋_GB2312" w:eastAsia="仿宋_GB2312" w:hAnsi="Helvetica" w:cs="Helvetica" w:hint="eastAsia"/>
          <w:color w:val="000000"/>
          <w:kern w:val="0"/>
          <w:sz w:val="28"/>
          <w:szCs w:val="28"/>
        </w:rPr>
        <w:t>房</w:t>
      </w:r>
      <w:r w:rsidRPr="000C1B71">
        <w:rPr>
          <w:rFonts w:ascii="仿宋_GB2312" w:eastAsia="仿宋_GB2312" w:hAnsi="Helvetica" w:cs="Helvetica" w:hint="eastAsia"/>
          <w:color w:val="000000"/>
          <w:kern w:val="0"/>
          <w:sz w:val="28"/>
          <w:szCs w:val="28"/>
        </w:rPr>
        <w:t>。</w:t>
      </w:r>
    </w:p>
    <w:p w14:paraId="6A1F2DC0" w14:textId="77777777" w:rsidR="00BB33C8" w:rsidRPr="007124D8" w:rsidRDefault="00BB33C8" w:rsidP="00BB33C8">
      <w:pPr>
        <w:pStyle w:val="11"/>
        <w:autoSpaceDE w:val="0"/>
        <w:autoSpaceDN w:val="0"/>
        <w:spacing w:line="360" w:lineRule="auto"/>
        <w:ind w:right="6" w:firstLineChars="200" w:firstLine="560"/>
        <w:jc w:val="both"/>
        <w:textAlignment w:val="bottom"/>
        <w:rPr>
          <w:rFonts w:ascii="仿宋_GB2312" w:eastAsia="仿宋_GB2312" w:hAnsi="Arial" w:cs="Arial"/>
          <w:sz w:val="28"/>
          <w:szCs w:val="28"/>
        </w:rPr>
      </w:pPr>
      <w:r w:rsidRPr="007124D8">
        <w:rPr>
          <w:rFonts w:ascii="仿宋_GB2312" w:eastAsia="仿宋_GB2312" w:hint="eastAsia"/>
          <w:kern w:val="2"/>
          <w:sz w:val="28"/>
          <w:szCs w:val="28"/>
        </w:rPr>
        <w:t>本次估价目的是为估价委托人了解估价对象</w:t>
      </w:r>
      <w:r w:rsidRPr="007124D8">
        <w:rPr>
          <w:rFonts w:ascii="仿宋_GB2312" w:eastAsia="仿宋_GB2312" w:hint="eastAsia"/>
          <w:sz w:val="28"/>
          <w:szCs w:val="28"/>
        </w:rPr>
        <w:t>房地产市场价值提供参考依据。</w:t>
      </w:r>
      <w:r w:rsidRPr="007124D8">
        <w:rPr>
          <w:rFonts w:ascii="仿宋_GB2312" w:eastAsia="仿宋_GB2312" w:hAnsi="Helvetica" w:cs="Helvetica" w:hint="eastAsia"/>
          <w:color w:val="000000"/>
          <w:sz w:val="28"/>
          <w:szCs w:val="28"/>
        </w:rPr>
        <w:t>考虑到估价对象为已建成房地产，现状用途为写字楼及商业用房，本次</w:t>
      </w:r>
      <w:r w:rsidRPr="007124D8">
        <w:rPr>
          <w:rFonts w:ascii="仿宋_GB2312" w:eastAsia="仿宋_GB2312" w:hint="eastAsia"/>
          <w:sz w:val="28"/>
          <w:szCs w:val="28"/>
        </w:rPr>
        <w:t>评估拟采用</w:t>
      </w:r>
      <w:r w:rsidRPr="007124D8">
        <w:rPr>
          <w:rFonts w:ascii="仿宋_GB2312" w:eastAsia="仿宋_GB2312" w:hAnsi="Arial" w:cs="Arial" w:hint="eastAsia"/>
          <w:bCs/>
          <w:color w:val="000000"/>
          <w:sz w:val="28"/>
          <w:szCs w:val="28"/>
        </w:rPr>
        <w:t>的估价</w:t>
      </w:r>
      <w:r w:rsidRPr="007124D8">
        <w:rPr>
          <w:rFonts w:ascii="仿宋_GB2312" w:eastAsia="仿宋_GB2312" w:hAnsi="Arial" w:cs="Arial" w:hint="eastAsia"/>
          <w:bCs/>
          <w:sz w:val="28"/>
          <w:szCs w:val="28"/>
        </w:rPr>
        <w:t>方法为</w:t>
      </w:r>
      <w:r w:rsidRPr="007124D8">
        <w:rPr>
          <w:rFonts w:ascii="仿宋_GB2312" w:eastAsia="仿宋_GB2312" w:hAnsi="Arial" w:cs="Arial" w:hint="eastAsia"/>
          <w:sz w:val="28"/>
          <w:szCs w:val="28"/>
        </w:rPr>
        <w:t>比较法和收益法。</w:t>
      </w:r>
    </w:p>
    <w:p w14:paraId="492B11B1" w14:textId="77777777" w:rsidR="00BB33C8" w:rsidRPr="007124D8" w:rsidRDefault="00BB33C8" w:rsidP="00BB33C8">
      <w:pPr>
        <w:pStyle w:val="11"/>
        <w:autoSpaceDE w:val="0"/>
        <w:autoSpaceDN w:val="0"/>
        <w:spacing w:line="360" w:lineRule="auto"/>
        <w:ind w:right="6" w:firstLineChars="200" w:firstLine="560"/>
        <w:jc w:val="both"/>
        <w:textAlignment w:val="bottom"/>
        <w:rPr>
          <w:rFonts w:ascii="仿宋_GB2312" w:eastAsia="仿宋_GB2312" w:hAnsi="Arial" w:cs="Arial"/>
          <w:sz w:val="28"/>
          <w:szCs w:val="28"/>
        </w:rPr>
      </w:pPr>
      <w:r w:rsidRPr="007124D8">
        <w:rPr>
          <w:rFonts w:ascii="仿宋_GB2312" w:eastAsia="仿宋_GB2312" w:hAnsi="Arial" w:cs="Arial" w:hint="eastAsia"/>
          <w:sz w:val="28"/>
          <w:szCs w:val="28"/>
        </w:rPr>
        <w:t>比较法是选取一定数量的可比实例，将它们与估价对象进行比较，根据其间的差异对可比实例成交价格进行处理后得到估价对象价值或价格的方法。</w:t>
      </w:r>
    </w:p>
    <w:p w14:paraId="14527F35" w14:textId="77777777" w:rsidR="00BB33C8" w:rsidRPr="007124D8" w:rsidRDefault="00BB33C8" w:rsidP="00BB33C8">
      <w:pPr>
        <w:spacing w:line="360" w:lineRule="auto"/>
        <w:ind w:firstLineChars="200" w:firstLine="560"/>
        <w:rPr>
          <w:rFonts w:ascii="仿宋_GB2312" w:eastAsia="仿宋_GB2312" w:hAnsi="Arial" w:cs="Arial"/>
          <w:sz w:val="28"/>
          <w:szCs w:val="28"/>
        </w:rPr>
      </w:pPr>
      <w:r w:rsidRPr="007124D8">
        <w:rPr>
          <w:rFonts w:ascii="仿宋_GB2312" w:eastAsia="仿宋_GB2312" w:hAnsi="Arial" w:cs="Arial" w:hint="eastAsia"/>
          <w:sz w:val="28"/>
          <w:szCs w:val="28"/>
        </w:rPr>
        <w:t>收益法是预测估价对象的未来收益，利用报酬率或资本化率、收益乘数将未来收益转换为价值得到估价价值或价格的方法。收益法适用于估价对象或其同类房地产通常有租金等经济收入的收益性房地产。</w:t>
      </w:r>
    </w:p>
    <w:p w14:paraId="07E74653" w14:textId="3BE6C7CE" w:rsidR="002C5F8B" w:rsidRDefault="00BB33C8" w:rsidP="00BB33C8">
      <w:r w:rsidRPr="007124D8">
        <w:rPr>
          <w:rFonts w:ascii="仿宋_GB2312" w:eastAsia="仿宋_GB2312" w:hAnsi="Arial" w:cs="Arial" w:hint="eastAsia"/>
          <w:sz w:val="28"/>
          <w:szCs w:val="28"/>
        </w:rPr>
        <w:t>.将上述两种方法估价结果加权求取估价对象房地产价值。</w:t>
      </w:r>
    </w:p>
    <w:p w14:paraId="3C8D95C0" w14:textId="1DEFF81F" w:rsidR="00657CDA" w:rsidRDefault="00657CDA">
      <w:pPr>
        <w:widowControl/>
        <w:jc w:val="left"/>
      </w:pPr>
      <w:r>
        <w:br w:type="page"/>
      </w:r>
    </w:p>
    <w:p w14:paraId="1A0E6E0B" w14:textId="0CD686F5" w:rsidR="00B66F80" w:rsidRDefault="00473CB5" w:rsidP="00473CB5">
      <w:pPr>
        <w:pStyle w:val="1"/>
        <w:jc w:val="center"/>
      </w:pPr>
      <w:bookmarkStart w:id="3" w:name="_Toc533683740"/>
      <w:r>
        <w:rPr>
          <w:rFonts w:hint="eastAsia"/>
        </w:rPr>
        <w:lastRenderedPageBreak/>
        <w:t>四</w:t>
      </w:r>
      <w:r w:rsidR="00224DC3">
        <w:rPr>
          <w:rFonts w:hint="eastAsia"/>
        </w:rPr>
        <w:t>、工作内容及技术路径</w:t>
      </w:r>
      <w:bookmarkEnd w:id="3"/>
    </w:p>
    <w:p w14:paraId="0228F1B3"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针对金融机构信贷业务房地产评估的需求，我公司特制定了相应的操作流程，在勘察完现场，并且在委托方提供资料齐全的前提下保证2～7个工作日出具评估报告（或评估结果函），具体操作流程如下：</w:t>
      </w:r>
    </w:p>
    <w:p w14:paraId="77CD0C9B"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（1）承接评估业务</w:t>
      </w:r>
    </w:p>
    <w:p w14:paraId="10699970"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由金融机构指定部门或人员将评估项目的坐落、贷款企业联系人及联系方式通知我公司业务承接人。</w:t>
      </w:r>
    </w:p>
    <w:p w14:paraId="3E30234C"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（2）确定估价人员</w:t>
      </w:r>
    </w:p>
    <w:p w14:paraId="57C6EAA2"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初步了解估价对象的基本情况，配备估价人员组成评估小组并明确相应的项目经理。</w:t>
      </w:r>
    </w:p>
    <w:p w14:paraId="05242265"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（3）约定勘查现场日期</w:t>
      </w:r>
    </w:p>
    <w:p w14:paraId="5648327D"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在接到委托当天，由项目经理与企业联系人沟通联系，约定现场勘查时间，同时向企业提供《评估所需资料清单》及《评估附件样本》。</w:t>
      </w:r>
    </w:p>
    <w:p w14:paraId="2AC5CF49"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（4）勘查现场</w:t>
      </w:r>
    </w:p>
    <w:p w14:paraId="01ADF040"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1 \* GB3 </w:instrText>
      </w:r>
      <w:r w:rsidRPr="00B85F3A">
        <w:rPr>
          <w:rFonts w:ascii="宋体" w:hAnsi="宋体" w:cs="Arial" w:hint="eastAsia"/>
          <w:sz w:val="28"/>
          <w:szCs w:val="28"/>
        </w:rPr>
        <w:fldChar w:fldCharType="separate"/>
      </w:r>
      <w:r w:rsidRPr="00B85F3A">
        <w:rPr>
          <w:rFonts w:ascii="宋体" w:hAnsi="宋体" w:cs="Arial" w:hint="eastAsia"/>
          <w:sz w:val="28"/>
          <w:szCs w:val="28"/>
        </w:rPr>
        <w:t>①</w:t>
      </w:r>
      <w:r w:rsidRPr="00B85F3A">
        <w:rPr>
          <w:rFonts w:ascii="宋体" w:hAnsi="宋体" w:cs="Arial" w:hint="eastAsia"/>
          <w:sz w:val="28"/>
          <w:szCs w:val="28"/>
        </w:rPr>
        <w:fldChar w:fldCharType="end"/>
      </w:r>
      <w:r w:rsidRPr="00B85F3A">
        <w:rPr>
          <w:rFonts w:ascii="宋体" w:hAnsi="宋体" w:cs="Arial" w:hint="eastAsia"/>
          <w:sz w:val="28"/>
          <w:szCs w:val="28"/>
        </w:rPr>
        <w:t xml:space="preserve"> 签订委托评估函</w:t>
      </w:r>
    </w:p>
    <w:p w14:paraId="08E67ABB"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按照规定的内容、格式，请委托方签订《委托评估函》。</w:t>
      </w:r>
    </w:p>
    <w:p w14:paraId="0CFF033F"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2 \* GB3 </w:instrText>
      </w:r>
      <w:r w:rsidRPr="00B85F3A">
        <w:rPr>
          <w:rFonts w:ascii="宋体" w:hAnsi="宋体" w:cs="Arial" w:hint="eastAsia"/>
          <w:sz w:val="28"/>
          <w:szCs w:val="28"/>
        </w:rPr>
        <w:fldChar w:fldCharType="separate"/>
      </w:r>
      <w:r w:rsidRPr="00B85F3A">
        <w:rPr>
          <w:rFonts w:ascii="宋体" w:hAnsi="宋体" w:cs="Arial" w:hint="eastAsia"/>
          <w:sz w:val="28"/>
          <w:szCs w:val="28"/>
        </w:rPr>
        <w:t>②</w:t>
      </w:r>
      <w:r w:rsidRPr="00B85F3A">
        <w:rPr>
          <w:rFonts w:ascii="宋体" w:hAnsi="宋体" w:cs="Arial" w:hint="eastAsia"/>
          <w:sz w:val="28"/>
          <w:szCs w:val="28"/>
        </w:rPr>
        <w:fldChar w:fldCharType="end"/>
      </w:r>
      <w:r w:rsidRPr="00B85F3A">
        <w:rPr>
          <w:rFonts w:ascii="宋体" w:hAnsi="宋体" w:cs="Arial" w:hint="eastAsia"/>
          <w:sz w:val="28"/>
          <w:szCs w:val="28"/>
        </w:rPr>
        <w:t xml:space="preserve"> 收集评估所需资料</w:t>
      </w:r>
    </w:p>
    <w:p w14:paraId="2E2C51E8"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1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w:t>
      </w:r>
      <w:r w:rsidRPr="00B85F3A">
        <w:rPr>
          <w:rFonts w:ascii="宋体" w:hAnsi="宋体" w:cs="Arial" w:hint="eastAsia"/>
          <w:sz w:val="28"/>
          <w:szCs w:val="28"/>
        </w:rPr>
        <w:fldChar w:fldCharType="end"/>
      </w:r>
      <w:r w:rsidRPr="00B85F3A">
        <w:rPr>
          <w:rFonts w:ascii="宋体" w:hAnsi="宋体" w:cs="Arial" w:hint="eastAsia"/>
          <w:sz w:val="28"/>
          <w:szCs w:val="28"/>
        </w:rPr>
        <w:t>）按照向委托方提供的《评估所需资料清单》及《评估附件样本》收集相关资料</w:t>
      </w:r>
    </w:p>
    <w:p w14:paraId="754F0D8B"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2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ii</w:t>
      </w:r>
      <w:r w:rsidRPr="00B85F3A">
        <w:rPr>
          <w:rFonts w:ascii="宋体" w:hAnsi="宋体" w:cs="Arial" w:hint="eastAsia"/>
          <w:sz w:val="28"/>
          <w:szCs w:val="28"/>
        </w:rPr>
        <w:fldChar w:fldCharType="end"/>
      </w:r>
      <w:r w:rsidRPr="00B85F3A">
        <w:rPr>
          <w:rFonts w:ascii="宋体" w:hAnsi="宋体" w:cs="Arial" w:hint="eastAsia"/>
          <w:sz w:val="28"/>
          <w:szCs w:val="28"/>
        </w:rPr>
        <w:t>）根据估价对象的类型审核其权属文件的原件：</w:t>
      </w:r>
    </w:p>
    <w:p w14:paraId="74C785C1"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国有土地使用权评估：《国有土地使用证》；</w:t>
      </w:r>
    </w:p>
    <w:p w14:paraId="25632B7C"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lastRenderedPageBreak/>
        <w:t>在建工程评估：《国有土地使用证》和《建设工程规划许可证》</w:t>
      </w:r>
    </w:p>
    <w:p w14:paraId="6887FCF3"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已建成房地产评估：《国有土地使用证》和《房屋所有权证》</w:t>
      </w:r>
    </w:p>
    <w:p w14:paraId="43FFEC5D"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3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iii</w:t>
      </w:r>
      <w:r w:rsidRPr="00B85F3A">
        <w:rPr>
          <w:rFonts w:ascii="宋体" w:hAnsi="宋体" w:cs="Arial" w:hint="eastAsia"/>
          <w:sz w:val="28"/>
          <w:szCs w:val="28"/>
        </w:rPr>
        <w:fldChar w:fldCharType="end"/>
      </w:r>
      <w:r w:rsidRPr="00B85F3A">
        <w:rPr>
          <w:rFonts w:ascii="宋体" w:hAnsi="宋体" w:cs="Arial" w:hint="eastAsia"/>
          <w:sz w:val="28"/>
          <w:szCs w:val="28"/>
        </w:rPr>
        <w:t>）根据项目实际情况需要补充评估资料的，需及时向委托方索要。</w:t>
      </w:r>
    </w:p>
    <w:p w14:paraId="4C1B8FD0"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3 \* GB3 </w:instrText>
      </w:r>
      <w:r w:rsidRPr="00B85F3A">
        <w:rPr>
          <w:rFonts w:ascii="宋体" w:hAnsi="宋体" w:cs="Arial" w:hint="eastAsia"/>
          <w:sz w:val="28"/>
          <w:szCs w:val="28"/>
        </w:rPr>
        <w:fldChar w:fldCharType="separate"/>
      </w:r>
      <w:r w:rsidRPr="00B85F3A">
        <w:rPr>
          <w:rFonts w:ascii="宋体" w:hAnsi="宋体" w:cs="Arial" w:hint="eastAsia"/>
          <w:sz w:val="28"/>
          <w:szCs w:val="28"/>
        </w:rPr>
        <w:t>③</w:t>
      </w:r>
      <w:r w:rsidRPr="00B85F3A">
        <w:rPr>
          <w:rFonts w:ascii="宋体" w:hAnsi="宋体" w:cs="Arial" w:hint="eastAsia"/>
          <w:sz w:val="28"/>
          <w:szCs w:val="28"/>
        </w:rPr>
        <w:fldChar w:fldCharType="end"/>
      </w:r>
      <w:r w:rsidRPr="00B85F3A">
        <w:rPr>
          <w:rFonts w:ascii="宋体" w:hAnsi="宋体" w:cs="Arial" w:hint="eastAsia"/>
          <w:sz w:val="28"/>
          <w:szCs w:val="28"/>
        </w:rPr>
        <w:t xml:space="preserve"> 勘查现场</w:t>
      </w:r>
    </w:p>
    <w:p w14:paraId="58690B35"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1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w:t>
      </w:r>
      <w:r w:rsidRPr="00B85F3A">
        <w:rPr>
          <w:rFonts w:ascii="宋体" w:hAnsi="宋体" w:cs="Arial" w:hint="eastAsia"/>
          <w:sz w:val="28"/>
          <w:szCs w:val="28"/>
        </w:rPr>
        <w:fldChar w:fldCharType="end"/>
      </w:r>
      <w:r w:rsidRPr="00B85F3A">
        <w:rPr>
          <w:rFonts w:ascii="宋体" w:hAnsi="宋体" w:cs="Arial" w:hint="eastAsia"/>
          <w:sz w:val="28"/>
          <w:szCs w:val="28"/>
        </w:rPr>
        <w:t>）对照委托方提供的权属文件所标明的房屋坐落、楼号及房号进行实地核对，准确无误地确定估价对象实体与权属文件的对应关系。</w:t>
      </w:r>
    </w:p>
    <w:p w14:paraId="50DFD8A1"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2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ii</w:t>
      </w:r>
      <w:r w:rsidRPr="00B85F3A">
        <w:rPr>
          <w:rFonts w:ascii="宋体" w:hAnsi="宋体" w:cs="Arial" w:hint="eastAsia"/>
          <w:sz w:val="28"/>
          <w:szCs w:val="28"/>
        </w:rPr>
        <w:fldChar w:fldCharType="end"/>
      </w:r>
      <w:r w:rsidRPr="00B85F3A">
        <w:rPr>
          <w:rFonts w:ascii="宋体" w:hAnsi="宋体" w:cs="Arial" w:hint="eastAsia"/>
          <w:sz w:val="28"/>
          <w:szCs w:val="28"/>
        </w:rPr>
        <w:t>）对估价对象外立面、内部装修、设备、周围环境与配套设施等情况进行勘查、记录、拍照。</w:t>
      </w:r>
    </w:p>
    <w:p w14:paraId="3686734D"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3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iii</w:t>
      </w:r>
      <w:r w:rsidRPr="00B85F3A">
        <w:rPr>
          <w:rFonts w:ascii="宋体" w:hAnsi="宋体" w:cs="Arial" w:hint="eastAsia"/>
          <w:sz w:val="28"/>
          <w:szCs w:val="28"/>
        </w:rPr>
        <w:fldChar w:fldCharType="end"/>
      </w:r>
      <w:r w:rsidRPr="00B85F3A">
        <w:rPr>
          <w:rFonts w:ascii="宋体" w:hAnsi="宋体" w:cs="Arial" w:hint="eastAsia"/>
          <w:sz w:val="28"/>
          <w:szCs w:val="28"/>
        </w:rPr>
        <w:t>）向委托方了解估价对象基本情况，包括：开工时间、施工计划、建造标准、竣工时间等。</w:t>
      </w:r>
    </w:p>
    <w:p w14:paraId="5F023081"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4 \* roman </w:instrText>
      </w:r>
      <w:r w:rsidRPr="00B85F3A">
        <w:rPr>
          <w:rFonts w:ascii="宋体" w:hAnsi="宋体" w:cs="Arial" w:hint="eastAsia"/>
          <w:sz w:val="28"/>
          <w:szCs w:val="28"/>
        </w:rPr>
        <w:fldChar w:fldCharType="separate"/>
      </w:r>
      <w:r w:rsidRPr="00B85F3A">
        <w:rPr>
          <w:rFonts w:ascii="宋体" w:hAnsi="宋体" w:cs="Arial" w:hint="eastAsia"/>
          <w:sz w:val="28"/>
          <w:szCs w:val="28"/>
        </w:rPr>
        <w:t>iv</w:t>
      </w:r>
      <w:r w:rsidRPr="00B85F3A">
        <w:rPr>
          <w:rFonts w:ascii="宋体" w:hAnsi="宋体" w:cs="Arial" w:hint="eastAsia"/>
          <w:sz w:val="28"/>
          <w:szCs w:val="28"/>
        </w:rPr>
        <w:fldChar w:fldCharType="end"/>
      </w:r>
      <w:r w:rsidRPr="00B85F3A">
        <w:rPr>
          <w:rFonts w:ascii="宋体" w:hAnsi="宋体" w:cs="Arial" w:hint="eastAsia"/>
          <w:sz w:val="28"/>
          <w:szCs w:val="28"/>
        </w:rPr>
        <w:t>）向委托方了解并确认估价对象市政基础设施情况。</w:t>
      </w:r>
    </w:p>
    <w:p w14:paraId="720BB567"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（ⅴ）调查了解估价对象周边同类项目的市场情况，包括租金、售价、销售经营、出租经营现状情况等。</w:t>
      </w:r>
    </w:p>
    <w:p w14:paraId="463B29E0"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w:t>
      </w: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7 \* roman </w:instrText>
      </w:r>
      <w:r w:rsidRPr="00B85F3A">
        <w:rPr>
          <w:rFonts w:ascii="宋体" w:hAnsi="宋体" w:cs="Arial" w:hint="eastAsia"/>
          <w:sz w:val="28"/>
          <w:szCs w:val="28"/>
        </w:rPr>
        <w:fldChar w:fldCharType="separate"/>
      </w:r>
      <w:r w:rsidRPr="00B85F3A">
        <w:rPr>
          <w:rFonts w:ascii="宋体" w:hAnsi="宋体" w:cs="Arial" w:hint="eastAsia"/>
          <w:sz w:val="28"/>
          <w:szCs w:val="28"/>
        </w:rPr>
        <w:t>vi</w:t>
      </w:r>
      <w:r w:rsidRPr="00B85F3A">
        <w:rPr>
          <w:rFonts w:ascii="宋体" w:hAnsi="宋体" w:cs="Arial" w:hint="eastAsia"/>
          <w:sz w:val="28"/>
          <w:szCs w:val="28"/>
        </w:rPr>
        <w:fldChar w:fldCharType="end"/>
      </w:r>
      <w:r w:rsidRPr="00B85F3A">
        <w:rPr>
          <w:rFonts w:ascii="宋体" w:hAnsi="宋体" w:cs="Arial" w:hint="eastAsia"/>
          <w:sz w:val="28"/>
          <w:szCs w:val="28"/>
        </w:rPr>
        <w:t>）调查了解估价对象周边公共交通状况。</w:t>
      </w:r>
    </w:p>
    <w:p w14:paraId="66C26125"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（5）评估测算</w:t>
      </w:r>
    </w:p>
    <w:p w14:paraId="4A15C26D"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根据估价对象的具体情况，合理确定估价方法与估价技术路线，进行评估测算。</w:t>
      </w:r>
    </w:p>
    <w:p w14:paraId="3FD09E59"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对于在测算过程中采用的房地产市场交易案例及报价案例、租金案例、土地使用权成交案例等均需打印纸质文档留存。</w:t>
      </w:r>
    </w:p>
    <w:p w14:paraId="41579280" w14:textId="77777777" w:rsidR="00006A80" w:rsidRDefault="00006A80" w:rsidP="00006A80">
      <w:pPr>
        <w:spacing w:line="360" w:lineRule="auto"/>
        <w:ind w:firstLineChars="200" w:firstLine="560"/>
        <w:rPr>
          <w:rFonts w:ascii="宋体" w:hAnsi="宋体" w:cs="Arial"/>
          <w:sz w:val="28"/>
          <w:szCs w:val="28"/>
        </w:rPr>
      </w:pPr>
    </w:p>
    <w:p w14:paraId="579C0DFE"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lastRenderedPageBreak/>
        <w:t>（6）评估结果审核</w:t>
      </w:r>
    </w:p>
    <w:p w14:paraId="18D1ACC8"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1 \* GB3 </w:instrText>
      </w:r>
      <w:r w:rsidRPr="00B85F3A">
        <w:rPr>
          <w:rFonts w:ascii="宋体" w:hAnsi="宋体" w:cs="Arial" w:hint="eastAsia"/>
          <w:sz w:val="28"/>
          <w:szCs w:val="28"/>
        </w:rPr>
        <w:fldChar w:fldCharType="separate"/>
      </w:r>
      <w:r w:rsidRPr="00B85F3A">
        <w:rPr>
          <w:rFonts w:ascii="宋体" w:hAnsi="宋体" w:cs="Arial" w:hint="eastAsia"/>
          <w:sz w:val="28"/>
          <w:szCs w:val="28"/>
        </w:rPr>
        <w:t>①</w:t>
      </w:r>
      <w:r w:rsidRPr="00B85F3A">
        <w:rPr>
          <w:rFonts w:ascii="宋体" w:hAnsi="宋体" w:cs="Arial" w:hint="eastAsia"/>
          <w:sz w:val="28"/>
          <w:szCs w:val="28"/>
        </w:rPr>
        <w:fldChar w:fldCharType="end"/>
      </w:r>
      <w:r w:rsidRPr="00B85F3A">
        <w:rPr>
          <w:rFonts w:ascii="宋体" w:hAnsi="宋体" w:cs="Arial" w:hint="eastAsia"/>
          <w:sz w:val="28"/>
          <w:szCs w:val="28"/>
        </w:rPr>
        <w:t xml:space="preserve"> 初审：评估测算完成后，由项目经理进行评估价格初级审核，并签字确认。</w:t>
      </w:r>
    </w:p>
    <w:p w14:paraId="3EDE3086"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2 \* GB3 </w:instrText>
      </w:r>
      <w:r w:rsidRPr="00B85F3A">
        <w:rPr>
          <w:rFonts w:ascii="宋体" w:hAnsi="宋体" w:cs="Arial" w:hint="eastAsia"/>
          <w:sz w:val="28"/>
          <w:szCs w:val="28"/>
        </w:rPr>
        <w:fldChar w:fldCharType="separate"/>
      </w:r>
      <w:r w:rsidRPr="00B85F3A">
        <w:rPr>
          <w:rFonts w:ascii="宋体" w:hAnsi="宋体" w:cs="Arial" w:hint="eastAsia"/>
          <w:sz w:val="28"/>
          <w:szCs w:val="28"/>
        </w:rPr>
        <w:t>②</w:t>
      </w:r>
      <w:r w:rsidRPr="00B85F3A">
        <w:rPr>
          <w:rFonts w:ascii="宋体" w:hAnsi="宋体" w:cs="Arial" w:hint="eastAsia"/>
          <w:sz w:val="28"/>
          <w:szCs w:val="28"/>
        </w:rPr>
        <w:fldChar w:fldCharType="end"/>
      </w:r>
      <w:r w:rsidRPr="00B85F3A">
        <w:rPr>
          <w:rFonts w:ascii="宋体" w:hAnsi="宋体" w:cs="Arial" w:hint="eastAsia"/>
          <w:sz w:val="28"/>
          <w:szCs w:val="28"/>
        </w:rPr>
        <w:t xml:space="preserve"> 二审：评估结果通过初审后，由技术负责人进行价格二级审核，并签字确认。</w:t>
      </w:r>
    </w:p>
    <w:p w14:paraId="6CF86389"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3 \* GB3 </w:instrText>
      </w:r>
      <w:r w:rsidRPr="00B85F3A">
        <w:rPr>
          <w:rFonts w:ascii="宋体" w:hAnsi="宋体" w:cs="Arial" w:hint="eastAsia"/>
          <w:sz w:val="28"/>
          <w:szCs w:val="28"/>
        </w:rPr>
        <w:fldChar w:fldCharType="separate"/>
      </w:r>
      <w:r w:rsidRPr="00B85F3A">
        <w:rPr>
          <w:rFonts w:ascii="宋体" w:hAnsi="宋体" w:cs="Arial" w:hint="eastAsia"/>
          <w:sz w:val="28"/>
          <w:szCs w:val="28"/>
        </w:rPr>
        <w:t>③</w:t>
      </w:r>
      <w:r w:rsidRPr="00B85F3A">
        <w:rPr>
          <w:rFonts w:ascii="宋体" w:hAnsi="宋体" w:cs="Arial" w:hint="eastAsia"/>
          <w:sz w:val="28"/>
          <w:szCs w:val="28"/>
        </w:rPr>
        <w:fldChar w:fldCharType="end"/>
      </w:r>
      <w:r w:rsidRPr="00B85F3A">
        <w:rPr>
          <w:rFonts w:ascii="宋体" w:hAnsi="宋体" w:cs="Arial" w:hint="eastAsia"/>
          <w:sz w:val="28"/>
          <w:szCs w:val="28"/>
        </w:rPr>
        <w:t xml:space="preserve"> 终审：评估结果通过二审后，由公司技术总监进行价格终审，并签字确认。</w:t>
      </w:r>
    </w:p>
    <w:p w14:paraId="100F7D54"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（7）撰写评估报告</w:t>
      </w:r>
    </w:p>
    <w:p w14:paraId="3D47AB0D"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评估结果确定后，根据委托方或金融机构的要求，按照相应的报告版本认真撰写评估报告。</w:t>
      </w:r>
    </w:p>
    <w:p w14:paraId="0179D9A8"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（8）评估报告审核</w:t>
      </w:r>
    </w:p>
    <w:p w14:paraId="3A9FC3E5"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1 \* GB3 </w:instrText>
      </w:r>
      <w:r w:rsidRPr="00B85F3A">
        <w:rPr>
          <w:rFonts w:ascii="宋体" w:hAnsi="宋体" w:cs="Arial" w:hint="eastAsia"/>
          <w:sz w:val="28"/>
          <w:szCs w:val="28"/>
        </w:rPr>
        <w:fldChar w:fldCharType="separate"/>
      </w:r>
      <w:r w:rsidRPr="00B85F3A">
        <w:rPr>
          <w:rFonts w:ascii="宋体" w:hAnsi="宋体" w:cs="Arial" w:hint="eastAsia"/>
          <w:sz w:val="28"/>
          <w:szCs w:val="28"/>
        </w:rPr>
        <w:t>①</w:t>
      </w:r>
      <w:r w:rsidRPr="00B85F3A">
        <w:rPr>
          <w:rFonts w:ascii="宋体" w:hAnsi="宋体" w:cs="Arial" w:hint="eastAsia"/>
          <w:sz w:val="28"/>
          <w:szCs w:val="28"/>
        </w:rPr>
        <w:fldChar w:fldCharType="end"/>
      </w:r>
      <w:r w:rsidRPr="00B85F3A">
        <w:rPr>
          <w:rFonts w:ascii="宋体" w:hAnsi="宋体" w:cs="Arial" w:hint="eastAsia"/>
          <w:sz w:val="28"/>
          <w:szCs w:val="28"/>
        </w:rPr>
        <w:t xml:space="preserve"> 初审：评估报告撰写完成由项目经理进行报告初级审核、校对并签字确认。报告撰写人对初审中标出的问题进行修改。</w:t>
      </w:r>
    </w:p>
    <w:p w14:paraId="1E2AF512"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2 \* GB3 </w:instrText>
      </w:r>
      <w:r w:rsidRPr="00B85F3A">
        <w:rPr>
          <w:rFonts w:ascii="宋体" w:hAnsi="宋体" w:cs="Arial" w:hint="eastAsia"/>
          <w:sz w:val="28"/>
          <w:szCs w:val="28"/>
        </w:rPr>
        <w:fldChar w:fldCharType="separate"/>
      </w:r>
      <w:r w:rsidRPr="00B85F3A">
        <w:rPr>
          <w:rFonts w:ascii="宋体" w:hAnsi="宋体" w:cs="Arial" w:hint="eastAsia"/>
          <w:sz w:val="28"/>
          <w:szCs w:val="28"/>
        </w:rPr>
        <w:t>②</w:t>
      </w:r>
      <w:r w:rsidRPr="00B85F3A">
        <w:rPr>
          <w:rFonts w:ascii="宋体" w:hAnsi="宋体" w:cs="Arial" w:hint="eastAsia"/>
          <w:sz w:val="28"/>
          <w:szCs w:val="28"/>
        </w:rPr>
        <w:fldChar w:fldCharType="end"/>
      </w:r>
      <w:r w:rsidRPr="00B85F3A">
        <w:rPr>
          <w:rFonts w:ascii="宋体" w:hAnsi="宋体" w:cs="Arial" w:hint="eastAsia"/>
          <w:sz w:val="28"/>
          <w:szCs w:val="28"/>
        </w:rPr>
        <w:t xml:space="preserve"> 二级审核：评估报告经初审并修改后，由审核组人员进行二级审核、校对并签字，报告撰写人对二级审核中标出的问题进行修改。</w:t>
      </w:r>
    </w:p>
    <w:p w14:paraId="7108806A"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fldChar w:fldCharType="begin"/>
      </w:r>
      <w:r w:rsidRPr="00B85F3A">
        <w:rPr>
          <w:rFonts w:ascii="宋体" w:hAnsi="宋体" w:cs="Arial" w:hint="eastAsia"/>
          <w:sz w:val="28"/>
          <w:szCs w:val="28"/>
        </w:rPr>
        <w:instrText xml:space="preserve"> = 3 \* GB3 </w:instrText>
      </w:r>
      <w:r w:rsidRPr="00B85F3A">
        <w:rPr>
          <w:rFonts w:ascii="宋体" w:hAnsi="宋体" w:cs="Arial" w:hint="eastAsia"/>
          <w:sz w:val="28"/>
          <w:szCs w:val="28"/>
        </w:rPr>
        <w:fldChar w:fldCharType="separate"/>
      </w:r>
      <w:r w:rsidRPr="00B85F3A">
        <w:rPr>
          <w:rFonts w:ascii="宋体" w:hAnsi="宋体" w:cs="Arial" w:hint="eastAsia"/>
          <w:sz w:val="28"/>
          <w:szCs w:val="28"/>
        </w:rPr>
        <w:t>③</w:t>
      </w:r>
      <w:r w:rsidRPr="00B85F3A">
        <w:rPr>
          <w:rFonts w:ascii="宋体" w:hAnsi="宋体" w:cs="Arial" w:hint="eastAsia"/>
          <w:sz w:val="28"/>
          <w:szCs w:val="28"/>
        </w:rPr>
        <w:fldChar w:fldCharType="end"/>
      </w:r>
      <w:r w:rsidRPr="00B85F3A">
        <w:rPr>
          <w:rFonts w:ascii="宋体" w:hAnsi="宋体" w:cs="Arial" w:hint="eastAsia"/>
          <w:sz w:val="28"/>
          <w:szCs w:val="28"/>
        </w:rPr>
        <w:t xml:space="preserve"> 终审：评估报告经二级审核并修改后，由技术负责人进行报告终审、校对并签字，报告撰写人对终审中标出的问题进行修改。</w:t>
      </w:r>
    </w:p>
    <w:p w14:paraId="6E334A48"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（9）报告装订</w:t>
      </w:r>
    </w:p>
    <w:p w14:paraId="40B59C06"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将经过终审并修改完成的评估报告</w:t>
      </w:r>
      <w:proofErr w:type="gramStart"/>
      <w:r w:rsidRPr="00B85F3A">
        <w:rPr>
          <w:rFonts w:ascii="宋体" w:hAnsi="宋体" w:cs="Arial" w:hint="eastAsia"/>
          <w:sz w:val="28"/>
          <w:szCs w:val="28"/>
        </w:rPr>
        <w:t>交综合</w:t>
      </w:r>
      <w:proofErr w:type="gramEnd"/>
      <w:r w:rsidRPr="00B85F3A">
        <w:rPr>
          <w:rFonts w:ascii="宋体" w:hAnsi="宋体" w:cs="Arial" w:hint="eastAsia"/>
          <w:sz w:val="28"/>
          <w:szCs w:val="28"/>
        </w:rPr>
        <w:t>部装订人员进行复印装订，装订份数根据委托方及金融机构的要求确定。装订报告时要履行相应的签字手续。</w:t>
      </w:r>
    </w:p>
    <w:p w14:paraId="122F735D" w14:textId="77777777" w:rsidR="00006A80" w:rsidRDefault="00006A80" w:rsidP="00006A80">
      <w:pPr>
        <w:spacing w:line="360" w:lineRule="auto"/>
        <w:ind w:firstLineChars="200" w:firstLine="560"/>
        <w:rPr>
          <w:rFonts w:ascii="宋体" w:hAnsi="宋体" w:cs="Arial"/>
          <w:sz w:val="28"/>
          <w:szCs w:val="28"/>
        </w:rPr>
      </w:pPr>
    </w:p>
    <w:p w14:paraId="416980D1"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lastRenderedPageBreak/>
        <w:t>（10）评估报告对外提供</w:t>
      </w:r>
    </w:p>
    <w:p w14:paraId="077F9717"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一般在勘察现场并且评估资料齐全后3个工作日出具正式评估报告，以快递方式向金融机构发送报告。</w:t>
      </w:r>
    </w:p>
    <w:p w14:paraId="44D3F392" w14:textId="77777777" w:rsidR="00006A80" w:rsidRPr="00B85F3A"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（11）保存数据，资料存档</w:t>
      </w:r>
    </w:p>
    <w:p w14:paraId="1233F3F2" w14:textId="7EE3B6AD" w:rsidR="00CB4E2D" w:rsidRDefault="00006A80" w:rsidP="00006A80">
      <w:pPr>
        <w:spacing w:line="360" w:lineRule="auto"/>
        <w:ind w:firstLineChars="200" w:firstLine="560"/>
        <w:rPr>
          <w:rFonts w:ascii="宋体" w:hAnsi="宋体" w:cs="Arial"/>
          <w:sz w:val="28"/>
          <w:szCs w:val="28"/>
        </w:rPr>
      </w:pPr>
      <w:r w:rsidRPr="00B85F3A">
        <w:rPr>
          <w:rFonts w:ascii="宋体" w:hAnsi="宋体" w:cs="Arial" w:hint="eastAsia"/>
          <w:sz w:val="28"/>
          <w:szCs w:val="28"/>
        </w:rPr>
        <w:t>交付报告后将评估项目所有纸质及电子原始资料、测算过程与草稿、评估报告文字内容、评估项目照片资料全部归档、保存。</w:t>
      </w:r>
    </w:p>
    <w:p w14:paraId="6D916BDC" w14:textId="555C601D" w:rsidR="00006A80" w:rsidRPr="00B85F3A" w:rsidRDefault="00CB4E2D" w:rsidP="00CB4E2D">
      <w:pPr>
        <w:widowControl/>
        <w:jc w:val="left"/>
        <w:rPr>
          <w:rFonts w:ascii="宋体" w:hAnsi="宋体" w:cs="Arial"/>
          <w:sz w:val="28"/>
          <w:szCs w:val="28"/>
        </w:rPr>
      </w:pPr>
      <w:r>
        <w:rPr>
          <w:rFonts w:ascii="宋体" w:hAnsi="宋体" w:cs="Arial"/>
          <w:sz w:val="28"/>
          <w:szCs w:val="28"/>
        </w:rPr>
        <w:br w:type="page"/>
      </w:r>
    </w:p>
    <w:p w14:paraId="5349CF03" w14:textId="4857BA28" w:rsidR="00224DC3" w:rsidRDefault="00473CB5" w:rsidP="00473CB5">
      <w:pPr>
        <w:pStyle w:val="1"/>
        <w:jc w:val="center"/>
      </w:pPr>
      <w:bookmarkStart w:id="4" w:name="_Toc533683741"/>
      <w:r>
        <w:rPr>
          <w:rFonts w:hint="eastAsia"/>
        </w:rPr>
        <w:lastRenderedPageBreak/>
        <w:t>五、工作方式</w:t>
      </w:r>
      <w:bookmarkEnd w:id="4"/>
    </w:p>
    <w:p w14:paraId="1D543E4C" w14:textId="4FBB68E7" w:rsidR="00CB4E2D" w:rsidRPr="00B85F3A" w:rsidRDefault="00CB4E2D" w:rsidP="00CB4E2D">
      <w:pPr>
        <w:spacing w:line="360" w:lineRule="auto"/>
        <w:ind w:rightChars="-94" w:right="-197" w:firstLineChars="200" w:firstLine="560"/>
        <w:rPr>
          <w:rFonts w:ascii="宋体" w:hAnsi="宋体" w:cs="Arial"/>
          <w:sz w:val="28"/>
          <w:szCs w:val="28"/>
        </w:rPr>
      </w:pPr>
      <w:r w:rsidRPr="00B85F3A">
        <w:rPr>
          <w:rFonts w:ascii="宋体" w:hAnsi="宋体" w:cs="Arial" w:hint="eastAsia"/>
          <w:sz w:val="28"/>
          <w:szCs w:val="28"/>
        </w:rPr>
        <w:t>针对贵公司房地产评估的需求，我公司特制定了相应的操作流程，在勘察完现场，并且在委托方提供资料齐全的前提下保证</w:t>
      </w:r>
      <w:r w:rsidR="00147AC1">
        <w:rPr>
          <w:rFonts w:ascii="宋体" w:hAnsi="宋体" w:cs="Arial" w:hint="eastAsia"/>
          <w:sz w:val="28"/>
          <w:szCs w:val="28"/>
        </w:rPr>
        <w:t>3</w:t>
      </w:r>
      <w:r w:rsidRPr="00B85F3A">
        <w:rPr>
          <w:rFonts w:ascii="宋体" w:hAnsi="宋体" w:cs="Arial" w:hint="eastAsia"/>
          <w:sz w:val="28"/>
          <w:szCs w:val="28"/>
        </w:rPr>
        <w:t>-</w:t>
      </w:r>
      <w:r w:rsidR="00147AC1">
        <w:rPr>
          <w:rFonts w:ascii="宋体" w:hAnsi="宋体" w:cs="Arial" w:hint="eastAsia"/>
          <w:sz w:val="28"/>
          <w:szCs w:val="28"/>
        </w:rPr>
        <w:t>5</w:t>
      </w:r>
      <w:r w:rsidRPr="00B85F3A">
        <w:rPr>
          <w:rFonts w:ascii="宋体" w:hAnsi="宋体" w:cs="Arial" w:hint="eastAsia"/>
          <w:sz w:val="28"/>
          <w:szCs w:val="28"/>
        </w:rPr>
        <w:t>个工作日出具评估报告（或评估结果函），具体工作时间如下表：</w:t>
      </w:r>
    </w:p>
    <w:tbl>
      <w:tblPr>
        <w:tblW w:w="5000"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1"/>
        <w:gridCol w:w="1604"/>
        <w:gridCol w:w="4641"/>
        <w:gridCol w:w="1480"/>
      </w:tblGrid>
      <w:tr w:rsidR="00CB4E2D" w:rsidRPr="00B85F3A" w14:paraId="69EBB1C1" w14:textId="77777777" w:rsidTr="00685B4C">
        <w:trPr>
          <w:trHeight w:val="1125"/>
          <w:jc w:val="center"/>
        </w:trPr>
        <w:tc>
          <w:tcPr>
            <w:tcW w:w="344" w:type="pct"/>
            <w:vAlign w:val="center"/>
          </w:tcPr>
          <w:p w14:paraId="43E6ADF2" w14:textId="77777777" w:rsidR="00CB4E2D" w:rsidRPr="00B85F3A" w:rsidRDefault="00CB4E2D" w:rsidP="00685B4C">
            <w:pPr>
              <w:jc w:val="center"/>
              <w:rPr>
                <w:rFonts w:ascii="宋体" w:hAnsi="宋体" w:cs="Arial"/>
                <w:sz w:val="24"/>
              </w:rPr>
            </w:pPr>
            <w:r w:rsidRPr="00B85F3A">
              <w:rPr>
                <w:rFonts w:ascii="宋体" w:hAnsi="宋体" w:cs="Arial" w:hint="eastAsia"/>
                <w:sz w:val="24"/>
              </w:rPr>
              <w:t>序号</w:t>
            </w:r>
          </w:p>
        </w:tc>
        <w:tc>
          <w:tcPr>
            <w:tcW w:w="967" w:type="pct"/>
            <w:vAlign w:val="center"/>
          </w:tcPr>
          <w:p w14:paraId="03ABE992" w14:textId="77777777" w:rsidR="00CB4E2D" w:rsidRPr="00B85F3A" w:rsidRDefault="00CB4E2D" w:rsidP="00685B4C">
            <w:pPr>
              <w:jc w:val="center"/>
              <w:rPr>
                <w:rFonts w:ascii="宋体" w:hAnsi="宋体" w:cs="Arial"/>
                <w:sz w:val="24"/>
              </w:rPr>
            </w:pPr>
            <w:r w:rsidRPr="00B85F3A">
              <w:rPr>
                <w:rFonts w:ascii="宋体" w:hAnsi="宋体" w:cs="Arial" w:hint="eastAsia"/>
                <w:sz w:val="24"/>
              </w:rPr>
              <w:t>工作流程</w:t>
            </w:r>
          </w:p>
        </w:tc>
        <w:tc>
          <w:tcPr>
            <w:tcW w:w="2797" w:type="pct"/>
            <w:vAlign w:val="center"/>
          </w:tcPr>
          <w:p w14:paraId="752C328B" w14:textId="77777777" w:rsidR="00CB4E2D" w:rsidRPr="00B85F3A" w:rsidRDefault="00CB4E2D" w:rsidP="00685B4C">
            <w:pPr>
              <w:jc w:val="center"/>
              <w:rPr>
                <w:rFonts w:ascii="宋体" w:hAnsi="宋体" w:cs="Arial"/>
                <w:sz w:val="24"/>
              </w:rPr>
            </w:pPr>
            <w:r w:rsidRPr="00B85F3A">
              <w:rPr>
                <w:rFonts w:ascii="宋体" w:hAnsi="宋体" w:cs="Arial" w:hint="eastAsia"/>
                <w:sz w:val="24"/>
              </w:rPr>
              <w:t>工作计划及内容</w:t>
            </w:r>
          </w:p>
        </w:tc>
        <w:tc>
          <w:tcPr>
            <w:tcW w:w="892" w:type="pct"/>
            <w:vAlign w:val="center"/>
          </w:tcPr>
          <w:p w14:paraId="3B9BFAA7" w14:textId="77777777" w:rsidR="00CB4E2D" w:rsidRPr="00B85F3A" w:rsidRDefault="00CB4E2D" w:rsidP="00685B4C">
            <w:pPr>
              <w:jc w:val="center"/>
              <w:rPr>
                <w:rFonts w:ascii="宋体" w:hAnsi="宋体" w:cs="Arial"/>
                <w:sz w:val="24"/>
              </w:rPr>
            </w:pPr>
            <w:r w:rsidRPr="00B85F3A">
              <w:rPr>
                <w:rFonts w:ascii="宋体" w:hAnsi="宋体" w:cs="Arial" w:hint="eastAsia"/>
                <w:sz w:val="24"/>
              </w:rPr>
              <w:t>工作进度</w:t>
            </w:r>
          </w:p>
        </w:tc>
      </w:tr>
      <w:tr w:rsidR="00CB4E2D" w:rsidRPr="00B85F3A" w14:paraId="060AD209" w14:textId="77777777" w:rsidTr="00685B4C">
        <w:trPr>
          <w:trHeight w:val="567"/>
          <w:jc w:val="center"/>
        </w:trPr>
        <w:tc>
          <w:tcPr>
            <w:tcW w:w="344" w:type="pct"/>
            <w:vAlign w:val="center"/>
          </w:tcPr>
          <w:p w14:paraId="120F3832" w14:textId="77777777" w:rsidR="00CB4E2D" w:rsidRPr="00B85F3A" w:rsidRDefault="00CB4E2D" w:rsidP="00685B4C">
            <w:pPr>
              <w:jc w:val="center"/>
              <w:rPr>
                <w:rFonts w:ascii="宋体" w:hAnsi="宋体" w:cs="Arial"/>
                <w:sz w:val="24"/>
              </w:rPr>
            </w:pPr>
            <w:r w:rsidRPr="00B85F3A">
              <w:rPr>
                <w:rFonts w:ascii="宋体" w:hAnsi="宋体" w:cs="Arial" w:hint="eastAsia"/>
                <w:sz w:val="24"/>
              </w:rPr>
              <w:t>1</w:t>
            </w:r>
          </w:p>
        </w:tc>
        <w:tc>
          <w:tcPr>
            <w:tcW w:w="967" w:type="pct"/>
            <w:vAlign w:val="center"/>
          </w:tcPr>
          <w:p w14:paraId="6CEB8C09" w14:textId="77777777" w:rsidR="00CB4E2D" w:rsidRPr="00B85F3A" w:rsidRDefault="00CB4E2D" w:rsidP="00685B4C">
            <w:pPr>
              <w:rPr>
                <w:rFonts w:ascii="宋体" w:hAnsi="宋体" w:cs="Arial"/>
                <w:sz w:val="24"/>
              </w:rPr>
            </w:pPr>
            <w:r w:rsidRPr="00B85F3A">
              <w:rPr>
                <w:rFonts w:ascii="宋体" w:hAnsi="宋体" w:cs="Arial" w:hint="eastAsia"/>
                <w:sz w:val="24"/>
              </w:rPr>
              <w:t>接受委托及前期准备</w:t>
            </w:r>
          </w:p>
        </w:tc>
        <w:tc>
          <w:tcPr>
            <w:tcW w:w="2797" w:type="pct"/>
            <w:vAlign w:val="center"/>
          </w:tcPr>
          <w:p w14:paraId="2368261D" w14:textId="77777777" w:rsidR="00CB4E2D" w:rsidRPr="00B85F3A" w:rsidRDefault="00CB4E2D" w:rsidP="00685B4C">
            <w:pPr>
              <w:rPr>
                <w:rFonts w:ascii="宋体" w:hAnsi="宋体" w:cs="Arial"/>
                <w:sz w:val="24"/>
              </w:rPr>
            </w:pPr>
            <w:r w:rsidRPr="00B85F3A">
              <w:rPr>
                <w:rFonts w:ascii="宋体" w:hAnsi="宋体" w:cs="Arial" w:hint="eastAsia"/>
                <w:sz w:val="24"/>
              </w:rPr>
              <w:t>针对项目特点，优化小组人员配置，与委托方沟通制定工作方案，研究调查方案的可行性，并考虑可能遇到的特殊情况</w:t>
            </w:r>
          </w:p>
        </w:tc>
        <w:tc>
          <w:tcPr>
            <w:tcW w:w="892" w:type="pct"/>
            <w:vAlign w:val="center"/>
          </w:tcPr>
          <w:p w14:paraId="6D8AEF4A" w14:textId="77777777" w:rsidR="00CB4E2D" w:rsidRPr="00B85F3A" w:rsidRDefault="00CB4E2D" w:rsidP="00685B4C">
            <w:pPr>
              <w:jc w:val="center"/>
              <w:rPr>
                <w:rFonts w:ascii="宋体" w:hAnsi="宋体" w:cs="Arial"/>
                <w:sz w:val="24"/>
              </w:rPr>
            </w:pPr>
            <w:r w:rsidRPr="00B85F3A">
              <w:rPr>
                <w:rFonts w:ascii="宋体" w:hAnsi="宋体" w:cs="Arial" w:hint="eastAsia"/>
                <w:sz w:val="24"/>
              </w:rPr>
              <w:t>0～0.5工作日</w:t>
            </w:r>
          </w:p>
        </w:tc>
      </w:tr>
      <w:tr w:rsidR="00CB4E2D" w:rsidRPr="00B85F3A" w14:paraId="7091C284" w14:textId="77777777" w:rsidTr="00685B4C">
        <w:trPr>
          <w:trHeight w:val="567"/>
          <w:jc w:val="center"/>
        </w:trPr>
        <w:tc>
          <w:tcPr>
            <w:tcW w:w="344" w:type="pct"/>
            <w:vAlign w:val="center"/>
          </w:tcPr>
          <w:p w14:paraId="68286953" w14:textId="77777777" w:rsidR="00CB4E2D" w:rsidRPr="00B85F3A" w:rsidRDefault="00CB4E2D" w:rsidP="00685B4C">
            <w:pPr>
              <w:jc w:val="center"/>
              <w:rPr>
                <w:rFonts w:ascii="宋体" w:hAnsi="宋体" w:cs="Arial"/>
                <w:sz w:val="24"/>
              </w:rPr>
            </w:pPr>
            <w:r w:rsidRPr="00B85F3A">
              <w:rPr>
                <w:rFonts w:ascii="宋体" w:hAnsi="宋体" w:cs="Arial" w:hint="eastAsia"/>
                <w:sz w:val="24"/>
              </w:rPr>
              <w:t>2</w:t>
            </w:r>
          </w:p>
        </w:tc>
        <w:tc>
          <w:tcPr>
            <w:tcW w:w="967" w:type="pct"/>
            <w:vAlign w:val="center"/>
          </w:tcPr>
          <w:p w14:paraId="715D8EFC" w14:textId="77777777" w:rsidR="00CB4E2D" w:rsidRPr="00B85F3A" w:rsidRDefault="00CB4E2D" w:rsidP="00685B4C">
            <w:pPr>
              <w:jc w:val="center"/>
              <w:rPr>
                <w:rFonts w:ascii="宋体" w:hAnsi="宋体" w:cs="Arial"/>
                <w:sz w:val="24"/>
              </w:rPr>
            </w:pPr>
            <w:r w:rsidRPr="00B85F3A">
              <w:rPr>
                <w:rFonts w:ascii="宋体" w:hAnsi="宋体" w:cs="Arial" w:hint="eastAsia"/>
                <w:sz w:val="24"/>
              </w:rPr>
              <w:t>现场勘察及市场调查</w:t>
            </w:r>
          </w:p>
        </w:tc>
        <w:tc>
          <w:tcPr>
            <w:tcW w:w="2797" w:type="pct"/>
            <w:vAlign w:val="center"/>
          </w:tcPr>
          <w:p w14:paraId="2D4340B9" w14:textId="77777777" w:rsidR="00CB4E2D" w:rsidRPr="00B85F3A" w:rsidRDefault="00CB4E2D" w:rsidP="00685B4C">
            <w:pPr>
              <w:jc w:val="center"/>
              <w:rPr>
                <w:rFonts w:ascii="宋体" w:hAnsi="宋体" w:cs="Arial"/>
                <w:sz w:val="24"/>
              </w:rPr>
            </w:pPr>
            <w:r w:rsidRPr="00B85F3A">
              <w:rPr>
                <w:rFonts w:ascii="宋体" w:hAnsi="宋体" w:cs="Arial" w:hint="eastAsia"/>
                <w:sz w:val="24"/>
              </w:rPr>
              <w:t>对拟评估对象及其周边环境进行现场勘查，并对周边房地产市场状况进行详细调查</w:t>
            </w:r>
          </w:p>
        </w:tc>
        <w:tc>
          <w:tcPr>
            <w:tcW w:w="892" w:type="pct"/>
            <w:vAlign w:val="center"/>
          </w:tcPr>
          <w:p w14:paraId="0816D7B2" w14:textId="77777777" w:rsidR="00CB4E2D" w:rsidRPr="00B85F3A" w:rsidRDefault="00CB4E2D" w:rsidP="00685B4C">
            <w:pPr>
              <w:jc w:val="center"/>
              <w:rPr>
                <w:rFonts w:ascii="宋体" w:hAnsi="宋体" w:cs="Arial"/>
                <w:sz w:val="24"/>
              </w:rPr>
            </w:pPr>
            <w:r w:rsidRPr="00B85F3A">
              <w:rPr>
                <w:rFonts w:ascii="宋体" w:hAnsi="宋体" w:cs="Arial" w:hint="eastAsia"/>
                <w:sz w:val="24"/>
              </w:rPr>
              <w:t>0.5工作日</w:t>
            </w:r>
          </w:p>
          <w:p w14:paraId="6F5D7D03" w14:textId="77777777" w:rsidR="00CB4E2D" w:rsidRPr="00B85F3A" w:rsidRDefault="00CB4E2D" w:rsidP="00685B4C">
            <w:pPr>
              <w:jc w:val="center"/>
              <w:rPr>
                <w:rFonts w:ascii="宋体" w:hAnsi="宋体" w:cs="Arial"/>
                <w:sz w:val="24"/>
              </w:rPr>
            </w:pPr>
          </w:p>
        </w:tc>
      </w:tr>
      <w:tr w:rsidR="00CB4E2D" w:rsidRPr="00B85F3A" w14:paraId="38A93A32" w14:textId="77777777" w:rsidTr="00685B4C">
        <w:trPr>
          <w:trHeight w:val="567"/>
          <w:jc w:val="center"/>
        </w:trPr>
        <w:tc>
          <w:tcPr>
            <w:tcW w:w="344" w:type="pct"/>
            <w:vAlign w:val="center"/>
          </w:tcPr>
          <w:p w14:paraId="22E0277C" w14:textId="77777777" w:rsidR="00CB4E2D" w:rsidRPr="00B85F3A" w:rsidRDefault="00CB4E2D" w:rsidP="00685B4C">
            <w:pPr>
              <w:jc w:val="center"/>
              <w:rPr>
                <w:rFonts w:ascii="宋体" w:hAnsi="宋体" w:cs="Arial"/>
                <w:sz w:val="24"/>
              </w:rPr>
            </w:pPr>
            <w:r w:rsidRPr="00B85F3A">
              <w:rPr>
                <w:rFonts w:ascii="宋体" w:hAnsi="宋体" w:cs="Arial" w:hint="eastAsia"/>
                <w:sz w:val="24"/>
              </w:rPr>
              <w:t>3</w:t>
            </w:r>
          </w:p>
        </w:tc>
        <w:tc>
          <w:tcPr>
            <w:tcW w:w="967" w:type="pct"/>
            <w:vAlign w:val="center"/>
          </w:tcPr>
          <w:p w14:paraId="0C577852" w14:textId="77777777" w:rsidR="00CB4E2D" w:rsidRPr="00B85F3A" w:rsidRDefault="00CB4E2D" w:rsidP="00685B4C">
            <w:pPr>
              <w:jc w:val="center"/>
              <w:rPr>
                <w:rFonts w:ascii="宋体" w:hAnsi="宋体" w:cs="Arial"/>
                <w:sz w:val="24"/>
              </w:rPr>
            </w:pPr>
            <w:r w:rsidRPr="00B85F3A">
              <w:rPr>
                <w:rFonts w:ascii="宋体" w:hAnsi="宋体" w:cs="Arial" w:hint="eastAsia"/>
                <w:sz w:val="24"/>
              </w:rPr>
              <w:t>价格测算</w:t>
            </w:r>
          </w:p>
        </w:tc>
        <w:tc>
          <w:tcPr>
            <w:tcW w:w="2797" w:type="pct"/>
            <w:vAlign w:val="center"/>
          </w:tcPr>
          <w:p w14:paraId="12AFA514" w14:textId="77777777" w:rsidR="00CB4E2D" w:rsidRPr="00B85F3A" w:rsidRDefault="00CB4E2D" w:rsidP="00685B4C">
            <w:pPr>
              <w:jc w:val="center"/>
              <w:rPr>
                <w:rFonts w:ascii="宋体" w:hAnsi="宋体" w:cs="Arial"/>
                <w:sz w:val="24"/>
              </w:rPr>
            </w:pPr>
            <w:r w:rsidRPr="00B85F3A">
              <w:rPr>
                <w:rFonts w:ascii="宋体" w:hAnsi="宋体" w:cs="Arial" w:hint="eastAsia"/>
                <w:sz w:val="24"/>
              </w:rPr>
              <w:t>整理调查结果，确定评估方案，并综合各种影响房地产价格的因素，估算</w:t>
            </w:r>
            <w:proofErr w:type="gramStart"/>
            <w:r w:rsidRPr="00B85F3A">
              <w:rPr>
                <w:rFonts w:ascii="宋体" w:hAnsi="宋体" w:cs="Arial" w:hint="eastAsia"/>
                <w:sz w:val="24"/>
              </w:rPr>
              <w:t>拟估对象</w:t>
            </w:r>
            <w:proofErr w:type="gramEnd"/>
            <w:r w:rsidRPr="00B85F3A">
              <w:rPr>
                <w:rFonts w:ascii="宋体" w:hAnsi="宋体" w:cs="Arial" w:hint="eastAsia"/>
                <w:sz w:val="24"/>
              </w:rPr>
              <w:t>价值</w:t>
            </w:r>
          </w:p>
        </w:tc>
        <w:tc>
          <w:tcPr>
            <w:tcW w:w="892" w:type="pct"/>
            <w:vAlign w:val="center"/>
          </w:tcPr>
          <w:p w14:paraId="775CA816" w14:textId="77777777" w:rsidR="00CB4E2D" w:rsidRPr="00B85F3A" w:rsidRDefault="00CB4E2D" w:rsidP="00685B4C">
            <w:pPr>
              <w:jc w:val="center"/>
              <w:rPr>
                <w:rFonts w:ascii="宋体" w:hAnsi="宋体" w:cs="Arial"/>
                <w:sz w:val="24"/>
              </w:rPr>
            </w:pPr>
            <w:r w:rsidRPr="00B85F3A">
              <w:rPr>
                <w:rFonts w:ascii="宋体" w:hAnsi="宋体" w:cs="Arial" w:hint="eastAsia"/>
                <w:sz w:val="24"/>
              </w:rPr>
              <w:t>0.5～1工作日</w:t>
            </w:r>
          </w:p>
        </w:tc>
      </w:tr>
      <w:tr w:rsidR="00CB4E2D" w:rsidRPr="00B85F3A" w14:paraId="7552EEC2" w14:textId="77777777" w:rsidTr="00685B4C">
        <w:trPr>
          <w:trHeight w:val="567"/>
          <w:jc w:val="center"/>
        </w:trPr>
        <w:tc>
          <w:tcPr>
            <w:tcW w:w="344" w:type="pct"/>
            <w:vAlign w:val="center"/>
          </w:tcPr>
          <w:p w14:paraId="4F2A60B6" w14:textId="77777777" w:rsidR="00CB4E2D" w:rsidRPr="00B85F3A" w:rsidRDefault="00CB4E2D" w:rsidP="00685B4C">
            <w:pPr>
              <w:jc w:val="center"/>
              <w:rPr>
                <w:rFonts w:ascii="宋体" w:hAnsi="宋体" w:cs="Arial"/>
                <w:sz w:val="24"/>
              </w:rPr>
            </w:pPr>
            <w:r w:rsidRPr="00B85F3A">
              <w:rPr>
                <w:rFonts w:ascii="宋体" w:hAnsi="宋体" w:cs="Arial" w:hint="eastAsia"/>
                <w:sz w:val="24"/>
              </w:rPr>
              <w:t>4</w:t>
            </w:r>
          </w:p>
        </w:tc>
        <w:tc>
          <w:tcPr>
            <w:tcW w:w="967" w:type="pct"/>
            <w:vAlign w:val="center"/>
          </w:tcPr>
          <w:p w14:paraId="27CD0A13" w14:textId="77777777" w:rsidR="00CB4E2D" w:rsidRPr="00B85F3A" w:rsidRDefault="00CB4E2D" w:rsidP="00685B4C">
            <w:pPr>
              <w:jc w:val="center"/>
              <w:rPr>
                <w:rFonts w:ascii="宋体" w:hAnsi="宋体" w:cs="Arial"/>
                <w:sz w:val="24"/>
              </w:rPr>
            </w:pPr>
            <w:r w:rsidRPr="00B85F3A">
              <w:rPr>
                <w:rFonts w:ascii="宋体" w:hAnsi="宋体" w:cs="Arial" w:hint="eastAsia"/>
                <w:sz w:val="24"/>
              </w:rPr>
              <w:t>价格审核</w:t>
            </w:r>
          </w:p>
        </w:tc>
        <w:tc>
          <w:tcPr>
            <w:tcW w:w="2797" w:type="pct"/>
            <w:vAlign w:val="center"/>
          </w:tcPr>
          <w:p w14:paraId="00083A39" w14:textId="77777777" w:rsidR="00CB4E2D" w:rsidRPr="00B85F3A" w:rsidRDefault="00CB4E2D" w:rsidP="00685B4C">
            <w:pPr>
              <w:jc w:val="center"/>
              <w:rPr>
                <w:rFonts w:ascii="宋体" w:hAnsi="宋体" w:cs="Arial"/>
                <w:sz w:val="24"/>
              </w:rPr>
            </w:pPr>
            <w:r w:rsidRPr="00B85F3A">
              <w:rPr>
                <w:rFonts w:ascii="宋体" w:hAnsi="宋体" w:cs="Arial" w:hint="eastAsia"/>
                <w:sz w:val="24"/>
              </w:rPr>
              <w:t>实行估算价格三级审核制度</w:t>
            </w:r>
          </w:p>
        </w:tc>
        <w:tc>
          <w:tcPr>
            <w:tcW w:w="892" w:type="pct"/>
            <w:vAlign w:val="center"/>
          </w:tcPr>
          <w:p w14:paraId="56AE3C7A" w14:textId="77777777" w:rsidR="00CB4E2D" w:rsidRPr="00B85F3A" w:rsidRDefault="00CB4E2D" w:rsidP="00685B4C">
            <w:pPr>
              <w:jc w:val="center"/>
              <w:rPr>
                <w:rFonts w:ascii="宋体" w:hAnsi="宋体" w:cs="Arial"/>
                <w:sz w:val="24"/>
              </w:rPr>
            </w:pPr>
            <w:r w:rsidRPr="00B85F3A">
              <w:rPr>
                <w:rFonts w:ascii="宋体" w:hAnsi="宋体" w:cs="Arial" w:hint="eastAsia"/>
                <w:sz w:val="24"/>
              </w:rPr>
              <w:t>0.5工作日</w:t>
            </w:r>
          </w:p>
        </w:tc>
      </w:tr>
      <w:tr w:rsidR="00CB4E2D" w:rsidRPr="00B85F3A" w14:paraId="2471C15F" w14:textId="77777777" w:rsidTr="00685B4C">
        <w:trPr>
          <w:trHeight w:val="567"/>
          <w:jc w:val="center"/>
        </w:trPr>
        <w:tc>
          <w:tcPr>
            <w:tcW w:w="344" w:type="pct"/>
            <w:vAlign w:val="center"/>
          </w:tcPr>
          <w:p w14:paraId="099E792C" w14:textId="77777777" w:rsidR="00CB4E2D" w:rsidRPr="00B85F3A" w:rsidRDefault="00CB4E2D" w:rsidP="00685B4C">
            <w:pPr>
              <w:jc w:val="center"/>
              <w:rPr>
                <w:rFonts w:ascii="宋体" w:hAnsi="宋体" w:cs="Arial"/>
                <w:sz w:val="24"/>
              </w:rPr>
            </w:pPr>
            <w:r w:rsidRPr="00B85F3A">
              <w:rPr>
                <w:rFonts w:ascii="宋体" w:hAnsi="宋体" w:cs="Arial" w:hint="eastAsia"/>
                <w:sz w:val="24"/>
              </w:rPr>
              <w:t>5</w:t>
            </w:r>
          </w:p>
        </w:tc>
        <w:tc>
          <w:tcPr>
            <w:tcW w:w="967" w:type="pct"/>
            <w:vAlign w:val="center"/>
          </w:tcPr>
          <w:p w14:paraId="1F9B47A8" w14:textId="77777777" w:rsidR="00CB4E2D" w:rsidRPr="00B85F3A" w:rsidRDefault="00CB4E2D" w:rsidP="00685B4C">
            <w:pPr>
              <w:jc w:val="center"/>
              <w:rPr>
                <w:rFonts w:ascii="宋体" w:hAnsi="宋体" w:cs="Arial"/>
                <w:sz w:val="24"/>
              </w:rPr>
            </w:pPr>
            <w:r w:rsidRPr="00B85F3A">
              <w:rPr>
                <w:rFonts w:ascii="宋体" w:hAnsi="宋体" w:cs="Arial" w:hint="eastAsia"/>
                <w:sz w:val="24"/>
              </w:rPr>
              <w:t>撰写报告</w:t>
            </w:r>
          </w:p>
        </w:tc>
        <w:tc>
          <w:tcPr>
            <w:tcW w:w="2797" w:type="pct"/>
            <w:vAlign w:val="center"/>
          </w:tcPr>
          <w:p w14:paraId="2318B420" w14:textId="77777777" w:rsidR="00CB4E2D" w:rsidRPr="00B85F3A" w:rsidRDefault="00CB4E2D" w:rsidP="00685B4C">
            <w:pPr>
              <w:jc w:val="center"/>
              <w:rPr>
                <w:rFonts w:ascii="宋体" w:hAnsi="宋体" w:cs="Arial"/>
                <w:sz w:val="24"/>
              </w:rPr>
            </w:pPr>
            <w:r w:rsidRPr="00B85F3A">
              <w:rPr>
                <w:rFonts w:ascii="宋体" w:hAnsi="宋体" w:cs="Arial" w:hint="eastAsia"/>
                <w:sz w:val="24"/>
              </w:rPr>
              <w:t>撰写评估报告</w:t>
            </w:r>
          </w:p>
        </w:tc>
        <w:tc>
          <w:tcPr>
            <w:tcW w:w="892" w:type="pct"/>
            <w:vAlign w:val="center"/>
          </w:tcPr>
          <w:p w14:paraId="05C2FD08" w14:textId="77777777" w:rsidR="00CB4E2D" w:rsidRPr="00B85F3A" w:rsidRDefault="00CB4E2D" w:rsidP="00685B4C">
            <w:pPr>
              <w:jc w:val="center"/>
              <w:rPr>
                <w:rFonts w:ascii="宋体" w:hAnsi="宋体" w:cs="Arial"/>
                <w:sz w:val="24"/>
              </w:rPr>
            </w:pPr>
            <w:r w:rsidRPr="00B85F3A">
              <w:rPr>
                <w:rFonts w:ascii="宋体" w:hAnsi="宋体" w:cs="Arial" w:hint="eastAsia"/>
                <w:sz w:val="24"/>
              </w:rPr>
              <w:t>1工作日</w:t>
            </w:r>
          </w:p>
        </w:tc>
      </w:tr>
      <w:tr w:rsidR="00CB4E2D" w:rsidRPr="00B85F3A" w14:paraId="22EE0B3B" w14:textId="77777777" w:rsidTr="00685B4C">
        <w:trPr>
          <w:trHeight w:val="567"/>
          <w:jc w:val="center"/>
        </w:trPr>
        <w:tc>
          <w:tcPr>
            <w:tcW w:w="344" w:type="pct"/>
            <w:vAlign w:val="center"/>
          </w:tcPr>
          <w:p w14:paraId="3B142C75" w14:textId="77777777" w:rsidR="00CB4E2D" w:rsidRPr="00B85F3A" w:rsidRDefault="00CB4E2D" w:rsidP="00685B4C">
            <w:pPr>
              <w:jc w:val="center"/>
              <w:rPr>
                <w:rFonts w:ascii="宋体" w:hAnsi="宋体" w:cs="Arial"/>
                <w:sz w:val="24"/>
              </w:rPr>
            </w:pPr>
            <w:r w:rsidRPr="00B85F3A">
              <w:rPr>
                <w:rFonts w:ascii="宋体" w:hAnsi="宋体" w:cs="Arial" w:hint="eastAsia"/>
                <w:sz w:val="24"/>
              </w:rPr>
              <w:t>6</w:t>
            </w:r>
          </w:p>
        </w:tc>
        <w:tc>
          <w:tcPr>
            <w:tcW w:w="967" w:type="pct"/>
            <w:vAlign w:val="center"/>
          </w:tcPr>
          <w:p w14:paraId="0FFA6145" w14:textId="77777777" w:rsidR="00CB4E2D" w:rsidRPr="00B85F3A" w:rsidRDefault="00CB4E2D" w:rsidP="00685B4C">
            <w:pPr>
              <w:jc w:val="center"/>
              <w:rPr>
                <w:rFonts w:ascii="宋体" w:hAnsi="宋体" w:cs="Arial"/>
                <w:sz w:val="24"/>
              </w:rPr>
            </w:pPr>
            <w:r w:rsidRPr="00B85F3A">
              <w:rPr>
                <w:rFonts w:ascii="宋体" w:hAnsi="宋体" w:cs="Arial" w:hint="eastAsia"/>
                <w:sz w:val="24"/>
              </w:rPr>
              <w:t>报告审核及装订</w:t>
            </w:r>
          </w:p>
        </w:tc>
        <w:tc>
          <w:tcPr>
            <w:tcW w:w="2797" w:type="pct"/>
            <w:vAlign w:val="center"/>
          </w:tcPr>
          <w:p w14:paraId="1372429A" w14:textId="77777777" w:rsidR="00CB4E2D" w:rsidRPr="00B85F3A" w:rsidRDefault="00CB4E2D" w:rsidP="00685B4C">
            <w:pPr>
              <w:jc w:val="center"/>
              <w:rPr>
                <w:rFonts w:ascii="宋体" w:hAnsi="宋体" w:cs="Arial"/>
                <w:sz w:val="24"/>
              </w:rPr>
            </w:pPr>
            <w:r w:rsidRPr="00B85F3A">
              <w:rPr>
                <w:rFonts w:ascii="宋体" w:hAnsi="宋体" w:cs="Arial" w:hint="eastAsia"/>
                <w:sz w:val="24"/>
              </w:rPr>
              <w:t>实行报告三级审核制度</w:t>
            </w:r>
          </w:p>
        </w:tc>
        <w:tc>
          <w:tcPr>
            <w:tcW w:w="892" w:type="pct"/>
            <w:vAlign w:val="center"/>
          </w:tcPr>
          <w:p w14:paraId="2171B9B5" w14:textId="77777777" w:rsidR="00CB4E2D" w:rsidRPr="00B85F3A" w:rsidRDefault="00CB4E2D" w:rsidP="00685B4C">
            <w:pPr>
              <w:jc w:val="center"/>
              <w:rPr>
                <w:rFonts w:ascii="宋体" w:hAnsi="宋体" w:cs="Arial"/>
                <w:sz w:val="24"/>
              </w:rPr>
            </w:pPr>
            <w:r w:rsidRPr="00B85F3A">
              <w:rPr>
                <w:rFonts w:ascii="宋体" w:hAnsi="宋体" w:cs="Arial" w:hint="eastAsia"/>
                <w:sz w:val="24"/>
              </w:rPr>
              <w:t>1工作日</w:t>
            </w:r>
          </w:p>
        </w:tc>
      </w:tr>
      <w:tr w:rsidR="00CB4E2D" w:rsidRPr="00B85F3A" w14:paraId="04D21DD4" w14:textId="77777777" w:rsidTr="00685B4C">
        <w:trPr>
          <w:trHeight w:val="567"/>
          <w:jc w:val="center"/>
        </w:trPr>
        <w:tc>
          <w:tcPr>
            <w:tcW w:w="5000" w:type="pct"/>
            <w:gridSpan w:val="4"/>
            <w:vAlign w:val="center"/>
          </w:tcPr>
          <w:p w14:paraId="21318BEF" w14:textId="77777777" w:rsidR="00CB4E2D" w:rsidRPr="00B85F3A" w:rsidRDefault="00CB4E2D" w:rsidP="00685B4C">
            <w:pPr>
              <w:jc w:val="center"/>
              <w:rPr>
                <w:rFonts w:ascii="宋体" w:hAnsi="宋体" w:cs="Arial"/>
                <w:sz w:val="24"/>
              </w:rPr>
            </w:pPr>
            <w:r w:rsidRPr="00B85F3A">
              <w:rPr>
                <w:rFonts w:ascii="宋体" w:hAnsi="宋体" w:cs="Arial" w:hint="eastAsia"/>
                <w:sz w:val="24"/>
              </w:rPr>
              <w:t>共计3～5个工作日</w:t>
            </w:r>
          </w:p>
        </w:tc>
      </w:tr>
    </w:tbl>
    <w:p w14:paraId="6DE2E5DE" w14:textId="62E8AD61" w:rsidR="00473CB5" w:rsidRPr="00BD5EAB" w:rsidRDefault="00BD5EAB" w:rsidP="00BD5EAB">
      <w:pPr>
        <w:spacing w:line="360" w:lineRule="auto"/>
        <w:ind w:firstLineChars="200" w:firstLine="560"/>
        <w:rPr>
          <w:rFonts w:ascii="宋体" w:hAnsi="宋体"/>
          <w:sz w:val="28"/>
          <w:szCs w:val="28"/>
        </w:rPr>
      </w:pPr>
      <w:r w:rsidRPr="00BD5EAB">
        <w:rPr>
          <w:rFonts w:ascii="宋体" w:hAnsi="宋体" w:hint="eastAsia"/>
          <w:sz w:val="28"/>
          <w:szCs w:val="28"/>
        </w:rPr>
        <w:t>我公司将针对项目特点，由项目负责人与估价委托人沟通制定工作方案，研究调查方案的可行性。方案及技术思路确定后，由估价人员进行现场勘察及周边市场调查。根据估价人员调查结果，确定评估方案，并综合各种影响房地产价格的因素，估算</w:t>
      </w:r>
      <w:proofErr w:type="gramStart"/>
      <w:r w:rsidRPr="00BD5EAB">
        <w:rPr>
          <w:rFonts w:ascii="宋体" w:hAnsi="宋体" w:hint="eastAsia"/>
          <w:sz w:val="28"/>
          <w:szCs w:val="28"/>
        </w:rPr>
        <w:t>拟估对象</w:t>
      </w:r>
      <w:proofErr w:type="gramEnd"/>
      <w:r w:rsidRPr="00BD5EAB">
        <w:rPr>
          <w:rFonts w:ascii="宋体" w:hAnsi="宋体" w:hint="eastAsia"/>
          <w:sz w:val="28"/>
          <w:szCs w:val="28"/>
        </w:rPr>
        <w:t>价值。测算完成后，实行估算价格三级审核制度，最终确定估价对象价值。最后，由估价人员撰写评估报告，并在实行报告三级审核制度后，装订报送估价委托人。</w:t>
      </w:r>
    </w:p>
    <w:p w14:paraId="7C8D71E9" w14:textId="44635C05" w:rsidR="00473CB5" w:rsidRDefault="00473CB5" w:rsidP="00473CB5">
      <w:pPr>
        <w:pStyle w:val="1"/>
        <w:jc w:val="center"/>
      </w:pPr>
      <w:bookmarkStart w:id="5" w:name="_Toc533683742"/>
      <w:r>
        <w:rPr>
          <w:rFonts w:hint="eastAsia"/>
        </w:rPr>
        <w:lastRenderedPageBreak/>
        <w:t>六、人员安排及相关资质</w:t>
      </w:r>
      <w:bookmarkEnd w:id="5"/>
    </w:p>
    <w:p w14:paraId="2DE7A360" w14:textId="77777777" w:rsidR="00006A80" w:rsidRPr="00B70EE2" w:rsidRDefault="00006A80" w:rsidP="00006A80">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我公司由商业银行对</w:t>
      </w:r>
      <w:proofErr w:type="gramStart"/>
      <w:r w:rsidRPr="00B70EE2">
        <w:rPr>
          <w:rFonts w:ascii="楷体_GB2312" w:eastAsia="楷体_GB2312" w:hAnsi="Arial" w:cs="Arial" w:hint="eastAsia"/>
          <w:sz w:val="28"/>
          <w:szCs w:val="28"/>
        </w:rPr>
        <w:t>公事业部设</w:t>
      </w:r>
      <w:proofErr w:type="gramEnd"/>
      <w:r w:rsidRPr="00B70EE2">
        <w:rPr>
          <w:rFonts w:ascii="楷体_GB2312" w:eastAsia="楷体_GB2312" w:hAnsi="Arial" w:cs="Arial" w:hint="eastAsia"/>
          <w:sz w:val="28"/>
          <w:szCs w:val="28"/>
        </w:rPr>
        <w:t>专项业务部门——对公综合事业部负责贵公司相关评估事宜，业务人员组成如下：</w:t>
      </w:r>
    </w:p>
    <w:p w14:paraId="2A736328" w14:textId="77777777" w:rsidR="00006A80" w:rsidRPr="00B70EE2" w:rsidRDefault="00006A80" w:rsidP="00006A80">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业务负责人：吴薇，联系方式：13911004117</w:t>
      </w:r>
    </w:p>
    <w:p w14:paraId="27AFC1BC" w14:textId="4C110FD3" w:rsidR="00006A80" w:rsidRPr="00B70EE2" w:rsidRDefault="00006A80" w:rsidP="00006A80">
      <w:pPr>
        <w:spacing w:line="360" w:lineRule="auto"/>
        <w:ind w:rightChars="-27" w:right="-57" w:firstLineChars="200" w:firstLine="560"/>
        <w:rPr>
          <w:rFonts w:ascii="楷体_GB2312" w:eastAsia="楷体_GB2312" w:hAnsi="Arial" w:cs="Arial"/>
          <w:sz w:val="28"/>
          <w:szCs w:val="28"/>
        </w:rPr>
      </w:pPr>
      <w:r w:rsidRPr="00B70EE2">
        <w:rPr>
          <w:rFonts w:ascii="楷体_GB2312" w:eastAsia="楷体_GB2312" w:hAnsi="Arial" w:cs="Arial" w:hint="eastAsia"/>
          <w:sz w:val="28"/>
          <w:szCs w:val="28"/>
        </w:rPr>
        <w:t>成员：崔锴、刘梅、</w:t>
      </w:r>
      <w:r w:rsidR="00BD5EAB" w:rsidRPr="00B70EE2">
        <w:rPr>
          <w:rFonts w:ascii="楷体_GB2312" w:eastAsia="楷体_GB2312" w:hAnsi="宋体" w:hint="eastAsia"/>
          <w:color w:val="000000"/>
          <w:sz w:val="28"/>
          <w:szCs w:val="28"/>
        </w:rPr>
        <w:t>蔡春娜</w:t>
      </w:r>
      <w:r w:rsidR="00BD5EAB">
        <w:rPr>
          <w:rFonts w:ascii="楷体_GB2312" w:eastAsia="楷体_GB2312" w:hAnsi="宋体" w:hint="eastAsia"/>
          <w:color w:val="000000"/>
          <w:sz w:val="28"/>
          <w:szCs w:val="28"/>
        </w:rPr>
        <w:t>、</w:t>
      </w:r>
      <w:r w:rsidRPr="00B70EE2">
        <w:rPr>
          <w:rFonts w:ascii="楷体_GB2312" w:eastAsia="楷体_GB2312" w:hAnsi="Arial" w:cs="Arial" w:hint="eastAsia"/>
          <w:sz w:val="28"/>
          <w:szCs w:val="28"/>
        </w:rPr>
        <w:t>钟姗</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2472"/>
        <w:gridCol w:w="2473"/>
        <w:gridCol w:w="1874"/>
      </w:tblGrid>
      <w:tr w:rsidR="00006A80" w:rsidRPr="00B70EE2" w14:paraId="504CE2CC" w14:textId="77777777" w:rsidTr="00685B4C">
        <w:trPr>
          <w:trHeight w:val="720"/>
          <w:jc w:val="center"/>
        </w:trPr>
        <w:tc>
          <w:tcPr>
            <w:tcW w:w="1706" w:type="dxa"/>
            <w:vAlign w:val="center"/>
          </w:tcPr>
          <w:p w14:paraId="1CA818B9" w14:textId="77777777" w:rsidR="00006A80" w:rsidRPr="00B70EE2" w:rsidRDefault="00006A80" w:rsidP="00685B4C">
            <w:pPr>
              <w:snapToGrid w:val="0"/>
              <w:jc w:val="center"/>
              <w:rPr>
                <w:rFonts w:ascii="楷体_GB2312" w:eastAsia="楷体_GB2312" w:hAnsi="宋体"/>
                <w:b/>
                <w:bCs/>
                <w:color w:val="000000"/>
                <w:sz w:val="28"/>
                <w:szCs w:val="28"/>
              </w:rPr>
            </w:pPr>
            <w:r w:rsidRPr="00B70EE2">
              <w:rPr>
                <w:rFonts w:ascii="楷体_GB2312" w:eastAsia="楷体_GB2312" w:hAnsi="宋体" w:hint="eastAsia"/>
                <w:b/>
                <w:bCs/>
                <w:color w:val="000000"/>
                <w:sz w:val="28"/>
                <w:szCs w:val="28"/>
              </w:rPr>
              <w:br w:type="page"/>
              <w:t>姓名</w:t>
            </w:r>
          </w:p>
        </w:tc>
        <w:tc>
          <w:tcPr>
            <w:tcW w:w="2472" w:type="dxa"/>
            <w:vAlign w:val="center"/>
          </w:tcPr>
          <w:p w14:paraId="77C9395C" w14:textId="77777777" w:rsidR="00006A80" w:rsidRPr="00B70EE2" w:rsidRDefault="00006A80" w:rsidP="00685B4C">
            <w:pPr>
              <w:snapToGrid w:val="0"/>
              <w:jc w:val="center"/>
              <w:rPr>
                <w:rFonts w:ascii="楷体_GB2312" w:eastAsia="楷体_GB2312" w:hAnsi="宋体"/>
                <w:b/>
                <w:bCs/>
                <w:color w:val="000000"/>
                <w:sz w:val="28"/>
                <w:szCs w:val="28"/>
              </w:rPr>
            </w:pPr>
            <w:r w:rsidRPr="00B70EE2">
              <w:rPr>
                <w:rFonts w:ascii="楷体_GB2312" w:eastAsia="楷体_GB2312" w:hAnsi="宋体" w:hint="eastAsia"/>
                <w:b/>
                <w:bCs/>
                <w:color w:val="000000"/>
                <w:sz w:val="28"/>
                <w:szCs w:val="28"/>
              </w:rPr>
              <w:t>专业资格</w:t>
            </w:r>
          </w:p>
        </w:tc>
        <w:tc>
          <w:tcPr>
            <w:tcW w:w="2473" w:type="dxa"/>
            <w:vAlign w:val="center"/>
          </w:tcPr>
          <w:p w14:paraId="7DAA7B8C" w14:textId="77777777" w:rsidR="00006A80" w:rsidRPr="00B70EE2" w:rsidRDefault="00006A80" w:rsidP="00685B4C">
            <w:pPr>
              <w:snapToGrid w:val="0"/>
              <w:jc w:val="center"/>
              <w:rPr>
                <w:rFonts w:ascii="楷体_GB2312" w:eastAsia="楷体_GB2312" w:hAnsi="宋体"/>
                <w:b/>
                <w:bCs/>
                <w:color w:val="000000"/>
                <w:sz w:val="28"/>
                <w:szCs w:val="28"/>
              </w:rPr>
            </w:pPr>
            <w:r w:rsidRPr="00B70EE2">
              <w:rPr>
                <w:rFonts w:ascii="楷体_GB2312" w:eastAsia="楷体_GB2312" w:hAnsi="宋体" w:hint="eastAsia"/>
                <w:b/>
                <w:bCs/>
                <w:color w:val="000000"/>
                <w:sz w:val="28"/>
                <w:szCs w:val="28"/>
              </w:rPr>
              <w:t>证书号</w:t>
            </w:r>
          </w:p>
        </w:tc>
        <w:tc>
          <w:tcPr>
            <w:tcW w:w="1874" w:type="dxa"/>
            <w:vAlign w:val="center"/>
          </w:tcPr>
          <w:p w14:paraId="1052B741" w14:textId="77777777" w:rsidR="00006A80" w:rsidRPr="00B70EE2" w:rsidRDefault="00006A80" w:rsidP="00685B4C">
            <w:pPr>
              <w:snapToGrid w:val="0"/>
              <w:jc w:val="center"/>
              <w:rPr>
                <w:rFonts w:ascii="楷体_GB2312" w:eastAsia="楷体_GB2312" w:hAnsi="宋体"/>
                <w:b/>
                <w:bCs/>
                <w:color w:val="000000"/>
                <w:sz w:val="28"/>
                <w:szCs w:val="28"/>
              </w:rPr>
            </w:pPr>
            <w:r w:rsidRPr="00B70EE2">
              <w:rPr>
                <w:rFonts w:ascii="楷体_GB2312" w:eastAsia="楷体_GB2312" w:hAnsi="宋体" w:hint="eastAsia"/>
                <w:b/>
                <w:bCs/>
                <w:color w:val="000000"/>
                <w:sz w:val="28"/>
                <w:szCs w:val="28"/>
              </w:rPr>
              <w:t>从业年限</w:t>
            </w:r>
          </w:p>
        </w:tc>
      </w:tr>
      <w:tr w:rsidR="00006A80" w:rsidRPr="00B70EE2" w14:paraId="0C02E1E8" w14:textId="77777777" w:rsidTr="00685B4C">
        <w:trPr>
          <w:trHeight w:val="720"/>
          <w:jc w:val="center"/>
        </w:trPr>
        <w:tc>
          <w:tcPr>
            <w:tcW w:w="1706" w:type="dxa"/>
            <w:vAlign w:val="center"/>
          </w:tcPr>
          <w:p w14:paraId="30A59011"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吴薇</w:t>
            </w:r>
          </w:p>
        </w:tc>
        <w:tc>
          <w:tcPr>
            <w:tcW w:w="2472" w:type="dxa"/>
            <w:vAlign w:val="center"/>
          </w:tcPr>
          <w:p w14:paraId="5A949B7D"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房地产估价师</w:t>
            </w:r>
          </w:p>
          <w:p w14:paraId="121DF6E9"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土地估价师</w:t>
            </w:r>
          </w:p>
        </w:tc>
        <w:tc>
          <w:tcPr>
            <w:tcW w:w="2473" w:type="dxa"/>
            <w:vAlign w:val="center"/>
          </w:tcPr>
          <w:p w14:paraId="2295FCB9"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0003767</w:t>
            </w:r>
          </w:p>
          <w:p w14:paraId="6F0D01E5"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2002110125</w:t>
            </w:r>
          </w:p>
        </w:tc>
        <w:tc>
          <w:tcPr>
            <w:tcW w:w="1874" w:type="dxa"/>
            <w:vAlign w:val="center"/>
          </w:tcPr>
          <w:p w14:paraId="610EB356"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17年</w:t>
            </w:r>
          </w:p>
        </w:tc>
      </w:tr>
      <w:tr w:rsidR="00006A80" w:rsidRPr="00B70EE2" w14:paraId="3F6A9FD2" w14:textId="77777777" w:rsidTr="00685B4C">
        <w:trPr>
          <w:trHeight w:val="720"/>
          <w:jc w:val="center"/>
        </w:trPr>
        <w:tc>
          <w:tcPr>
            <w:tcW w:w="1706" w:type="dxa"/>
            <w:vAlign w:val="center"/>
          </w:tcPr>
          <w:p w14:paraId="65A137D4"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崔锴</w:t>
            </w:r>
          </w:p>
        </w:tc>
        <w:tc>
          <w:tcPr>
            <w:tcW w:w="2472" w:type="dxa"/>
            <w:vAlign w:val="center"/>
          </w:tcPr>
          <w:p w14:paraId="74E7A2D8"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房地产估价师</w:t>
            </w:r>
          </w:p>
          <w:p w14:paraId="755F28B5"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土地估价师</w:t>
            </w:r>
          </w:p>
        </w:tc>
        <w:tc>
          <w:tcPr>
            <w:tcW w:w="2473" w:type="dxa"/>
            <w:vAlign w:val="center"/>
          </w:tcPr>
          <w:p w14:paraId="5EA9ABDA"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0022674</w:t>
            </w:r>
          </w:p>
          <w:p w14:paraId="2E32AD07"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2010110070</w:t>
            </w:r>
          </w:p>
        </w:tc>
        <w:tc>
          <w:tcPr>
            <w:tcW w:w="1874" w:type="dxa"/>
            <w:vAlign w:val="center"/>
          </w:tcPr>
          <w:p w14:paraId="6924AF6C"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12年</w:t>
            </w:r>
          </w:p>
        </w:tc>
      </w:tr>
      <w:tr w:rsidR="00006A80" w:rsidRPr="00B70EE2" w14:paraId="4E60C7D8" w14:textId="77777777" w:rsidTr="00685B4C">
        <w:trPr>
          <w:trHeight w:val="720"/>
          <w:jc w:val="center"/>
        </w:trPr>
        <w:tc>
          <w:tcPr>
            <w:tcW w:w="1706" w:type="dxa"/>
            <w:vAlign w:val="center"/>
          </w:tcPr>
          <w:p w14:paraId="6CCD368C" w14:textId="71DF9A76" w:rsidR="00006A80" w:rsidRPr="00B70EE2" w:rsidRDefault="00006A80" w:rsidP="00685B4C">
            <w:pPr>
              <w:snapToGrid w:val="0"/>
              <w:jc w:val="center"/>
              <w:rPr>
                <w:rFonts w:ascii="楷体_GB2312" w:eastAsia="楷体_GB2312" w:hAnsi="宋体"/>
                <w:color w:val="000000"/>
                <w:sz w:val="28"/>
                <w:szCs w:val="28"/>
              </w:rPr>
            </w:pPr>
            <w:r>
              <w:rPr>
                <w:rFonts w:ascii="楷体_GB2312" w:eastAsia="楷体_GB2312" w:hAnsi="宋体" w:hint="eastAsia"/>
                <w:color w:val="000000"/>
                <w:sz w:val="28"/>
                <w:szCs w:val="28"/>
              </w:rPr>
              <w:t>刘梅</w:t>
            </w:r>
          </w:p>
        </w:tc>
        <w:tc>
          <w:tcPr>
            <w:tcW w:w="2472" w:type="dxa"/>
            <w:vAlign w:val="center"/>
          </w:tcPr>
          <w:p w14:paraId="4C2C9DAD" w14:textId="77777777" w:rsidR="00006A80" w:rsidRPr="00B70EE2" w:rsidRDefault="00006A80" w:rsidP="00006A80">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房地产估价师</w:t>
            </w:r>
          </w:p>
          <w:p w14:paraId="17B29D2F" w14:textId="66A9D109" w:rsidR="00006A80" w:rsidRPr="00B70EE2" w:rsidRDefault="00006A80" w:rsidP="00006A80">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土地估价师</w:t>
            </w:r>
          </w:p>
        </w:tc>
        <w:tc>
          <w:tcPr>
            <w:tcW w:w="2473" w:type="dxa"/>
            <w:vAlign w:val="center"/>
          </w:tcPr>
          <w:p w14:paraId="65D70DE1" w14:textId="77777777" w:rsidR="00006A80" w:rsidRDefault="00006A80" w:rsidP="00685B4C">
            <w:pPr>
              <w:snapToGrid w:val="0"/>
              <w:jc w:val="center"/>
              <w:rPr>
                <w:rFonts w:ascii="楷体_GB2312" w:eastAsia="楷体_GB2312" w:hAnsi="宋体"/>
                <w:color w:val="000000"/>
                <w:sz w:val="28"/>
                <w:szCs w:val="28"/>
              </w:rPr>
            </w:pPr>
            <w:r w:rsidRPr="00006A80">
              <w:rPr>
                <w:rFonts w:ascii="楷体_GB2312" w:eastAsia="楷体_GB2312" w:hAnsi="宋体"/>
                <w:color w:val="000000"/>
                <w:sz w:val="28"/>
                <w:szCs w:val="28"/>
              </w:rPr>
              <w:t>0031296</w:t>
            </w:r>
          </w:p>
          <w:p w14:paraId="3A44E586" w14:textId="0FD6FEA8" w:rsidR="00006A80" w:rsidRPr="00B70EE2" w:rsidRDefault="00006A80" w:rsidP="00685B4C">
            <w:pPr>
              <w:snapToGrid w:val="0"/>
              <w:jc w:val="center"/>
              <w:rPr>
                <w:rFonts w:ascii="楷体_GB2312" w:eastAsia="楷体_GB2312" w:hAnsi="宋体"/>
                <w:color w:val="000000"/>
                <w:sz w:val="28"/>
                <w:szCs w:val="28"/>
              </w:rPr>
            </w:pPr>
            <w:r w:rsidRPr="00006A80">
              <w:rPr>
                <w:rFonts w:ascii="楷体_GB2312" w:eastAsia="楷体_GB2312" w:hAnsi="宋体"/>
                <w:color w:val="000000"/>
                <w:sz w:val="28"/>
                <w:szCs w:val="28"/>
              </w:rPr>
              <w:t>1120140022</w:t>
            </w:r>
          </w:p>
        </w:tc>
        <w:tc>
          <w:tcPr>
            <w:tcW w:w="1874" w:type="dxa"/>
            <w:vAlign w:val="center"/>
          </w:tcPr>
          <w:p w14:paraId="00260A2B" w14:textId="145B807C" w:rsidR="00006A80" w:rsidRPr="00B70EE2" w:rsidRDefault="00006A80" w:rsidP="00685B4C">
            <w:pPr>
              <w:snapToGrid w:val="0"/>
              <w:jc w:val="center"/>
              <w:rPr>
                <w:rFonts w:ascii="楷体_GB2312" w:eastAsia="楷体_GB2312" w:hAnsi="宋体"/>
                <w:color w:val="000000"/>
                <w:sz w:val="28"/>
                <w:szCs w:val="28"/>
              </w:rPr>
            </w:pPr>
            <w:r>
              <w:rPr>
                <w:rFonts w:ascii="楷体_GB2312" w:eastAsia="楷体_GB2312" w:hAnsi="宋体" w:hint="eastAsia"/>
                <w:color w:val="000000"/>
                <w:sz w:val="28"/>
                <w:szCs w:val="28"/>
              </w:rPr>
              <w:t>1</w:t>
            </w:r>
            <w:r>
              <w:rPr>
                <w:rFonts w:ascii="楷体_GB2312" w:eastAsia="楷体_GB2312" w:hAnsi="宋体"/>
                <w:color w:val="000000"/>
                <w:sz w:val="28"/>
                <w:szCs w:val="28"/>
              </w:rPr>
              <w:t>1</w:t>
            </w:r>
            <w:r>
              <w:rPr>
                <w:rFonts w:ascii="楷体_GB2312" w:eastAsia="楷体_GB2312" w:hAnsi="宋体" w:hint="eastAsia"/>
                <w:color w:val="000000"/>
                <w:sz w:val="28"/>
                <w:szCs w:val="28"/>
              </w:rPr>
              <w:t>年</w:t>
            </w:r>
          </w:p>
        </w:tc>
      </w:tr>
      <w:tr w:rsidR="00006A80" w:rsidRPr="00B70EE2" w14:paraId="57D5E1CE" w14:textId="77777777" w:rsidTr="00685B4C">
        <w:trPr>
          <w:trHeight w:val="720"/>
          <w:jc w:val="center"/>
        </w:trPr>
        <w:tc>
          <w:tcPr>
            <w:tcW w:w="1706" w:type="dxa"/>
            <w:vAlign w:val="center"/>
          </w:tcPr>
          <w:p w14:paraId="7882101B"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蔡春娜</w:t>
            </w:r>
          </w:p>
        </w:tc>
        <w:tc>
          <w:tcPr>
            <w:tcW w:w="2472" w:type="dxa"/>
            <w:vAlign w:val="center"/>
          </w:tcPr>
          <w:p w14:paraId="30B0CD54"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估价员</w:t>
            </w:r>
          </w:p>
        </w:tc>
        <w:tc>
          <w:tcPr>
            <w:tcW w:w="2473" w:type="dxa"/>
            <w:vAlign w:val="center"/>
          </w:tcPr>
          <w:p w14:paraId="09C1CA30" w14:textId="77777777" w:rsidR="00006A80" w:rsidRPr="00B70EE2" w:rsidRDefault="00006A80" w:rsidP="00685B4C">
            <w:pPr>
              <w:snapToGrid w:val="0"/>
              <w:jc w:val="center"/>
              <w:rPr>
                <w:rFonts w:ascii="楷体_GB2312" w:eastAsia="楷体_GB2312" w:hAnsi="宋体"/>
                <w:color w:val="000000"/>
                <w:sz w:val="28"/>
                <w:szCs w:val="28"/>
              </w:rPr>
            </w:pPr>
          </w:p>
        </w:tc>
        <w:tc>
          <w:tcPr>
            <w:tcW w:w="1874" w:type="dxa"/>
            <w:vAlign w:val="center"/>
          </w:tcPr>
          <w:p w14:paraId="6A764F87"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5年</w:t>
            </w:r>
          </w:p>
        </w:tc>
      </w:tr>
      <w:tr w:rsidR="00006A80" w:rsidRPr="00B70EE2" w14:paraId="44E266DC" w14:textId="77777777" w:rsidTr="00685B4C">
        <w:trPr>
          <w:trHeight w:val="720"/>
          <w:jc w:val="center"/>
        </w:trPr>
        <w:tc>
          <w:tcPr>
            <w:tcW w:w="1706" w:type="dxa"/>
            <w:vAlign w:val="center"/>
          </w:tcPr>
          <w:p w14:paraId="43448E07"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钟姗</w:t>
            </w:r>
          </w:p>
        </w:tc>
        <w:tc>
          <w:tcPr>
            <w:tcW w:w="2472" w:type="dxa"/>
            <w:vAlign w:val="center"/>
          </w:tcPr>
          <w:p w14:paraId="3809757D"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估价员</w:t>
            </w:r>
          </w:p>
        </w:tc>
        <w:tc>
          <w:tcPr>
            <w:tcW w:w="2473" w:type="dxa"/>
            <w:vAlign w:val="center"/>
          </w:tcPr>
          <w:p w14:paraId="5DED192B" w14:textId="77777777" w:rsidR="00006A80" w:rsidRPr="00B70EE2" w:rsidRDefault="00006A80" w:rsidP="00685B4C">
            <w:pPr>
              <w:snapToGrid w:val="0"/>
              <w:jc w:val="center"/>
              <w:rPr>
                <w:rFonts w:ascii="楷体_GB2312" w:eastAsia="楷体_GB2312" w:hAnsi="宋体"/>
                <w:color w:val="000000"/>
                <w:sz w:val="28"/>
                <w:szCs w:val="28"/>
              </w:rPr>
            </w:pPr>
          </w:p>
        </w:tc>
        <w:tc>
          <w:tcPr>
            <w:tcW w:w="1874" w:type="dxa"/>
            <w:vAlign w:val="center"/>
          </w:tcPr>
          <w:p w14:paraId="6BEB81E0" w14:textId="77777777" w:rsidR="00006A80" w:rsidRPr="00B70EE2" w:rsidRDefault="00006A80" w:rsidP="00685B4C">
            <w:pPr>
              <w:snapToGrid w:val="0"/>
              <w:jc w:val="center"/>
              <w:rPr>
                <w:rFonts w:ascii="楷体_GB2312" w:eastAsia="楷体_GB2312" w:hAnsi="宋体"/>
                <w:color w:val="000000"/>
                <w:sz w:val="28"/>
                <w:szCs w:val="28"/>
              </w:rPr>
            </w:pPr>
            <w:r w:rsidRPr="00B70EE2">
              <w:rPr>
                <w:rFonts w:ascii="楷体_GB2312" w:eastAsia="楷体_GB2312" w:hAnsi="宋体" w:hint="eastAsia"/>
                <w:color w:val="000000"/>
                <w:sz w:val="28"/>
                <w:szCs w:val="28"/>
              </w:rPr>
              <w:t>3年</w:t>
            </w:r>
          </w:p>
        </w:tc>
      </w:tr>
    </w:tbl>
    <w:p w14:paraId="3C90E2C2" w14:textId="77777777" w:rsidR="00006A80" w:rsidRPr="00B70EE2" w:rsidRDefault="00006A80" w:rsidP="00006A80">
      <w:pPr>
        <w:rPr>
          <w:rFonts w:ascii="楷体_GB2312" w:eastAsia="楷体_GB2312"/>
          <w:kern w:val="44"/>
        </w:rPr>
      </w:pPr>
    </w:p>
    <w:p w14:paraId="32344EE8" w14:textId="2B545878" w:rsidR="00473CB5" w:rsidRDefault="00006A80">
      <w:pPr>
        <w:widowControl/>
        <w:jc w:val="left"/>
        <w:rPr>
          <w:rFonts w:ascii="楷体_GB2312" w:eastAsia="楷体_GB2312"/>
          <w:kern w:val="44"/>
        </w:rPr>
      </w:pPr>
      <w:r w:rsidRPr="00B70EE2">
        <w:rPr>
          <w:rFonts w:ascii="楷体_GB2312" w:eastAsia="楷体_GB2312" w:hint="eastAsia"/>
          <w:kern w:val="44"/>
        </w:rPr>
        <w:br w:type="page"/>
      </w:r>
    </w:p>
    <w:p w14:paraId="5DD2BA53" w14:textId="2D0F246B" w:rsidR="00006A80" w:rsidRDefault="00006A80" w:rsidP="00006A80">
      <w:pPr>
        <w:widowControl/>
        <w:jc w:val="center"/>
        <w:rPr>
          <w:rFonts w:ascii="宋体" w:hAnsi="宋体"/>
          <w:kern w:val="44"/>
          <w:sz w:val="28"/>
        </w:rPr>
      </w:pPr>
      <w:r w:rsidRPr="00006A80">
        <w:rPr>
          <w:rFonts w:ascii="宋体" w:hAnsi="宋体" w:hint="eastAsia"/>
          <w:kern w:val="44"/>
          <w:sz w:val="28"/>
        </w:rPr>
        <w:lastRenderedPageBreak/>
        <w:t>项目负责人：吴薇</w:t>
      </w:r>
    </w:p>
    <w:p w14:paraId="398C8986" w14:textId="77777777" w:rsidR="00006A80" w:rsidRPr="00153113" w:rsidRDefault="00006A80" w:rsidP="00006A80">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drawing>
          <wp:inline distT="0" distB="0" distL="0" distR="0" wp14:anchorId="79612386" wp14:editId="1E9CB6C1">
            <wp:extent cx="3146400" cy="3982056"/>
            <wp:effectExtent l="0" t="0" r="0" b="0"/>
            <wp:docPr id="336" name="图片 336" descr="E:\招投标相关资料\学历证\身份证&amp;毕业证\吴薇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招投标相关资料\学历证\身份证&amp;毕业证\吴薇身份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6400" cy="3982056"/>
                    </a:xfrm>
                    <a:prstGeom prst="rect">
                      <a:avLst/>
                    </a:prstGeom>
                    <a:noFill/>
                    <a:ln>
                      <a:noFill/>
                    </a:ln>
                  </pic:spPr>
                </pic:pic>
              </a:graphicData>
            </a:graphic>
          </wp:inline>
        </w:drawing>
      </w:r>
    </w:p>
    <w:p w14:paraId="5F84BE88" w14:textId="77777777" w:rsidR="00006A80" w:rsidRPr="00153113" w:rsidRDefault="00006A80" w:rsidP="00006A80">
      <w:pPr>
        <w:widowControl/>
        <w:spacing w:line="440" w:lineRule="atLeast"/>
        <w:jc w:val="center"/>
        <w:rPr>
          <w:rFonts w:ascii="宋体" w:hAnsi="宋体" w:cs="宋体"/>
          <w:b/>
          <w:bCs/>
        </w:rPr>
      </w:pPr>
      <w:r w:rsidRPr="00153113">
        <w:rPr>
          <w:rFonts w:ascii="宋体" w:hAnsi="宋体" w:cs="宋体"/>
          <w:b/>
          <w:bCs/>
        </w:rPr>
        <w:br w:type="page"/>
      </w:r>
    </w:p>
    <w:p w14:paraId="028E53FB" w14:textId="77777777" w:rsidR="00006A80" w:rsidRPr="00153113" w:rsidRDefault="00006A80" w:rsidP="00006A80">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lastRenderedPageBreak/>
        <w:drawing>
          <wp:inline distT="0" distB="0" distL="0" distR="0" wp14:anchorId="7D1BD351" wp14:editId="2F86B606">
            <wp:extent cx="5274310" cy="3825240"/>
            <wp:effectExtent l="0" t="0" r="2540" b="3810"/>
            <wp:docPr id="337" name="图片 337" descr="E:\招投标相关资料\学历证\身份证&amp;毕业证\吴薇毕业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招投标相关资料\学历证\身份证&amp;毕业证\吴薇毕业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25240"/>
                    </a:xfrm>
                    <a:prstGeom prst="rect">
                      <a:avLst/>
                    </a:prstGeom>
                    <a:noFill/>
                    <a:ln>
                      <a:noFill/>
                    </a:ln>
                  </pic:spPr>
                </pic:pic>
              </a:graphicData>
            </a:graphic>
          </wp:inline>
        </w:drawing>
      </w:r>
    </w:p>
    <w:p w14:paraId="29387F3B" w14:textId="77777777" w:rsidR="00006A80" w:rsidRPr="00153113" w:rsidRDefault="00006A80" w:rsidP="00006A80">
      <w:pPr>
        <w:adjustRightInd w:val="0"/>
        <w:snapToGrid w:val="0"/>
        <w:spacing w:beforeLines="50" w:before="156" w:line="440" w:lineRule="atLeast"/>
        <w:jc w:val="center"/>
        <w:rPr>
          <w:rFonts w:ascii="宋体" w:hAnsi="宋体" w:cs="宋体"/>
          <w:b/>
          <w:bCs/>
        </w:rPr>
      </w:pPr>
      <w:r w:rsidRPr="00153113">
        <w:rPr>
          <w:rFonts w:ascii="宋体" w:hAnsi="宋体"/>
          <w:noProof/>
        </w:rPr>
        <w:drawing>
          <wp:inline distT="0" distB="0" distL="0" distR="0" wp14:anchorId="5E01D7B9" wp14:editId="07BDC25B">
            <wp:extent cx="5274310" cy="3808095"/>
            <wp:effectExtent l="0" t="0" r="2540" b="1905"/>
            <wp:docPr id="338" name="图片 338" descr="房地产注册证-吴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房地产注册证-吴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08095"/>
                    </a:xfrm>
                    <a:prstGeom prst="rect">
                      <a:avLst/>
                    </a:prstGeom>
                    <a:noFill/>
                    <a:ln>
                      <a:noFill/>
                    </a:ln>
                  </pic:spPr>
                </pic:pic>
              </a:graphicData>
            </a:graphic>
          </wp:inline>
        </w:drawing>
      </w:r>
    </w:p>
    <w:p w14:paraId="19BF6DB8" w14:textId="77F4BA14" w:rsidR="00BD5EAB" w:rsidRDefault="00006A80" w:rsidP="00BD5EAB">
      <w:pPr>
        <w:widowControl/>
        <w:spacing w:line="440" w:lineRule="atLeast"/>
        <w:jc w:val="center"/>
        <w:rPr>
          <w:rFonts w:ascii="宋体" w:hAnsi="宋体" w:cs="宋体"/>
          <w:b/>
          <w:bCs/>
        </w:rPr>
      </w:pPr>
      <w:r w:rsidRPr="00153113">
        <w:rPr>
          <w:rFonts w:ascii="宋体" w:hAnsi="宋体" w:cs="宋体"/>
          <w:b/>
          <w:bCs/>
        </w:rPr>
        <w:br w:type="page"/>
      </w:r>
    </w:p>
    <w:p w14:paraId="27D2BF6A" w14:textId="77777777" w:rsidR="00BD5EAB" w:rsidRPr="00084118" w:rsidRDefault="00BD5EAB" w:rsidP="00084118">
      <w:pPr>
        <w:widowControl/>
        <w:jc w:val="center"/>
        <w:rPr>
          <w:rFonts w:ascii="宋体" w:hAnsi="宋体"/>
          <w:kern w:val="44"/>
          <w:sz w:val="28"/>
        </w:rPr>
      </w:pPr>
      <w:r w:rsidRPr="00084118">
        <w:rPr>
          <w:rFonts w:ascii="宋体" w:hAnsi="宋体" w:hint="eastAsia"/>
          <w:kern w:val="44"/>
          <w:sz w:val="28"/>
        </w:rPr>
        <w:lastRenderedPageBreak/>
        <w:t>崔锴</w:t>
      </w:r>
    </w:p>
    <w:p w14:paraId="5B05FB88"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drawing>
          <wp:inline distT="0" distB="0" distL="0" distR="0" wp14:anchorId="5999691F" wp14:editId="6D629E1B">
            <wp:extent cx="3146400" cy="3888869"/>
            <wp:effectExtent l="0" t="0" r="0" b="0"/>
            <wp:docPr id="438" name="图片 438" descr="E:\招投标相关资料\学历证\身份证&amp;毕业证\崔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招投标相关资料\学历证\身份证&amp;毕业证\崔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6400" cy="3888869"/>
                    </a:xfrm>
                    <a:prstGeom prst="rect">
                      <a:avLst/>
                    </a:prstGeom>
                    <a:noFill/>
                    <a:ln>
                      <a:noFill/>
                    </a:ln>
                  </pic:spPr>
                </pic:pic>
              </a:graphicData>
            </a:graphic>
          </wp:inline>
        </w:drawing>
      </w:r>
    </w:p>
    <w:p w14:paraId="0F8F68D3" w14:textId="77777777" w:rsidR="00BD5EAB" w:rsidRPr="00153113" w:rsidRDefault="00BD5EAB" w:rsidP="00BD5EAB">
      <w:pPr>
        <w:widowControl/>
        <w:spacing w:line="440" w:lineRule="atLeast"/>
        <w:jc w:val="center"/>
        <w:rPr>
          <w:rFonts w:ascii="宋体" w:hAnsi="宋体" w:cs="宋体"/>
          <w:b/>
          <w:bCs/>
        </w:rPr>
      </w:pPr>
      <w:r w:rsidRPr="00153113">
        <w:rPr>
          <w:rFonts w:ascii="宋体" w:hAnsi="宋体" w:cs="宋体"/>
          <w:b/>
          <w:bCs/>
        </w:rPr>
        <w:br w:type="page"/>
      </w:r>
    </w:p>
    <w:p w14:paraId="0BB52705"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lastRenderedPageBreak/>
        <w:drawing>
          <wp:inline distT="0" distB="0" distL="0" distR="0" wp14:anchorId="7B585576" wp14:editId="06D38030">
            <wp:extent cx="5274310" cy="3397250"/>
            <wp:effectExtent l="0" t="0" r="2540" b="0"/>
            <wp:docPr id="439" name="图片 439" descr="E:\招投标相关资料\学历证\身份证&amp;毕业证\1047崔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招投标相关资料\学历证\身份证&amp;毕业证\1047崔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397250"/>
                    </a:xfrm>
                    <a:prstGeom prst="rect">
                      <a:avLst/>
                    </a:prstGeom>
                    <a:noFill/>
                    <a:ln>
                      <a:noFill/>
                    </a:ln>
                  </pic:spPr>
                </pic:pic>
              </a:graphicData>
            </a:graphic>
          </wp:inline>
        </w:drawing>
      </w:r>
    </w:p>
    <w:p w14:paraId="3FA69F6B"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noProof/>
        </w:rPr>
        <w:drawing>
          <wp:inline distT="0" distB="0" distL="0" distR="0" wp14:anchorId="7AE96FB3" wp14:editId="686F240E">
            <wp:extent cx="5274310" cy="3779520"/>
            <wp:effectExtent l="0" t="0" r="2540" b="0"/>
            <wp:docPr id="440" name="图片 440" descr="房地产注册证-崔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房地产注册证-崔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779520"/>
                    </a:xfrm>
                    <a:prstGeom prst="rect">
                      <a:avLst/>
                    </a:prstGeom>
                    <a:noFill/>
                    <a:ln>
                      <a:noFill/>
                    </a:ln>
                  </pic:spPr>
                </pic:pic>
              </a:graphicData>
            </a:graphic>
          </wp:inline>
        </w:drawing>
      </w:r>
    </w:p>
    <w:p w14:paraId="50535438" w14:textId="79BFD0A6" w:rsidR="00BD5EAB" w:rsidRDefault="00BD5EAB" w:rsidP="00BD5EAB">
      <w:pPr>
        <w:widowControl/>
        <w:spacing w:line="440" w:lineRule="atLeast"/>
        <w:jc w:val="center"/>
        <w:rPr>
          <w:rFonts w:ascii="宋体" w:hAnsi="宋体" w:cs="宋体"/>
          <w:b/>
          <w:bCs/>
        </w:rPr>
      </w:pPr>
      <w:r w:rsidRPr="00153113">
        <w:rPr>
          <w:rFonts w:ascii="宋体" w:hAnsi="宋体" w:cs="宋体"/>
          <w:b/>
          <w:bCs/>
        </w:rPr>
        <w:br w:type="page"/>
      </w:r>
    </w:p>
    <w:p w14:paraId="55484BF3" w14:textId="3A259F0C" w:rsidR="00BD5EAB" w:rsidRPr="00084118" w:rsidRDefault="00BD5EAB" w:rsidP="00084118">
      <w:pPr>
        <w:widowControl/>
        <w:jc w:val="center"/>
        <w:rPr>
          <w:rFonts w:ascii="宋体" w:hAnsi="宋体"/>
          <w:kern w:val="44"/>
          <w:sz w:val="28"/>
        </w:rPr>
      </w:pPr>
      <w:r w:rsidRPr="00084118">
        <w:rPr>
          <w:rFonts w:ascii="宋体" w:hAnsi="宋体" w:hint="eastAsia"/>
          <w:kern w:val="44"/>
          <w:sz w:val="28"/>
        </w:rPr>
        <w:lastRenderedPageBreak/>
        <w:t>刘梅</w:t>
      </w:r>
    </w:p>
    <w:p w14:paraId="51967CAC"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drawing>
          <wp:inline distT="0" distB="0" distL="0" distR="0" wp14:anchorId="7A324F79" wp14:editId="771FD42F">
            <wp:extent cx="3146400" cy="4041150"/>
            <wp:effectExtent l="0" t="0" r="0" b="0"/>
            <wp:docPr id="434" name="图片 434" descr="E:\招投标相关资料\学历证\身份证&amp;毕业证\刘梅身份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招投标相关资料\学历证\身份证&amp;毕业证\刘梅身份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6400" cy="4041150"/>
                    </a:xfrm>
                    <a:prstGeom prst="rect">
                      <a:avLst/>
                    </a:prstGeom>
                    <a:noFill/>
                    <a:ln>
                      <a:noFill/>
                    </a:ln>
                  </pic:spPr>
                </pic:pic>
              </a:graphicData>
            </a:graphic>
          </wp:inline>
        </w:drawing>
      </w:r>
    </w:p>
    <w:p w14:paraId="1539B2B2" w14:textId="77777777" w:rsidR="00BD5EAB" w:rsidRPr="00153113" w:rsidRDefault="00BD5EAB" w:rsidP="00BD5EAB">
      <w:pPr>
        <w:widowControl/>
        <w:spacing w:line="440" w:lineRule="atLeast"/>
        <w:jc w:val="center"/>
        <w:rPr>
          <w:rFonts w:ascii="宋体" w:hAnsi="宋体" w:cs="宋体"/>
          <w:b/>
          <w:bCs/>
        </w:rPr>
      </w:pPr>
      <w:r w:rsidRPr="00153113">
        <w:rPr>
          <w:rFonts w:ascii="宋体" w:hAnsi="宋体" w:cs="宋体"/>
          <w:b/>
          <w:bCs/>
        </w:rPr>
        <w:br w:type="page"/>
      </w:r>
    </w:p>
    <w:p w14:paraId="618912D4"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cs="宋体"/>
          <w:b/>
          <w:bCs/>
          <w:noProof/>
        </w:rPr>
        <w:lastRenderedPageBreak/>
        <w:drawing>
          <wp:inline distT="0" distB="0" distL="0" distR="0" wp14:anchorId="1B1BF966" wp14:editId="1B3B8E4E">
            <wp:extent cx="5274310" cy="3613150"/>
            <wp:effectExtent l="0" t="0" r="2540" b="6350"/>
            <wp:docPr id="435" name="图片 435" descr="E:\招投标相关资料\学历证\身份证&amp;毕业证\1043刘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招投标相关资料\学历证\身份证&amp;毕业证\1043刘梅.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13150"/>
                    </a:xfrm>
                    <a:prstGeom prst="rect">
                      <a:avLst/>
                    </a:prstGeom>
                    <a:noFill/>
                    <a:ln>
                      <a:noFill/>
                    </a:ln>
                  </pic:spPr>
                </pic:pic>
              </a:graphicData>
            </a:graphic>
          </wp:inline>
        </w:drawing>
      </w:r>
    </w:p>
    <w:p w14:paraId="62A449BF" w14:textId="77777777" w:rsidR="00BD5EAB" w:rsidRPr="00153113" w:rsidRDefault="00BD5EAB" w:rsidP="00BD5EAB">
      <w:pPr>
        <w:adjustRightInd w:val="0"/>
        <w:snapToGrid w:val="0"/>
        <w:spacing w:beforeLines="50" w:before="156" w:line="440" w:lineRule="atLeast"/>
        <w:jc w:val="center"/>
        <w:rPr>
          <w:rFonts w:ascii="宋体" w:hAnsi="宋体" w:cs="宋体"/>
          <w:b/>
          <w:bCs/>
        </w:rPr>
      </w:pPr>
      <w:r w:rsidRPr="00153113">
        <w:rPr>
          <w:rFonts w:ascii="宋体" w:hAnsi="宋体"/>
          <w:noProof/>
        </w:rPr>
        <w:drawing>
          <wp:inline distT="0" distB="0" distL="0" distR="0" wp14:anchorId="56CF0E6A" wp14:editId="6068EEAB">
            <wp:extent cx="5274310" cy="3741420"/>
            <wp:effectExtent l="0" t="0" r="2540" b="0"/>
            <wp:docPr id="436" name="图片 436" descr="房地产注册证-刘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房地产注册证-刘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41420"/>
                    </a:xfrm>
                    <a:prstGeom prst="rect">
                      <a:avLst/>
                    </a:prstGeom>
                    <a:noFill/>
                    <a:ln>
                      <a:noFill/>
                    </a:ln>
                  </pic:spPr>
                </pic:pic>
              </a:graphicData>
            </a:graphic>
          </wp:inline>
        </w:drawing>
      </w:r>
    </w:p>
    <w:p w14:paraId="53AE1275" w14:textId="77777777" w:rsidR="00BD5EAB" w:rsidRPr="00153113" w:rsidRDefault="00BD5EAB" w:rsidP="00BD5EAB">
      <w:pPr>
        <w:widowControl/>
        <w:spacing w:line="440" w:lineRule="atLeast"/>
        <w:jc w:val="center"/>
        <w:rPr>
          <w:rFonts w:ascii="宋体" w:hAnsi="宋体" w:cs="宋体"/>
          <w:b/>
          <w:bCs/>
        </w:rPr>
      </w:pPr>
      <w:r w:rsidRPr="00153113">
        <w:rPr>
          <w:rFonts w:ascii="宋体" w:hAnsi="宋体" w:cs="宋体"/>
          <w:b/>
          <w:bCs/>
        </w:rPr>
        <w:br w:type="page"/>
      </w:r>
    </w:p>
    <w:p w14:paraId="475C5C3A" w14:textId="0C89F341" w:rsidR="00473CB5" w:rsidRDefault="00473CB5" w:rsidP="00473CB5">
      <w:pPr>
        <w:pStyle w:val="1"/>
        <w:jc w:val="center"/>
      </w:pPr>
      <w:bookmarkStart w:id="6" w:name="_Toc533683743"/>
      <w:r>
        <w:rPr>
          <w:rFonts w:hint="eastAsia"/>
        </w:rPr>
        <w:lastRenderedPageBreak/>
        <w:t>七、服务收费</w:t>
      </w:r>
      <w:bookmarkEnd w:id="6"/>
    </w:p>
    <w:p w14:paraId="03FD7509" w14:textId="77777777" w:rsidR="00006A80" w:rsidRPr="00B85F3A" w:rsidRDefault="00006A80" w:rsidP="00CB4E2D">
      <w:pPr>
        <w:spacing w:line="360" w:lineRule="auto"/>
        <w:ind w:firstLineChars="200" w:firstLine="560"/>
        <w:rPr>
          <w:rFonts w:ascii="宋体" w:hAnsi="宋体" w:cs="Arial"/>
          <w:sz w:val="28"/>
          <w:szCs w:val="28"/>
        </w:rPr>
      </w:pPr>
      <w:r w:rsidRPr="00B85F3A">
        <w:rPr>
          <w:rFonts w:ascii="宋体" w:hAnsi="宋体" w:cs="Arial" w:hint="eastAsia"/>
          <w:sz w:val="28"/>
          <w:szCs w:val="28"/>
        </w:rPr>
        <w:t>根据国家计委、建设部发布的《国家计委、建设部关于房地产中介服务收费的通知》（计价格[1995]971号）相关规定，房地产评估收费标准按照标的总额采取差额定率分档累进制。具体收费标准见下表：</w:t>
      </w:r>
    </w:p>
    <w:p w14:paraId="2D7F9F21" w14:textId="77777777" w:rsidR="00006A80" w:rsidRPr="00B85F3A" w:rsidRDefault="00006A80" w:rsidP="00CB4E2D">
      <w:pPr>
        <w:spacing w:line="360" w:lineRule="auto"/>
        <w:rPr>
          <w:rFonts w:ascii="宋体" w:hAnsi="宋体" w:cs="Arial"/>
          <w:b/>
          <w:sz w:val="22"/>
          <w:szCs w:val="28"/>
        </w:rPr>
      </w:pPr>
      <w:r w:rsidRPr="00B85F3A">
        <w:rPr>
          <w:rFonts w:ascii="宋体" w:hAnsi="宋体" w:cs="Arial" w:hint="eastAsia"/>
          <w:b/>
          <w:sz w:val="22"/>
          <w:szCs w:val="28"/>
        </w:rPr>
        <w:t>档次    标的总额（万元）   累进计费率（‰）   累进收费（万元）</w:t>
      </w:r>
    </w:p>
    <w:p w14:paraId="14088C0F"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1       100以下（含100）        5               0.5</w:t>
      </w:r>
    </w:p>
    <w:p w14:paraId="26F1D179"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2       101——1000              2.5             2.75</w:t>
      </w:r>
    </w:p>
    <w:p w14:paraId="25FDE760"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3       1001——2000             1.5             4.25</w:t>
      </w:r>
    </w:p>
    <w:p w14:paraId="18A20E3E"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4       2001——5000             0.8             6.65</w:t>
      </w:r>
    </w:p>
    <w:p w14:paraId="1C091520"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5       5001——8000             0.4             7.85</w:t>
      </w:r>
    </w:p>
    <w:p w14:paraId="237C33BC"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6       8001——10000            0.2             8.25</w:t>
      </w:r>
    </w:p>
    <w:p w14:paraId="6ED9753B" w14:textId="77777777" w:rsidR="00006A80" w:rsidRPr="00B85F3A" w:rsidRDefault="00006A80" w:rsidP="00CB4E2D">
      <w:pPr>
        <w:spacing w:line="360" w:lineRule="auto"/>
        <w:jc w:val="left"/>
        <w:rPr>
          <w:rFonts w:ascii="宋体" w:hAnsi="宋体" w:cs="Arial"/>
          <w:szCs w:val="28"/>
        </w:rPr>
      </w:pPr>
      <w:r w:rsidRPr="00B85F3A">
        <w:rPr>
          <w:rFonts w:ascii="宋体" w:hAnsi="宋体" w:cs="Arial" w:hint="eastAsia"/>
          <w:szCs w:val="28"/>
        </w:rPr>
        <w:t>7       10000以上                0.1</w:t>
      </w:r>
    </w:p>
    <w:p w14:paraId="277352A5" w14:textId="0D9F2549" w:rsidR="00006A80" w:rsidRPr="00B85F3A" w:rsidRDefault="00006A80" w:rsidP="00CB4E2D">
      <w:pPr>
        <w:spacing w:line="360" w:lineRule="auto"/>
        <w:ind w:firstLineChars="200" w:firstLine="560"/>
        <w:rPr>
          <w:rFonts w:ascii="宋体" w:hAnsi="宋体" w:cs="Arial"/>
          <w:sz w:val="28"/>
          <w:szCs w:val="28"/>
        </w:rPr>
      </w:pPr>
      <w:r w:rsidRPr="00B85F3A">
        <w:rPr>
          <w:rFonts w:ascii="宋体" w:hAnsi="宋体" w:cs="Arial" w:hint="eastAsia"/>
          <w:sz w:val="28"/>
          <w:szCs w:val="28"/>
        </w:rPr>
        <w:t>作为</w:t>
      </w:r>
      <w:r w:rsidR="00CB4E2D">
        <w:rPr>
          <w:rFonts w:ascii="宋体" w:hAnsi="宋体" w:cs="Arial" w:hint="eastAsia"/>
          <w:sz w:val="28"/>
          <w:szCs w:val="28"/>
        </w:rPr>
        <w:t>新华</w:t>
      </w:r>
      <w:r w:rsidR="00BF58A9">
        <w:rPr>
          <w:rFonts w:ascii="宋体" w:hAnsi="宋体" w:cs="Arial" w:hint="eastAsia"/>
          <w:sz w:val="28"/>
          <w:szCs w:val="28"/>
        </w:rPr>
        <w:t>人寿</w:t>
      </w:r>
      <w:r w:rsidR="00CB4E2D">
        <w:rPr>
          <w:rFonts w:ascii="宋体" w:hAnsi="宋体" w:cs="Arial" w:hint="eastAsia"/>
          <w:sz w:val="28"/>
          <w:szCs w:val="28"/>
        </w:rPr>
        <w:t>保险</w:t>
      </w:r>
      <w:r w:rsidR="00BF58A9">
        <w:rPr>
          <w:rFonts w:ascii="宋体" w:hAnsi="宋体" w:cs="Arial" w:hint="eastAsia"/>
          <w:sz w:val="28"/>
          <w:szCs w:val="28"/>
        </w:rPr>
        <w:t>股份有限公司</w:t>
      </w:r>
      <w:r w:rsidRPr="00B85F3A">
        <w:rPr>
          <w:rFonts w:ascii="宋体" w:hAnsi="宋体" w:cs="Arial" w:hint="eastAsia"/>
          <w:sz w:val="28"/>
          <w:szCs w:val="28"/>
        </w:rPr>
        <w:t>入围评估机构，我公司多年来一直与</w:t>
      </w:r>
      <w:r w:rsidR="002D6CF9">
        <w:rPr>
          <w:rFonts w:ascii="宋体" w:hAnsi="宋体" w:cs="Arial" w:hint="eastAsia"/>
          <w:sz w:val="28"/>
          <w:szCs w:val="28"/>
        </w:rPr>
        <w:t>新华人寿</w:t>
      </w:r>
      <w:r w:rsidRPr="00B85F3A">
        <w:rPr>
          <w:rFonts w:ascii="宋体" w:hAnsi="宋体" w:cs="Arial" w:hint="eastAsia"/>
          <w:sz w:val="28"/>
          <w:szCs w:val="28"/>
        </w:rPr>
        <w:t>旗下多家</w:t>
      </w:r>
      <w:r w:rsidR="002D6CF9">
        <w:rPr>
          <w:rFonts w:ascii="宋体" w:hAnsi="宋体" w:cs="Arial" w:hint="eastAsia"/>
          <w:sz w:val="28"/>
          <w:szCs w:val="28"/>
        </w:rPr>
        <w:t>分</w:t>
      </w:r>
      <w:r w:rsidRPr="00B85F3A">
        <w:rPr>
          <w:rFonts w:ascii="宋体" w:hAnsi="宋体" w:cs="Arial" w:hint="eastAsia"/>
          <w:sz w:val="28"/>
          <w:szCs w:val="28"/>
        </w:rPr>
        <w:t>公司保持着友好合作。本着互惠互利、长期友好合作的原则，本次项目我公司评估收费报价如下：</w:t>
      </w:r>
    </w:p>
    <w:tbl>
      <w:tblPr>
        <w:tblpPr w:leftFromText="180" w:rightFromText="180" w:vertAnchor="text" w:horzAnchor="page" w:tblpX="1515" w:tblpY="180"/>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80"/>
        <w:gridCol w:w="1418"/>
        <w:gridCol w:w="1559"/>
        <w:gridCol w:w="2381"/>
      </w:tblGrid>
      <w:tr w:rsidR="00006A80" w:rsidRPr="00B85F3A" w14:paraId="00B456B8" w14:textId="77777777" w:rsidTr="00685B4C">
        <w:trPr>
          <w:trHeight w:val="685"/>
        </w:trPr>
        <w:tc>
          <w:tcPr>
            <w:tcW w:w="817" w:type="dxa"/>
            <w:vAlign w:val="center"/>
          </w:tcPr>
          <w:p w14:paraId="0E364150" w14:textId="77777777" w:rsidR="00006A80" w:rsidRPr="00B85F3A" w:rsidRDefault="00006A80" w:rsidP="00CB4E2D">
            <w:pPr>
              <w:autoSpaceDE w:val="0"/>
              <w:autoSpaceDN w:val="0"/>
              <w:spacing w:line="360" w:lineRule="auto"/>
              <w:jc w:val="center"/>
              <w:rPr>
                <w:rFonts w:ascii="宋体" w:hAnsi="宋体"/>
                <w:b/>
                <w:bCs/>
                <w:sz w:val="24"/>
              </w:rPr>
            </w:pPr>
            <w:r w:rsidRPr="00B85F3A">
              <w:rPr>
                <w:rFonts w:ascii="宋体" w:hAnsi="宋体" w:hint="eastAsia"/>
                <w:b/>
                <w:bCs/>
                <w:sz w:val="24"/>
              </w:rPr>
              <w:t>序号</w:t>
            </w:r>
          </w:p>
        </w:tc>
        <w:tc>
          <w:tcPr>
            <w:tcW w:w="2580" w:type="dxa"/>
            <w:vAlign w:val="center"/>
          </w:tcPr>
          <w:p w14:paraId="52744479" w14:textId="77777777" w:rsidR="00006A80" w:rsidRPr="00B85F3A" w:rsidRDefault="00006A80" w:rsidP="00CB4E2D">
            <w:pPr>
              <w:autoSpaceDE w:val="0"/>
              <w:autoSpaceDN w:val="0"/>
              <w:spacing w:line="360" w:lineRule="auto"/>
              <w:jc w:val="center"/>
              <w:rPr>
                <w:rFonts w:ascii="宋体" w:hAnsi="宋体"/>
                <w:b/>
                <w:bCs/>
                <w:sz w:val="24"/>
              </w:rPr>
            </w:pPr>
            <w:r w:rsidRPr="00B85F3A">
              <w:rPr>
                <w:rFonts w:ascii="宋体" w:hAnsi="宋体" w:hint="eastAsia"/>
                <w:b/>
                <w:bCs/>
                <w:sz w:val="24"/>
              </w:rPr>
              <w:t>项目名称</w:t>
            </w:r>
          </w:p>
        </w:tc>
        <w:tc>
          <w:tcPr>
            <w:tcW w:w="1418" w:type="dxa"/>
            <w:vAlign w:val="center"/>
          </w:tcPr>
          <w:p w14:paraId="5173A874" w14:textId="77777777" w:rsidR="00006A80" w:rsidRPr="00B85F3A" w:rsidRDefault="00006A80" w:rsidP="00CB4E2D">
            <w:pPr>
              <w:autoSpaceDE w:val="0"/>
              <w:autoSpaceDN w:val="0"/>
              <w:spacing w:line="360" w:lineRule="auto"/>
              <w:jc w:val="center"/>
              <w:rPr>
                <w:rFonts w:ascii="宋体" w:hAnsi="宋体"/>
                <w:b/>
                <w:bCs/>
                <w:sz w:val="24"/>
              </w:rPr>
            </w:pPr>
            <w:r w:rsidRPr="00B85F3A">
              <w:rPr>
                <w:rFonts w:ascii="宋体" w:hAnsi="宋体" w:hint="eastAsia"/>
                <w:b/>
                <w:bCs/>
                <w:sz w:val="24"/>
              </w:rPr>
              <w:t>服务内容</w:t>
            </w:r>
          </w:p>
        </w:tc>
        <w:tc>
          <w:tcPr>
            <w:tcW w:w="1559" w:type="dxa"/>
            <w:vAlign w:val="center"/>
          </w:tcPr>
          <w:p w14:paraId="5D124374" w14:textId="77777777" w:rsidR="00006A80" w:rsidRPr="00B85F3A" w:rsidRDefault="00006A80" w:rsidP="00CB4E2D">
            <w:pPr>
              <w:autoSpaceDE w:val="0"/>
              <w:autoSpaceDN w:val="0"/>
              <w:spacing w:line="360" w:lineRule="auto"/>
              <w:jc w:val="center"/>
              <w:rPr>
                <w:rFonts w:ascii="宋体" w:hAnsi="宋体"/>
                <w:b/>
                <w:bCs/>
                <w:sz w:val="24"/>
              </w:rPr>
            </w:pPr>
            <w:r w:rsidRPr="00B85F3A">
              <w:rPr>
                <w:rFonts w:ascii="宋体" w:hAnsi="宋体" w:hint="eastAsia"/>
                <w:b/>
                <w:bCs/>
                <w:sz w:val="24"/>
              </w:rPr>
              <w:t>报价</w:t>
            </w:r>
          </w:p>
        </w:tc>
        <w:tc>
          <w:tcPr>
            <w:tcW w:w="2381" w:type="dxa"/>
            <w:vAlign w:val="center"/>
          </w:tcPr>
          <w:p w14:paraId="20B2A6C3" w14:textId="77777777" w:rsidR="00006A80" w:rsidRPr="00B85F3A" w:rsidRDefault="00006A80" w:rsidP="00CB4E2D">
            <w:pPr>
              <w:autoSpaceDE w:val="0"/>
              <w:autoSpaceDN w:val="0"/>
              <w:spacing w:line="360" w:lineRule="auto"/>
              <w:jc w:val="center"/>
              <w:rPr>
                <w:rFonts w:ascii="宋体" w:hAnsi="宋体"/>
                <w:b/>
                <w:bCs/>
                <w:sz w:val="24"/>
              </w:rPr>
            </w:pPr>
            <w:r w:rsidRPr="00B85F3A">
              <w:rPr>
                <w:rFonts w:ascii="宋体" w:hAnsi="宋体" w:hint="eastAsia"/>
                <w:b/>
                <w:bCs/>
                <w:sz w:val="24"/>
              </w:rPr>
              <w:t>备注</w:t>
            </w:r>
          </w:p>
        </w:tc>
      </w:tr>
      <w:tr w:rsidR="00006A80" w:rsidRPr="00B85F3A" w14:paraId="03844227" w14:textId="77777777" w:rsidTr="00685B4C">
        <w:trPr>
          <w:trHeight w:val="855"/>
        </w:trPr>
        <w:tc>
          <w:tcPr>
            <w:tcW w:w="817" w:type="dxa"/>
            <w:vAlign w:val="center"/>
          </w:tcPr>
          <w:p w14:paraId="216F7616" w14:textId="77777777" w:rsidR="00006A80" w:rsidRPr="00B85F3A" w:rsidRDefault="00006A80" w:rsidP="00CB4E2D">
            <w:pPr>
              <w:autoSpaceDE w:val="0"/>
              <w:autoSpaceDN w:val="0"/>
              <w:spacing w:line="360" w:lineRule="auto"/>
              <w:jc w:val="center"/>
              <w:rPr>
                <w:rFonts w:ascii="宋体" w:hAnsi="宋体"/>
                <w:bCs/>
                <w:sz w:val="22"/>
              </w:rPr>
            </w:pPr>
            <w:r w:rsidRPr="00B85F3A">
              <w:rPr>
                <w:rFonts w:ascii="宋体" w:hAnsi="宋体" w:hint="eastAsia"/>
                <w:bCs/>
                <w:sz w:val="22"/>
              </w:rPr>
              <w:t>1</w:t>
            </w:r>
          </w:p>
        </w:tc>
        <w:tc>
          <w:tcPr>
            <w:tcW w:w="2580" w:type="dxa"/>
            <w:vAlign w:val="center"/>
          </w:tcPr>
          <w:p w14:paraId="4C11E809" w14:textId="0EDC1604" w:rsidR="00006A80" w:rsidRPr="00B85F3A" w:rsidRDefault="00CB4E2D" w:rsidP="00CB4E2D">
            <w:pPr>
              <w:autoSpaceDE w:val="0"/>
              <w:autoSpaceDN w:val="0"/>
              <w:spacing w:line="360" w:lineRule="auto"/>
              <w:jc w:val="center"/>
              <w:rPr>
                <w:rFonts w:ascii="宋体" w:hAnsi="宋体"/>
                <w:sz w:val="22"/>
                <w:szCs w:val="28"/>
              </w:rPr>
            </w:pPr>
            <w:r>
              <w:rPr>
                <w:rFonts w:ascii="宋体" w:hAnsi="宋体" w:hint="eastAsia"/>
                <w:sz w:val="22"/>
                <w:szCs w:val="28"/>
              </w:rPr>
              <w:t>天津汇金中心T</w:t>
            </w:r>
            <w:r>
              <w:rPr>
                <w:rFonts w:ascii="宋体" w:hAnsi="宋体"/>
                <w:sz w:val="22"/>
                <w:szCs w:val="28"/>
              </w:rPr>
              <w:t>1</w:t>
            </w:r>
            <w:r>
              <w:rPr>
                <w:rFonts w:ascii="宋体" w:hAnsi="宋体" w:hint="eastAsia"/>
                <w:sz w:val="22"/>
                <w:szCs w:val="28"/>
              </w:rPr>
              <w:t>幢3</w:t>
            </w:r>
            <w:r>
              <w:rPr>
                <w:rFonts w:ascii="宋体" w:hAnsi="宋体"/>
                <w:sz w:val="22"/>
                <w:szCs w:val="28"/>
              </w:rPr>
              <w:t>3-46</w:t>
            </w:r>
            <w:r>
              <w:rPr>
                <w:rFonts w:ascii="宋体" w:hAnsi="宋体" w:hint="eastAsia"/>
                <w:sz w:val="22"/>
                <w:szCs w:val="28"/>
              </w:rPr>
              <w:t>层&amp;</w:t>
            </w:r>
            <w:r>
              <w:rPr>
                <w:rFonts w:ascii="宋体" w:hAnsi="宋体"/>
                <w:sz w:val="22"/>
                <w:szCs w:val="28"/>
              </w:rPr>
              <w:t>T2</w:t>
            </w:r>
            <w:r>
              <w:rPr>
                <w:rFonts w:ascii="宋体" w:hAnsi="宋体" w:hint="eastAsia"/>
                <w:sz w:val="22"/>
                <w:szCs w:val="28"/>
              </w:rPr>
              <w:t>幢整幢</w:t>
            </w:r>
          </w:p>
          <w:p w14:paraId="65FF6F88" w14:textId="2AB9C4D5" w:rsidR="00006A80" w:rsidRPr="00B85F3A" w:rsidRDefault="00006A80" w:rsidP="00CB4E2D">
            <w:pPr>
              <w:autoSpaceDE w:val="0"/>
              <w:autoSpaceDN w:val="0"/>
              <w:spacing w:line="360" w:lineRule="auto"/>
              <w:jc w:val="center"/>
              <w:rPr>
                <w:rFonts w:ascii="宋体" w:hAnsi="宋体"/>
                <w:bCs/>
                <w:sz w:val="22"/>
              </w:rPr>
            </w:pPr>
            <w:r w:rsidRPr="00B85F3A">
              <w:rPr>
                <w:rFonts w:ascii="宋体" w:hAnsi="宋体" w:hint="eastAsia"/>
                <w:sz w:val="22"/>
                <w:szCs w:val="28"/>
              </w:rPr>
              <w:t>（</w:t>
            </w:r>
            <w:r w:rsidR="00CB4E2D">
              <w:rPr>
                <w:rFonts w:ascii="宋体" w:hAnsi="宋体" w:hint="eastAsia"/>
                <w:sz w:val="22"/>
                <w:szCs w:val="28"/>
              </w:rPr>
              <w:t>天津汇金中心</w:t>
            </w:r>
            <w:r w:rsidRPr="00B85F3A">
              <w:rPr>
                <w:rFonts w:ascii="宋体" w:hAnsi="宋体" w:hint="eastAsia"/>
                <w:sz w:val="22"/>
                <w:szCs w:val="28"/>
              </w:rPr>
              <w:t>项目）</w:t>
            </w:r>
          </w:p>
        </w:tc>
        <w:tc>
          <w:tcPr>
            <w:tcW w:w="1418" w:type="dxa"/>
            <w:vAlign w:val="center"/>
          </w:tcPr>
          <w:p w14:paraId="136696DD" w14:textId="77777777" w:rsidR="00006A80" w:rsidRPr="00B85F3A" w:rsidRDefault="00006A80" w:rsidP="00CB4E2D">
            <w:pPr>
              <w:autoSpaceDE w:val="0"/>
              <w:autoSpaceDN w:val="0"/>
              <w:spacing w:line="360" w:lineRule="auto"/>
              <w:jc w:val="center"/>
              <w:rPr>
                <w:rFonts w:ascii="宋体" w:hAnsi="宋体"/>
                <w:bCs/>
                <w:sz w:val="22"/>
              </w:rPr>
            </w:pPr>
            <w:r w:rsidRPr="00B85F3A">
              <w:rPr>
                <w:rFonts w:ascii="宋体" w:hAnsi="宋体" w:hint="eastAsia"/>
                <w:bCs/>
                <w:sz w:val="22"/>
              </w:rPr>
              <w:t>房地产市场价值评估</w:t>
            </w:r>
          </w:p>
        </w:tc>
        <w:tc>
          <w:tcPr>
            <w:tcW w:w="1559" w:type="dxa"/>
            <w:vAlign w:val="center"/>
          </w:tcPr>
          <w:p w14:paraId="61B669AF" w14:textId="77777777" w:rsidR="00006A80" w:rsidRPr="00B85F3A" w:rsidRDefault="00006A80" w:rsidP="00CB4E2D">
            <w:pPr>
              <w:autoSpaceDE w:val="0"/>
              <w:autoSpaceDN w:val="0"/>
              <w:spacing w:line="360" w:lineRule="auto"/>
              <w:jc w:val="center"/>
              <w:rPr>
                <w:rFonts w:ascii="宋体" w:hAnsi="宋体"/>
                <w:b/>
                <w:bCs/>
                <w:sz w:val="22"/>
              </w:rPr>
            </w:pPr>
            <w:r w:rsidRPr="00BD5EAB">
              <w:rPr>
                <w:rFonts w:ascii="宋体" w:hAnsi="宋体" w:hint="eastAsia"/>
                <w:b/>
                <w:bCs/>
                <w:sz w:val="22"/>
              </w:rPr>
              <w:t>40000元</w:t>
            </w:r>
          </w:p>
        </w:tc>
        <w:tc>
          <w:tcPr>
            <w:tcW w:w="2381" w:type="dxa"/>
            <w:vAlign w:val="center"/>
          </w:tcPr>
          <w:p w14:paraId="2E0150C4" w14:textId="77777777" w:rsidR="00006A80" w:rsidRPr="00B85F3A" w:rsidRDefault="00006A80" w:rsidP="00CB4E2D">
            <w:pPr>
              <w:autoSpaceDE w:val="0"/>
              <w:autoSpaceDN w:val="0"/>
              <w:spacing w:line="360" w:lineRule="auto"/>
              <w:jc w:val="center"/>
              <w:rPr>
                <w:rFonts w:ascii="宋体" w:hAnsi="宋体"/>
                <w:bCs/>
                <w:sz w:val="22"/>
              </w:rPr>
            </w:pPr>
            <w:r w:rsidRPr="00B85F3A">
              <w:rPr>
                <w:rFonts w:ascii="宋体" w:hAnsi="宋体" w:hint="eastAsia"/>
                <w:bCs/>
                <w:sz w:val="22"/>
              </w:rPr>
              <w:t>含差旅费、税费</w:t>
            </w:r>
          </w:p>
        </w:tc>
      </w:tr>
      <w:tr w:rsidR="00006A80" w:rsidRPr="00B85F3A" w14:paraId="49776E29" w14:textId="77777777" w:rsidTr="00685B4C">
        <w:trPr>
          <w:trHeight w:val="564"/>
        </w:trPr>
        <w:tc>
          <w:tcPr>
            <w:tcW w:w="817" w:type="dxa"/>
            <w:vAlign w:val="center"/>
          </w:tcPr>
          <w:p w14:paraId="03EA8892" w14:textId="77777777" w:rsidR="00006A80" w:rsidRPr="00B85F3A" w:rsidRDefault="00006A80" w:rsidP="00CB4E2D">
            <w:pPr>
              <w:autoSpaceDE w:val="0"/>
              <w:autoSpaceDN w:val="0"/>
              <w:spacing w:line="360" w:lineRule="auto"/>
              <w:jc w:val="center"/>
              <w:rPr>
                <w:rFonts w:ascii="宋体" w:hAnsi="宋体"/>
                <w:b/>
                <w:bCs/>
                <w:sz w:val="22"/>
              </w:rPr>
            </w:pPr>
            <w:r w:rsidRPr="00B85F3A">
              <w:rPr>
                <w:rFonts w:ascii="宋体" w:hAnsi="宋体" w:hint="eastAsia"/>
                <w:b/>
                <w:bCs/>
                <w:sz w:val="22"/>
              </w:rPr>
              <w:t>合计</w:t>
            </w:r>
          </w:p>
        </w:tc>
        <w:tc>
          <w:tcPr>
            <w:tcW w:w="7938" w:type="dxa"/>
            <w:gridSpan w:val="4"/>
            <w:vAlign w:val="center"/>
          </w:tcPr>
          <w:p w14:paraId="5785F792" w14:textId="77777777" w:rsidR="00006A80" w:rsidRPr="00B85F3A" w:rsidRDefault="00006A80" w:rsidP="00CB4E2D">
            <w:pPr>
              <w:autoSpaceDE w:val="0"/>
              <w:autoSpaceDN w:val="0"/>
              <w:spacing w:line="360" w:lineRule="auto"/>
              <w:jc w:val="center"/>
              <w:rPr>
                <w:rFonts w:ascii="宋体" w:hAnsi="宋体"/>
                <w:b/>
                <w:bCs/>
                <w:sz w:val="22"/>
              </w:rPr>
            </w:pPr>
            <w:r w:rsidRPr="00BD5EAB">
              <w:rPr>
                <w:rFonts w:ascii="宋体" w:hAnsi="宋体" w:hint="eastAsia"/>
                <w:b/>
                <w:bCs/>
                <w:sz w:val="22"/>
              </w:rPr>
              <w:t>4</w:t>
            </w:r>
            <w:r w:rsidRPr="00BD5EAB">
              <w:rPr>
                <w:rFonts w:ascii="宋体" w:hAnsi="宋体"/>
                <w:b/>
                <w:bCs/>
                <w:sz w:val="22"/>
              </w:rPr>
              <w:t>0</w:t>
            </w:r>
            <w:r w:rsidRPr="00BD5EAB">
              <w:rPr>
                <w:rFonts w:ascii="宋体" w:hAnsi="宋体" w:hint="eastAsia"/>
                <w:b/>
                <w:bCs/>
                <w:sz w:val="22"/>
              </w:rPr>
              <w:t>000元整（大写金额：</w:t>
            </w:r>
            <w:proofErr w:type="gramStart"/>
            <w:r w:rsidRPr="00BD5EAB">
              <w:rPr>
                <w:rFonts w:ascii="宋体" w:hAnsi="宋体" w:hint="eastAsia"/>
                <w:b/>
                <w:bCs/>
                <w:sz w:val="22"/>
              </w:rPr>
              <w:t>肆万</w:t>
            </w:r>
            <w:proofErr w:type="gramEnd"/>
            <w:r w:rsidRPr="00BD5EAB">
              <w:rPr>
                <w:rFonts w:ascii="宋体" w:hAnsi="宋体" w:hint="eastAsia"/>
                <w:b/>
                <w:bCs/>
                <w:sz w:val="22"/>
              </w:rPr>
              <w:t>元整）</w:t>
            </w:r>
          </w:p>
        </w:tc>
      </w:tr>
      <w:tr w:rsidR="00006A80" w:rsidRPr="00B85F3A" w14:paraId="7A590C1B" w14:textId="77777777" w:rsidTr="00685B4C">
        <w:trPr>
          <w:trHeight w:val="557"/>
        </w:trPr>
        <w:tc>
          <w:tcPr>
            <w:tcW w:w="817" w:type="dxa"/>
            <w:vAlign w:val="center"/>
          </w:tcPr>
          <w:p w14:paraId="05C9F7BC" w14:textId="77777777" w:rsidR="00006A80" w:rsidRPr="00B85F3A" w:rsidRDefault="00006A80" w:rsidP="00CB4E2D">
            <w:pPr>
              <w:autoSpaceDE w:val="0"/>
              <w:autoSpaceDN w:val="0"/>
              <w:spacing w:line="360" w:lineRule="auto"/>
              <w:jc w:val="center"/>
              <w:rPr>
                <w:rFonts w:ascii="宋体" w:hAnsi="宋体"/>
                <w:b/>
                <w:bCs/>
                <w:sz w:val="22"/>
              </w:rPr>
            </w:pPr>
            <w:r w:rsidRPr="00B85F3A">
              <w:rPr>
                <w:rFonts w:ascii="宋体" w:hAnsi="宋体" w:hint="eastAsia"/>
                <w:b/>
                <w:bCs/>
                <w:sz w:val="22"/>
              </w:rPr>
              <w:t xml:space="preserve">特殊 说明 </w:t>
            </w:r>
          </w:p>
        </w:tc>
        <w:tc>
          <w:tcPr>
            <w:tcW w:w="7938" w:type="dxa"/>
            <w:gridSpan w:val="4"/>
            <w:vAlign w:val="center"/>
          </w:tcPr>
          <w:p w14:paraId="30319CCC" w14:textId="77777777" w:rsidR="00006A80" w:rsidRPr="00B85F3A" w:rsidRDefault="00006A80" w:rsidP="00CB4E2D">
            <w:pPr>
              <w:autoSpaceDE w:val="0"/>
              <w:autoSpaceDN w:val="0"/>
              <w:spacing w:line="360" w:lineRule="auto"/>
              <w:jc w:val="center"/>
              <w:rPr>
                <w:rFonts w:ascii="宋体" w:hAnsi="宋体"/>
                <w:bCs/>
                <w:sz w:val="22"/>
              </w:rPr>
            </w:pPr>
            <w:r w:rsidRPr="00B85F3A">
              <w:rPr>
                <w:rFonts w:ascii="宋体" w:hAnsi="宋体" w:hint="eastAsia"/>
                <w:bCs/>
                <w:sz w:val="22"/>
              </w:rPr>
              <w:t>含差旅费、税费</w:t>
            </w:r>
          </w:p>
        </w:tc>
      </w:tr>
    </w:tbl>
    <w:p w14:paraId="45326B62" w14:textId="77777777" w:rsidR="00006A80" w:rsidRPr="00B85F3A" w:rsidRDefault="00006A80" w:rsidP="00CB4E2D">
      <w:pPr>
        <w:spacing w:line="360" w:lineRule="auto"/>
        <w:rPr>
          <w:rFonts w:ascii="宋体" w:hAnsi="宋体"/>
        </w:rPr>
      </w:pPr>
    </w:p>
    <w:p w14:paraId="3A4E66F1" w14:textId="77777777" w:rsidR="00006A80" w:rsidRPr="00B85F3A" w:rsidRDefault="00006A80" w:rsidP="00CB4E2D">
      <w:pPr>
        <w:widowControl/>
        <w:spacing w:line="360" w:lineRule="auto"/>
        <w:jc w:val="left"/>
        <w:rPr>
          <w:rFonts w:ascii="宋体" w:hAnsi="宋体"/>
        </w:rPr>
      </w:pPr>
      <w:r w:rsidRPr="00B85F3A">
        <w:rPr>
          <w:rFonts w:ascii="宋体" w:hAnsi="宋体"/>
        </w:rPr>
        <w:br w:type="page"/>
      </w:r>
    </w:p>
    <w:p w14:paraId="5010358A" w14:textId="2C541506" w:rsidR="00473CB5" w:rsidRDefault="00473CB5" w:rsidP="00473CB5">
      <w:pPr>
        <w:pStyle w:val="1"/>
        <w:jc w:val="center"/>
      </w:pPr>
      <w:bookmarkStart w:id="7" w:name="_Toc533683744"/>
      <w:r>
        <w:rPr>
          <w:rFonts w:hint="eastAsia"/>
        </w:rPr>
        <w:lastRenderedPageBreak/>
        <w:t>八、服务经验及案例分析</w:t>
      </w:r>
      <w:bookmarkEnd w:id="7"/>
    </w:p>
    <w:p w14:paraId="3CCCDE31" w14:textId="41441E52" w:rsidR="00685B4C" w:rsidRPr="004F6895" w:rsidRDefault="00685B4C" w:rsidP="00685B4C">
      <w:pPr>
        <w:spacing w:line="360" w:lineRule="auto"/>
        <w:ind w:firstLineChars="200" w:firstLine="560"/>
        <w:rPr>
          <w:rFonts w:ascii="楷体_GB2312" w:eastAsia="楷体_GB2312" w:hAnsi="宋体"/>
          <w:sz w:val="28"/>
          <w:szCs w:val="28"/>
        </w:rPr>
      </w:pPr>
      <w:r w:rsidRPr="004F6895">
        <w:rPr>
          <w:rFonts w:ascii="楷体_GB2312" w:eastAsia="楷体_GB2312" w:hAnsi="宋体" w:hint="eastAsia"/>
          <w:sz w:val="28"/>
          <w:szCs w:val="28"/>
        </w:rPr>
        <w:t>经过</w:t>
      </w:r>
      <w:r w:rsidR="004C0B56">
        <w:rPr>
          <w:rFonts w:ascii="楷体_GB2312" w:eastAsia="楷体_GB2312" w:hAnsi="宋体"/>
          <w:sz w:val="28"/>
          <w:szCs w:val="28"/>
        </w:rPr>
        <w:t>25</w:t>
      </w:r>
      <w:r w:rsidRPr="004F6895">
        <w:rPr>
          <w:rFonts w:ascii="楷体_GB2312" w:eastAsia="楷体_GB2312" w:hAnsi="宋体" w:hint="eastAsia"/>
          <w:sz w:val="28"/>
          <w:szCs w:val="28"/>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14:paraId="1A74CAFB" w14:textId="77777777" w:rsidR="00685B4C" w:rsidRPr="004F6895" w:rsidRDefault="00685B4C" w:rsidP="00685B4C">
      <w:pPr>
        <w:spacing w:line="360" w:lineRule="auto"/>
        <w:ind w:firstLineChars="200" w:firstLine="560"/>
        <w:rPr>
          <w:rFonts w:ascii="楷体_GB2312" w:eastAsia="楷体_GB2312" w:hAnsi="宋体"/>
          <w:sz w:val="28"/>
          <w:szCs w:val="28"/>
        </w:rPr>
      </w:pPr>
      <w:r w:rsidRPr="004F6895">
        <w:rPr>
          <w:rFonts w:ascii="楷体_GB2312" w:eastAsia="楷体_GB2312" w:hAnsi="宋体" w:hint="eastAsia"/>
          <w:sz w:val="28"/>
          <w:szCs w:val="28"/>
        </w:rPr>
        <w:t>中资银行：中国工商银行总行</w:t>
      </w:r>
    </w:p>
    <w:p w14:paraId="0D9BB61C"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中国工商银行北京市分行</w:t>
      </w:r>
    </w:p>
    <w:p w14:paraId="29A6091E"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中国农业银行总行</w:t>
      </w:r>
    </w:p>
    <w:p w14:paraId="61B89F89"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中国农业银行北京分行</w:t>
      </w:r>
    </w:p>
    <w:p w14:paraId="02CD2A3B"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中国银行北京分行</w:t>
      </w:r>
    </w:p>
    <w:p w14:paraId="13D9DCA6"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中国建设银行北京分行</w:t>
      </w:r>
    </w:p>
    <w:p w14:paraId="27F27D29"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交通银行北京分行</w:t>
      </w:r>
    </w:p>
    <w:p w14:paraId="1CB868DC"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北京农商银行</w:t>
      </w:r>
    </w:p>
    <w:p w14:paraId="699B8707"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招商银行</w:t>
      </w:r>
    </w:p>
    <w:p w14:paraId="0E97FFD9"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民生银行北京分行</w:t>
      </w:r>
    </w:p>
    <w:p w14:paraId="783ED54F"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华夏银行北京分行</w:t>
      </w:r>
    </w:p>
    <w:p w14:paraId="1D8A41B8"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中信银行</w:t>
      </w:r>
    </w:p>
    <w:p w14:paraId="5C07F9CC"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上海浦东发展银行北京分行</w:t>
      </w:r>
    </w:p>
    <w:p w14:paraId="3906EBAA"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渤海银行北京分行</w:t>
      </w:r>
    </w:p>
    <w:p w14:paraId="598BA974"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宁波银行北京分行</w:t>
      </w:r>
    </w:p>
    <w:p w14:paraId="5DF0B908"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中国邮政储蓄银行</w:t>
      </w:r>
    </w:p>
    <w:p w14:paraId="76F74557"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lastRenderedPageBreak/>
        <w:t>昆仑银行总行营业部</w:t>
      </w:r>
    </w:p>
    <w:p w14:paraId="072C07DB"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北京银行</w:t>
      </w:r>
    </w:p>
    <w:p w14:paraId="3F3609BE"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光大银行</w:t>
      </w:r>
    </w:p>
    <w:p w14:paraId="172085CF"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平安银行</w:t>
      </w:r>
    </w:p>
    <w:p w14:paraId="55BA0A20"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广东发展银行</w:t>
      </w:r>
    </w:p>
    <w:p w14:paraId="5D2342BE"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上海银行</w:t>
      </w:r>
    </w:p>
    <w:p w14:paraId="2CC45A0D"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江苏银行</w:t>
      </w:r>
    </w:p>
    <w:p w14:paraId="03BF7533"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国家开发银行</w:t>
      </w:r>
    </w:p>
    <w:p w14:paraId="62FFDC26"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深圳发展银行</w:t>
      </w:r>
    </w:p>
    <w:p w14:paraId="0CAD879B"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进出口银行</w:t>
      </w:r>
    </w:p>
    <w:p w14:paraId="78380B10"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富邦华</w:t>
      </w:r>
      <w:proofErr w:type="gramStart"/>
      <w:r w:rsidRPr="004F6895">
        <w:rPr>
          <w:rFonts w:ascii="楷体_GB2312" w:eastAsia="楷体_GB2312" w:hAnsi="宋体" w:hint="eastAsia"/>
          <w:sz w:val="28"/>
          <w:szCs w:val="28"/>
        </w:rPr>
        <w:t>一</w:t>
      </w:r>
      <w:proofErr w:type="gramEnd"/>
      <w:r w:rsidRPr="004F6895">
        <w:rPr>
          <w:rFonts w:ascii="楷体_GB2312" w:eastAsia="楷体_GB2312" w:hAnsi="宋体" w:hint="eastAsia"/>
          <w:sz w:val="28"/>
          <w:szCs w:val="28"/>
        </w:rPr>
        <w:t>银行</w:t>
      </w:r>
    </w:p>
    <w:p w14:paraId="190D6923" w14:textId="77777777" w:rsidR="00685B4C" w:rsidRPr="004F6895" w:rsidRDefault="00685B4C" w:rsidP="00685B4C">
      <w:pPr>
        <w:spacing w:line="360" w:lineRule="auto"/>
        <w:ind w:firstLineChars="700" w:firstLine="1960"/>
        <w:rPr>
          <w:rFonts w:ascii="楷体_GB2312" w:eastAsia="楷体_GB2312" w:hAnsi="宋体"/>
          <w:sz w:val="28"/>
          <w:szCs w:val="28"/>
        </w:rPr>
      </w:pPr>
      <w:proofErr w:type="gramStart"/>
      <w:r w:rsidRPr="004F6895">
        <w:rPr>
          <w:rFonts w:ascii="楷体_GB2312" w:eastAsia="楷体_GB2312" w:hAnsi="宋体" w:hint="eastAsia"/>
          <w:sz w:val="28"/>
          <w:szCs w:val="28"/>
        </w:rPr>
        <w:t>怀柔融兴村镇</w:t>
      </w:r>
      <w:proofErr w:type="gramEnd"/>
      <w:r w:rsidRPr="004F6895">
        <w:rPr>
          <w:rFonts w:ascii="楷体_GB2312" w:eastAsia="楷体_GB2312" w:hAnsi="宋体" w:hint="eastAsia"/>
          <w:sz w:val="28"/>
          <w:szCs w:val="28"/>
        </w:rPr>
        <w:t>银行</w:t>
      </w:r>
    </w:p>
    <w:p w14:paraId="3287352A"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河北银行</w:t>
      </w:r>
    </w:p>
    <w:p w14:paraId="080F50BF"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淮北农村商业银行</w:t>
      </w:r>
    </w:p>
    <w:p w14:paraId="4E99639C"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乌鲁木齐市商业银行</w:t>
      </w:r>
    </w:p>
    <w:p w14:paraId="6D8F48A9"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晋商银行</w:t>
      </w:r>
    </w:p>
    <w:p w14:paraId="2CE3784D"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合肥科技农村商业银行</w:t>
      </w:r>
    </w:p>
    <w:p w14:paraId="2D8AF405" w14:textId="77777777" w:rsidR="00685B4C" w:rsidRPr="004F6895" w:rsidRDefault="00685B4C" w:rsidP="00685B4C">
      <w:pPr>
        <w:spacing w:line="360" w:lineRule="auto"/>
        <w:ind w:firstLineChars="700" w:firstLine="1960"/>
        <w:rPr>
          <w:rFonts w:ascii="楷体_GB2312" w:eastAsia="楷体_GB2312" w:hAnsi="宋体"/>
          <w:sz w:val="28"/>
          <w:szCs w:val="28"/>
        </w:rPr>
      </w:pPr>
      <w:proofErr w:type="gramStart"/>
      <w:r w:rsidRPr="004F6895">
        <w:rPr>
          <w:rFonts w:ascii="楷体_GB2312" w:eastAsia="楷体_GB2312" w:hAnsi="宋体" w:hint="eastAsia"/>
          <w:sz w:val="28"/>
          <w:szCs w:val="28"/>
        </w:rPr>
        <w:t>三河蒙银村镇</w:t>
      </w:r>
      <w:proofErr w:type="gramEnd"/>
      <w:r w:rsidRPr="004F6895">
        <w:rPr>
          <w:rFonts w:ascii="楷体_GB2312" w:eastAsia="楷体_GB2312" w:hAnsi="宋体" w:hint="eastAsia"/>
          <w:sz w:val="28"/>
          <w:szCs w:val="28"/>
        </w:rPr>
        <w:t>银行</w:t>
      </w:r>
    </w:p>
    <w:p w14:paraId="46C039AF"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晋城银行</w:t>
      </w:r>
    </w:p>
    <w:p w14:paraId="5771CE8E" w14:textId="77777777" w:rsidR="00685B4C" w:rsidRPr="004F6895" w:rsidRDefault="00685B4C" w:rsidP="00685B4C">
      <w:pPr>
        <w:spacing w:line="360" w:lineRule="auto"/>
        <w:ind w:firstLineChars="200" w:firstLine="560"/>
        <w:rPr>
          <w:rFonts w:ascii="楷体_GB2312" w:eastAsia="楷体_GB2312" w:hAnsi="宋体"/>
          <w:sz w:val="28"/>
          <w:szCs w:val="28"/>
        </w:rPr>
      </w:pPr>
      <w:r w:rsidRPr="004F6895">
        <w:rPr>
          <w:rFonts w:ascii="楷体_GB2312" w:eastAsia="楷体_GB2312" w:hAnsi="宋体" w:hint="eastAsia"/>
          <w:sz w:val="28"/>
          <w:szCs w:val="28"/>
        </w:rPr>
        <w:t>外资银行：渣打银行</w:t>
      </w:r>
    </w:p>
    <w:p w14:paraId="440E1193"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 xml:space="preserve"> 韩国外换银行北京分行</w:t>
      </w:r>
    </w:p>
    <w:p w14:paraId="6AC51522"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 xml:space="preserve"> 南洋商业银行</w:t>
      </w:r>
    </w:p>
    <w:p w14:paraId="25C8A64D"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lastRenderedPageBreak/>
        <w:t xml:space="preserve"> 汇丰银行</w:t>
      </w:r>
    </w:p>
    <w:p w14:paraId="1DA08FA6" w14:textId="77777777" w:rsidR="00685B4C" w:rsidRPr="004F6895" w:rsidRDefault="00685B4C" w:rsidP="00685B4C">
      <w:pPr>
        <w:spacing w:line="360" w:lineRule="auto"/>
        <w:ind w:firstLineChars="700" w:firstLine="1960"/>
        <w:rPr>
          <w:rFonts w:ascii="楷体_GB2312" w:eastAsia="楷体_GB2312" w:hAnsi="宋体"/>
          <w:sz w:val="28"/>
          <w:szCs w:val="28"/>
        </w:rPr>
      </w:pPr>
      <w:r w:rsidRPr="004F6895">
        <w:rPr>
          <w:rFonts w:ascii="楷体_GB2312" w:eastAsia="楷体_GB2312" w:hAnsi="宋体" w:hint="eastAsia"/>
          <w:sz w:val="28"/>
          <w:szCs w:val="28"/>
        </w:rPr>
        <w:t>韩亚银行</w:t>
      </w:r>
    </w:p>
    <w:p w14:paraId="33B38535" w14:textId="77777777" w:rsidR="00685B4C" w:rsidRPr="004F6895" w:rsidRDefault="00685B4C" w:rsidP="00685B4C">
      <w:pPr>
        <w:spacing w:line="360" w:lineRule="auto"/>
        <w:ind w:firstLineChars="202" w:firstLine="566"/>
        <w:rPr>
          <w:rFonts w:ascii="楷体_GB2312" w:eastAsia="楷体_GB2312" w:hAnsi="宋体"/>
          <w:sz w:val="28"/>
          <w:szCs w:val="28"/>
        </w:rPr>
      </w:pPr>
      <w:r w:rsidRPr="004F6895">
        <w:rPr>
          <w:rFonts w:ascii="楷体_GB2312" w:eastAsia="楷体_GB2312" w:hAnsi="宋体" w:hint="eastAsia"/>
          <w:sz w:val="28"/>
          <w:szCs w:val="28"/>
        </w:rPr>
        <w:t>非银行金融机构：中</w:t>
      </w:r>
      <w:proofErr w:type="gramStart"/>
      <w:r w:rsidRPr="004F6895">
        <w:rPr>
          <w:rFonts w:ascii="楷体_GB2312" w:eastAsia="楷体_GB2312" w:hAnsi="宋体" w:hint="eastAsia"/>
          <w:sz w:val="28"/>
          <w:szCs w:val="28"/>
        </w:rPr>
        <w:t>信</w:t>
      </w:r>
      <w:proofErr w:type="gramEnd"/>
      <w:r w:rsidRPr="004F6895">
        <w:rPr>
          <w:rFonts w:ascii="楷体_GB2312" w:eastAsia="楷体_GB2312" w:hAnsi="宋体" w:hint="eastAsia"/>
          <w:sz w:val="28"/>
          <w:szCs w:val="28"/>
        </w:rPr>
        <w:t>信托有限责任公司</w:t>
      </w:r>
    </w:p>
    <w:p w14:paraId="090A1B0C"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中诚信托有限责任公司</w:t>
      </w:r>
    </w:p>
    <w:p w14:paraId="63BC5833"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中国对外经济贸易信托有限公司</w:t>
      </w:r>
    </w:p>
    <w:p w14:paraId="4B90893F"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交银国际信托有限公司</w:t>
      </w:r>
    </w:p>
    <w:p w14:paraId="02EE253C"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中国国际金融有限公司</w:t>
      </w:r>
    </w:p>
    <w:p w14:paraId="05171F21"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中国长城资产管理公司</w:t>
      </w:r>
    </w:p>
    <w:p w14:paraId="6311EE89"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中国信达资产管理公司</w:t>
      </w:r>
    </w:p>
    <w:p w14:paraId="41F8DB6C"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中国华融资</w:t>
      </w:r>
      <w:proofErr w:type="gramStart"/>
      <w:r w:rsidRPr="004F6895">
        <w:rPr>
          <w:rFonts w:ascii="楷体_GB2312" w:eastAsia="楷体_GB2312" w:hAnsi="宋体" w:hint="eastAsia"/>
          <w:sz w:val="28"/>
          <w:szCs w:val="28"/>
        </w:rPr>
        <w:t>产管理</w:t>
      </w:r>
      <w:proofErr w:type="gramEnd"/>
      <w:r w:rsidRPr="004F6895">
        <w:rPr>
          <w:rFonts w:ascii="楷体_GB2312" w:eastAsia="楷体_GB2312" w:hAnsi="宋体" w:hint="eastAsia"/>
          <w:sz w:val="28"/>
          <w:szCs w:val="28"/>
        </w:rPr>
        <w:t>公司</w:t>
      </w:r>
    </w:p>
    <w:p w14:paraId="03068ABD"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山东国际信托公司</w:t>
      </w:r>
    </w:p>
    <w:p w14:paraId="2D053998"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建</w:t>
      </w:r>
      <w:proofErr w:type="gramStart"/>
      <w:r w:rsidRPr="004F6895">
        <w:rPr>
          <w:rFonts w:ascii="楷体_GB2312" w:eastAsia="楷体_GB2312" w:hAnsi="宋体" w:hint="eastAsia"/>
          <w:sz w:val="28"/>
          <w:szCs w:val="28"/>
        </w:rPr>
        <w:t>信</w:t>
      </w:r>
      <w:proofErr w:type="gramEnd"/>
      <w:r w:rsidRPr="004F6895">
        <w:rPr>
          <w:rFonts w:ascii="楷体_GB2312" w:eastAsia="楷体_GB2312" w:hAnsi="宋体" w:hint="eastAsia"/>
          <w:sz w:val="28"/>
          <w:szCs w:val="28"/>
        </w:rPr>
        <w:t>信托有限公司</w:t>
      </w:r>
    </w:p>
    <w:p w14:paraId="3C7F5A42"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五</w:t>
      </w:r>
      <w:proofErr w:type="gramStart"/>
      <w:r w:rsidRPr="004F6895">
        <w:rPr>
          <w:rFonts w:ascii="楷体_GB2312" w:eastAsia="楷体_GB2312" w:hAnsi="宋体" w:hint="eastAsia"/>
          <w:sz w:val="28"/>
          <w:szCs w:val="28"/>
        </w:rPr>
        <w:t>矿国际</w:t>
      </w:r>
      <w:proofErr w:type="gramEnd"/>
      <w:r w:rsidRPr="004F6895">
        <w:rPr>
          <w:rFonts w:ascii="楷体_GB2312" w:eastAsia="楷体_GB2312" w:hAnsi="宋体" w:hint="eastAsia"/>
          <w:sz w:val="28"/>
          <w:szCs w:val="28"/>
        </w:rPr>
        <w:t>信托有限公司</w:t>
      </w:r>
    </w:p>
    <w:p w14:paraId="7CB65EE1"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昆仑信托有限责任公司</w:t>
      </w:r>
    </w:p>
    <w:p w14:paraId="7B62D3D2"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大业信托有限责任公司</w:t>
      </w:r>
    </w:p>
    <w:p w14:paraId="196529AF"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国民信托有限公司</w:t>
      </w:r>
    </w:p>
    <w:p w14:paraId="58FCE4EE"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中国金</w:t>
      </w:r>
      <w:proofErr w:type="gramStart"/>
      <w:r w:rsidRPr="004F6895">
        <w:rPr>
          <w:rFonts w:ascii="楷体_GB2312" w:eastAsia="楷体_GB2312" w:hAnsi="宋体" w:hint="eastAsia"/>
          <w:sz w:val="28"/>
          <w:szCs w:val="28"/>
        </w:rPr>
        <w:t>谷国际</w:t>
      </w:r>
      <w:proofErr w:type="gramEnd"/>
      <w:r w:rsidRPr="004F6895">
        <w:rPr>
          <w:rFonts w:ascii="楷体_GB2312" w:eastAsia="楷体_GB2312" w:hAnsi="宋体" w:hint="eastAsia"/>
          <w:sz w:val="28"/>
          <w:szCs w:val="28"/>
        </w:rPr>
        <w:t>信托</w:t>
      </w:r>
    </w:p>
    <w:p w14:paraId="78E76DCD"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苏州信托有限公司</w:t>
      </w:r>
    </w:p>
    <w:p w14:paraId="616C4E87"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中国民生信托有限公司</w:t>
      </w:r>
    </w:p>
    <w:p w14:paraId="130D7107" w14:textId="77777777" w:rsidR="00685B4C" w:rsidRPr="004F6895" w:rsidRDefault="00685B4C" w:rsidP="00685B4C">
      <w:pPr>
        <w:spacing w:line="360" w:lineRule="auto"/>
        <w:ind w:firstLineChars="650" w:firstLine="1820"/>
        <w:rPr>
          <w:rFonts w:ascii="楷体_GB2312" w:eastAsia="楷体_GB2312" w:hAnsi="宋体"/>
          <w:sz w:val="28"/>
          <w:szCs w:val="28"/>
        </w:rPr>
      </w:pPr>
      <w:proofErr w:type="gramStart"/>
      <w:r w:rsidRPr="004F6895">
        <w:rPr>
          <w:rFonts w:ascii="楷体_GB2312" w:eastAsia="楷体_GB2312" w:hAnsi="宋体" w:hint="eastAsia"/>
          <w:sz w:val="28"/>
          <w:szCs w:val="28"/>
        </w:rPr>
        <w:t>中融国际</w:t>
      </w:r>
      <w:proofErr w:type="gramEnd"/>
      <w:r w:rsidRPr="004F6895">
        <w:rPr>
          <w:rFonts w:ascii="楷体_GB2312" w:eastAsia="楷体_GB2312" w:hAnsi="宋体" w:hint="eastAsia"/>
          <w:sz w:val="28"/>
          <w:szCs w:val="28"/>
        </w:rPr>
        <w:t>信托有限公司</w:t>
      </w:r>
    </w:p>
    <w:p w14:paraId="05B5E72C"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长安国际信托有限公司</w:t>
      </w:r>
    </w:p>
    <w:p w14:paraId="2E723D5B"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渤海国际信托股份有限公司</w:t>
      </w:r>
    </w:p>
    <w:p w14:paraId="6FA892A3"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lastRenderedPageBreak/>
        <w:t>上海东兴投资控股发展公司</w:t>
      </w:r>
    </w:p>
    <w:p w14:paraId="310E7B77" w14:textId="77777777" w:rsidR="00685B4C" w:rsidRPr="004F6895" w:rsidRDefault="00685B4C" w:rsidP="00685B4C">
      <w:pPr>
        <w:spacing w:line="360" w:lineRule="auto"/>
        <w:ind w:firstLineChars="650" w:firstLine="1820"/>
        <w:rPr>
          <w:rFonts w:ascii="楷体_GB2312" w:eastAsia="楷体_GB2312" w:hAnsi="宋体"/>
          <w:sz w:val="28"/>
          <w:szCs w:val="28"/>
        </w:rPr>
      </w:pPr>
      <w:proofErr w:type="gramStart"/>
      <w:r w:rsidRPr="004F6895">
        <w:rPr>
          <w:rFonts w:ascii="楷体_GB2312" w:eastAsia="楷体_GB2312" w:hAnsi="宋体" w:hint="eastAsia"/>
          <w:sz w:val="28"/>
          <w:szCs w:val="28"/>
        </w:rPr>
        <w:t>华能贵诚信</w:t>
      </w:r>
      <w:proofErr w:type="gramEnd"/>
      <w:r w:rsidRPr="004F6895">
        <w:rPr>
          <w:rFonts w:ascii="楷体_GB2312" w:eastAsia="楷体_GB2312" w:hAnsi="宋体" w:hint="eastAsia"/>
          <w:sz w:val="28"/>
          <w:szCs w:val="28"/>
        </w:rPr>
        <w:t>托有限公司</w:t>
      </w:r>
    </w:p>
    <w:p w14:paraId="13A34EA3"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光大安石(北京)资产管理有限公司</w:t>
      </w:r>
    </w:p>
    <w:p w14:paraId="7B0C84D9"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中国东方资产管理公司</w:t>
      </w:r>
    </w:p>
    <w:p w14:paraId="2A517D88"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华澳国际信托有限公司</w:t>
      </w:r>
    </w:p>
    <w:p w14:paraId="13499843"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北京住房贷款担保中心</w:t>
      </w:r>
    </w:p>
    <w:p w14:paraId="0962EB41"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北京市住房公积金管理中心</w:t>
      </w:r>
    </w:p>
    <w:p w14:paraId="32E7D6D5"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中信</w:t>
      </w:r>
      <w:proofErr w:type="gramStart"/>
      <w:r w:rsidRPr="004F6895">
        <w:rPr>
          <w:rFonts w:ascii="楷体_GB2312" w:eastAsia="楷体_GB2312" w:hAnsi="宋体" w:hint="eastAsia"/>
          <w:sz w:val="28"/>
          <w:szCs w:val="28"/>
        </w:rPr>
        <w:t>信</w:t>
      </w:r>
      <w:proofErr w:type="gramEnd"/>
      <w:r w:rsidRPr="004F6895">
        <w:rPr>
          <w:rFonts w:ascii="楷体_GB2312" w:eastAsia="楷体_GB2312" w:hAnsi="宋体" w:hint="eastAsia"/>
          <w:sz w:val="28"/>
          <w:szCs w:val="28"/>
        </w:rPr>
        <w:t>诚资产管理有限公司</w:t>
      </w:r>
    </w:p>
    <w:p w14:paraId="03298864"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平安信托有限责任公司</w:t>
      </w:r>
    </w:p>
    <w:p w14:paraId="6B622417"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华鑫国际信托有限公司</w:t>
      </w:r>
    </w:p>
    <w:p w14:paraId="2F0F764D"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中粮信托有限责任公司</w:t>
      </w:r>
    </w:p>
    <w:p w14:paraId="7F3A40C2"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先锋国泰资产管理有限公司</w:t>
      </w:r>
    </w:p>
    <w:p w14:paraId="78D35C0B"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中信证券股份有限公司</w:t>
      </w:r>
    </w:p>
    <w:p w14:paraId="5F7EFEB7"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华鑫国际信托有限责任公司</w:t>
      </w:r>
    </w:p>
    <w:p w14:paraId="25FEA1E7"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信保（天津）股权投资基金管理有限公司</w:t>
      </w:r>
    </w:p>
    <w:p w14:paraId="3495D237" w14:textId="77777777" w:rsidR="00685B4C" w:rsidRPr="004F6895" w:rsidRDefault="00685B4C" w:rsidP="00685B4C">
      <w:pPr>
        <w:spacing w:line="360" w:lineRule="auto"/>
        <w:ind w:firstLineChars="650" w:firstLine="1820"/>
        <w:rPr>
          <w:rFonts w:ascii="楷体_GB2312" w:eastAsia="楷体_GB2312" w:hAnsi="宋体"/>
          <w:sz w:val="28"/>
          <w:szCs w:val="28"/>
        </w:rPr>
      </w:pPr>
      <w:r w:rsidRPr="004F6895">
        <w:rPr>
          <w:rFonts w:ascii="楷体_GB2312" w:eastAsia="楷体_GB2312" w:hAnsi="宋体" w:hint="eastAsia"/>
          <w:sz w:val="28"/>
          <w:szCs w:val="28"/>
        </w:rPr>
        <w:t>西藏信托有限公司</w:t>
      </w:r>
    </w:p>
    <w:p w14:paraId="730C70BC"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hint="eastAsia"/>
          <w:szCs w:val="21"/>
        </w:rPr>
        <w:t>自</w:t>
      </w:r>
      <w:r w:rsidRPr="00903443">
        <w:rPr>
          <w:rFonts w:ascii="宋体" w:hAnsi="宋体" w:cs="Arial"/>
          <w:szCs w:val="21"/>
        </w:rPr>
        <w:t>2009年中国房地产估价师协会发布年度行业业绩排名以来，公司主要业绩指标均名列全国前十名。自2007年中国土地估价师协会进行资信等级评定以来，公司历年均获得A级资信，且排名于前列。</w:t>
      </w:r>
    </w:p>
    <w:p w14:paraId="3F4DD17C"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szCs w:val="21"/>
        </w:rPr>
        <w:t>在</w:t>
      </w:r>
      <w:r w:rsidRPr="00903443">
        <w:rPr>
          <w:rFonts w:ascii="宋体" w:hAnsi="宋体" w:cs="Arial" w:hint="eastAsia"/>
          <w:szCs w:val="21"/>
        </w:rPr>
        <w:t>中国土地估价师与土地登记代理人协会</w:t>
      </w:r>
      <w:r w:rsidRPr="00903443">
        <w:rPr>
          <w:rFonts w:ascii="宋体" w:hAnsi="宋体" w:cs="Arial"/>
          <w:szCs w:val="21"/>
        </w:rPr>
        <w:t>2017-2018年度A级资信土地评估中介机构公示名单中，位列全国第</w:t>
      </w:r>
      <w:r w:rsidRPr="00903443">
        <w:rPr>
          <w:rFonts w:ascii="宋体" w:hAnsi="宋体" w:cs="Arial" w:hint="eastAsia"/>
          <w:szCs w:val="21"/>
        </w:rPr>
        <w:t>6</w:t>
      </w:r>
      <w:r w:rsidRPr="00903443">
        <w:rPr>
          <w:rFonts w:ascii="宋体" w:hAnsi="宋体" w:cs="Arial"/>
          <w:szCs w:val="21"/>
        </w:rPr>
        <w:t>名。</w:t>
      </w:r>
    </w:p>
    <w:p w14:paraId="276A5F2F"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szCs w:val="21"/>
        </w:rPr>
        <w:t>201</w:t>
      </w:r>
      <w:r w:rsidRPr="00903443">
        <w:rPr>
          <w:rFonts w:ascii="宋体" w:hAnsi="宋体" w:cs="Arial" w:hint="eastAsia"/>
          <w:szCs w:val="21"/>
        </w:rPr>
        <w:t>7</w:t>
      </w:r>
      <w:r w:rsidRPr="00903443">
        <w:rPr>
          <w:rFonts w:ascii="宋体" w:hAnsi="宋体" w:cs="Arial"/>
          <w:szCs w:val="21"/>
        </w:rPr>
        <w:t>年度全国一级资质房地产估价机构业绩排名：按</w:t>
      </w:r>
      <w:r w:rsidRPr="00903443">
        <w:rPr>
          <w:rFonts w:ascii="宋体" w:hAnsi="宋体" w:cs="Arial" w:hint="eastAsia"/>
          <w:szCs w:val="21"/>
        </w:rPr>
        <w:t>评估建筑面积</w:t>
      </w:r>
      <w:r w:rsidRPr="00903443">
        <w:rPr>
          <w:rFonts w:ascii="宋体" w:hAnsi="宋体" w:cs="Arial"/>
          <w:szCs w:val="21"/>
        </w:rPr>
        <w:t>排名，我公司位列全国第</w:t>
      </w:r>
      <w:r w:rsidRPr="00903443">
        <w:rPr>
          <w:rFonts w:ascii="宋体" w:hAnsi="宋体" w:cs="Arial" w:hint="eastAsia"/>
          <w:szCs w:val="21"/>
        </w:rPr>
        <w:t>五</w:t>
      </w:r>
      <w:r w:rsidRPr="00903443">
        <w:rPr>
          <w:rFonts w:ascii="宋体" w:hAnsi="宋体" w:cs="Arial"/>
          <w:szCs w:val="21"/>
        </w:rPr>
        <w:t>；按</w:t>
      </w:r>
      <w:r w:rsidRPr="00903443">
        <w:rPr>
          <w:rFonts w:ascii="宋体" w:hAnsi="宋体" w:cs="Arial" w:hint="eastAsia"/>
          <w:szCs w:val="21"/>
        </w:rPr>
        <w:t>评估总价值</w:t>
      </w:r>
      <w:r w:rsidRPr="00903443">
        <w:rPr>
          <w:rFonts w:ascii="宋体" w:hAnsi="宋体" w:cs="Arial"/>
          <w:szCs w:val="21"/>
        </w:rPr>
        <w:t>排名，我公司位列全国第</w:t>
      </w:r>
      <w:r w:rsidRPr="00903443">
        <w:rPr>
          <w:rFonts w:ascii="宋体" w:hAnsi="宋体" w:cs="Arial" w:hint="eastAsia"/>
          <w:szCs w:val="21"/>
        </w:rPr>
        <w:t>七</w:t>
      </w:r>
      <w:r>
        <w:rPr>
          <w:rFonts w:ascii="宋体" w:hAnsi="宋体" w:cs="Arial" w:hint="eastAsia"/>
          <w:szCs w:val="21"/>
        </w:rPr>
        <w:t>，</w:t>
      </w:r>
      <w:r w:rsidRPr="00903443">
        <w:rPr>
          <w:rFonts w:ascii="宋体" w:hAnsi="宋体" w:cs="Arial"/>
          <w:szCs w:val="21"/>
        </w:rPr>
        <w:t>按</w:t>
      </w:r>
      <w:r w:rsidRPr="00903443">
        <w:rPr>
          <w:rFonts w:ascii="宋体" w:hAnsi="宋体" w:cs="Arial" w:hint="eastAsia"/>
          <w:szCs w:val="21"/>
        </w:rPr>
        <w:t>注册房地产估价师人数</w:t>
      </w:r>
      <w:r w:rsidRPr="00903443">
        <w:rPr>
          <w:rFonts w:ascii="宋体" w:hAnsi="宋体" w:cs="Arial"/>
          <w:szCs w:val="21"/>
        </w:rPr>
        <w:t>排名，我公司位列全国第</w:t>
      </w:r>
      <w:r w:rsidRPr="00903443">
        <w:rPr>
          <w:rFonts w:ascii="宋体" w:hAnsi="宋体" w:cs="Arial" w:hint="eastAsia"/>
          <w:szCs w:val="21"/>
        </w:rPr>
        <w:t>十</w:t>
      </w:r>
      <w:r w:rsidRPr="00903443">
        <w:rPr>
          <w:rFonts w:ascii="宋体" w:hAnsi="宋体" w:cs="Arial"/>
          <w:szCs w:val="21"/>
        </w:rPr>
        <w:t>。</w:t>
      </w:r>
    </w:p>
    <w:p w14:paraId="36D25F72"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hint="eastAsia"/>
          <w:szCs w:val="21"/>
        </w:rPr>
        <w:lastRenderedPageBreak/>
        <w:t>2016</w:t>
      </w:r>
      <w:r w:rsidRPr="00903443">
        <w:rPr>
          <w:rFonts w:ascii="宋体" w:hAnsi="宋体" w:cs="Arial"/>
          <w:szCs w:val="21"/>
        </w:rPr>
        <w:t>年度全国一级资质房地产估价机构业绩排名：按营业总收入排名，我公司位列全国第九；</w:t>
      </w:r>
      <w:r w:rsidRPr="00903443">
        <w:rPr>
          <w:rFonts w:ascii="宋体" w:hAnsi="宋体" w:cs="Arial" w:hint="eastAsia"/>
          <w:szCs w:val="21"/>
        </w:rPr>
        <w:t>按房地产估价业务收入排名，</w:t>
      </w:r>
      <w:r w:rsidRPr="00903443">
        <w:rPr>
          <w:rFonts w:ascii="宋体" w:hAnsi="宋体" w:cs="Arial"/>
          <w:szCs w:val="21"/>
        </w:rPr>
        <w:t>我公司位列全国第</w:t>
      </w:r>
      <w:r w:rsidRPr="00903443">
        <w:rPr>
          <w:rFonts w:ascii="宋体" w:hAnsi="宋体" w:cs="Arial" w:hint="eastAsia"/>
          <w:szCs w:val="21"/>
        </w:rPr>
        <w:t>八；按评估建筑面积排名，</w:t>
      </w:r>
      <w:r w:rsidRPr="00903443">
        <w:rPr>
          <w:rFonts w:ascii="宋体" w:hAnsi="宋体" w:cs="Arial"/>
          <w:szCs w:val="21"/>
        </w:rPr>
        <w:t>我公司位列全国第</w:t>
      </w:r>
      <w:r w:rsidRPr="00903443">
        <w:rPr>
          <w:rFonts w:ascii="宋体" w:hAnsi="宋体" w:cs="Arial" w:hint="eastAsia"/>
          <w:szCs w:val="21"/>
        </w:rPr>
        <w:t>九。</w:t>
      </w:r>
    </w:p>
    <w:p w14:paraId="3FA47C4B"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szCs w:val="21"/>
        </w:rPr>
        <w:t>2015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14:paraId="244127F5" w14:textId="77777777" w:rsidR="004C0B56" w:rsidRPr="00903443" w:rsidRDefault="004C0B56" w:rsidP="004C0B56">
      <w:pPr>
        <w:spacing w:line="360" w:lineRule="auto"/>
        <w:ind w:firstLineChars="200" w:firstLine="420"/>
        <w:rPr>
          <w:rFonts w:ascii="宋体" w:hAnsi="宋体" w:cs="Arial"/>
          <w:szCs w:val="21"/>
        </w:rPr>
      </w:pPr>
      <w:r w:rsidRPr="00903443">
        <w:rPr>
          <w:rFonts w:ascii="宋体" w:hAnsi="宋体" w:cs="Arial"/>
          <w:szCs w:val="21"/>
        </w:rPr>
        <w:t>具体详见下表：</w:t>
      </w:r>
    </w:p>
    <w:p w14:paraId="72A6AC41" w14:textId="77777777" w:rsidR="004C0B56" w:rsidRPr="00903443" w:rsidRDefault="004C0B56" w:rsidP="004C0B56">
      <w:pPr>
        <w:spacing w:line="360" w:lineRule="auto"/>
        <w:ind w:firstLineChars="200" w:firstLine="422"/>
        <w:jc w:val="center"/>
        <w:rPr>
          <w:rFonts w:ascii="宋体" w:hAnsi="宋体" w:cs="Arial"/>
          <w:b/>
          <w:bCs/>
          <w:szCs w:val="21"/>
        </w:rPr>
      </w:pPr>
      <w:r w:rsidRPr="00903443">
        <w:rPr>
          <w:rFonts w:ascii="宋体" w:hAnsi="宋体" w:cs="Arial"/>
          <w:b/>
          <w:bCs/>
          <w:szCs w:val="21"/>
        </w:rPr>
        <w:t>201</w:t>
      </w:r>
      <w:r w:rsidRPr="00903443">
        <w:rPr>
          <w:rFonts w:ascii="宋体" w:hAnsi="宋体" w:cs="Arial" w:hint="eastAsia"/>
          <w:b/>
          <w:bCs/>
          <w:szCs w:val="21"/>
        </w:rPr>
        <w:t>5-</w:t>
      </w:r>
      <w:r w:rsidRPr="00903443">
        <w:rPr>
          <w:rFonts w:ascii="宋体" w:hAnsi="宋体" w:cs="Arial"/>
          <w:b/>
          <w:bCs/>
          <w:szCs w:val="21"/>
        </w:rPr>
        <w:t>201</w:t>
      </w:r>
      <w:r w:rsidRPr="00903443">
        <w:rPr>
          <w:rFonts w:ascii="宋体" w:hAnsi="宋体" w:cs="Arial" w:hint="eastAsia"/>
          <w:b/>
          <w:bCs/>
          <w:szCs w:val="21"/>
        </w:rPr>
        <w:t>7</w:t>
      </w:r>
      <w:r w:rsidRPr="00903443">
        <w:rPr>
          <w:rFonts w:ascii="宋体" w:hAnsi="宋体" w:cs="Arial"/>
          <w:b/>
          <w:bCs/>
          <w:szCs w:val="21"/>
        </w:rPr>
        <w:t>年房地产评估业绩统计表</w:t>
      </w:r>
    </w:p>
    <w:tbl>
      <w:tblPr>
        <w:tblW w:w="8406" w:type="dxa"/>
        <w:jc w:val="center"/>
        <w:tblLook w:val="00A0" w:firstRow="1" w:lastRow="0" w:firstColumn="1" w:lastColumn="0" w:noHBand="0" w:noVBand="0"/>
      </w:tblPr>
      <w:tblGrid>
        <w:gridCol w:w="2133"/>
        <w:gridCol w:w="2296"/>
        <w:gridCol w:w="1393"/>
        <w:gridCol w:w="1292"/>
        <w:gridCol w:w="1292"/>
      </w:tblGrid>
      <w:tr w:rsidR="004C0B56" w:rsidRPr="00903443" w14:paraId="1DA4BF3B" w14:textId="77777777" w:rsidTr="00A55B52">
        <w:trPr>
          <w:trHeight w:val="273"/>
          <w:tblHeader/>
          <w:jc w:val="center"/>
        </w:trPr>
        <w:tc>
          <w:tcPr>
            <w:tcW w:w="2133" w:type="dxa"/>
            <w:tcBorders>
              <w:top w:val="single" w:sz="8" w:space="0" w:color="auto"/>
              <w:left w:val="single" w:sz="8" w:space="0" w:color="auto"/>
              <w:bottom w:val="single" w:sz="8" w:space="0" w:color="auto"/>
              <w:right w:val="single" w:sz="8" w:space="0" w:color="auto"/>
            </w:tcBorders>
            <w:noWrap/>
            <w:vAlign w:val="center"/>
          </w:tcPr>
          <w:p w14:paraId="7F2B3A09" w14:textId="77777777" w:rsidR="004C0B56" w:rsidRPr="00903443" w:rsidRDefault="004C0B56" w:rsidP="00A55B52">
            <w:pPr>
              <w:widowControl/>
              <w:spacing w:line="360" w:lineRule="auto"/>
              <w:jc w:val="center"/>
              <w:rPr>
                <w:rFonts w:ascii="宋体" w:hAnsi="宋体" w:cs="Arial"/>
                <w:b/>
                <w:bCs/>
                <w:kern w:val="0"/>
                <w:szCs w:val="21"/>
              </w:rPr>
            </w:pPr>
            <w:r w:rsidRPr="00903443">
              <w:rPr>
                <w:rFonts w:ascii="宋体" w:hAnsi="宋体" w:cs="Arial"/>
                <w:b/>
                <w:bCs/>
                <w:kern w:val="0"/>
                <w:szCs w:val="21"/>
              </w:rPr>
              <w:t>报告类型</w:t>
            </w:r>
          </w:p>
        </w:tc>
        <w:tc>
          <w:tcPr>
            <w:tcW w:w="2296" w:type="dxa"/>
            <w:tcBorders>
              <w:top w:val="single" w:sz="8" w:space="0" w:color="auto"/>
              <w:left w:val="nil"/>
              <w:bottom w:val="single" w:sz="8" w:space="0" w:color="auto"/>
              <w:right w:val="single" w:sz="8" w:space="0" w:color="auto"/>
            </w:tcBorders>
            <w:noWrap/>
            <w:vAlign w:val="center"/>
          </w:tcPr>
          <w:p w14:paraId="385E785C" w14:textId="77777777" w:rsidR="004C0B56" w:rsidRPr="00903443" w:rsidRDefault="004C0B56" w:rsidP="00A55B52">
            <w:pPr>
              <w:widowControl/>
              <w:spacing w:line="360" w:lineRule="auto"/>
              <w:jc w:val="center"/>
              <w:rPr>
                <w:rFonts w:ascii="宋体" w:hAnsi="宋体" w:cs="Arial"/>
                <w:b/>
                <w:bCs/>
                <w:kern w:val="0"/>
                <w:szCs w:val="21"/>
              </w:rPr>
            </w:pPr>
            <w:r w:rsidRPr="00903443">
              <w:rPr>
                <w:rFonts w:ascii="宋体" w:hAnsi="宋体" w:cs="Arial"/>
                <w:b/>
                <w:bCs/>
                <w:kern w:val="0"/>
                <w:szCs w:val="21"/>
              </w:rPr>
              <w:t>科目</w:t>
            </w:r>
          </w:p>
        </w:tc>
        <w:tc>
          <w:tcPr>
            <w:tcW w:w="1393" w:type="dxa"/>
            <w:tcBorders>
              <w:top w:val="single" w:sz="8" w:space="0" w:color="auto"/>
              <w:left w:val="nil"/>
              <w:bottom w:val="single" w:sz="8" w:space="0" w:color="auto"/>
              <w:right w:val="single" w:sz="8" w:space="0" w:color="auto"/>
            </w:tcBorders>
            <w:vAlign w:val="center"/>
          </w:tcPr>
          <w:p w14:paraId="1B3C3C76" w14:textId="77777777" w:rsidR="004C0B56" w:rsidRPr="00903443" w:rsidRDefault="004C0B56" w:rsidP="00A55B52">
            <w:pPr>
              <w:widowControl/>
              <w:spacing w:line="360" w:lineRule="auto"/>
              <w:jc w:val="center"/>
              <w:rPr>
                <w:rFonts w:ascii="宋体" w:hAnsi="宋体" w:cs="Arial"/>
                <w:b/>
                <w:bCs/>
                <w:kern w:val="0"/>
                <w:szCs w:val="21"/>
              </w:rPr>
            </w:pPr>
            <w:r w:rsidRPr="00903443">
              <w:rPr>
                <w:rFonts w:ascii="宋体" w:hAnsi="宋体" w:cs="Arial"/>
                <w:b/>
                <w:bCs/>
                <w:kern w:val="0"/>
                <w:szCs w:val="21"/>
              </w:rPr>
              <w:t>2015年</w:t>
            </w:r>
          </w:p>
        </w:tc>
        <w:tc>
          <w:tcPr>
            <w:tcW w:w="1292" w:type="dxa"/>
            <w:tcBorders>
              <w:top w:val="single" w:sz="8" w:space="0" w:color="auto"/>
              <w:left w:val="nil"/>
              <w:bottom w:val="single" w:sz="8" w:space="0" w:color="auto"/>
              <w:right w:val="single" w:sz="8" w:space="0" w:color="auto"/>
            </w:tcBorders>
            <w:vAlign w:val="center"/>
          </w:tcPr>
          <w:p w14:paraId="70E848F1" w14:textId="77777777" w:rsidR="004C0B56" w:rsidRPr="00903443" w:rsidRDefault="004C0B56" w:rsidP="00A55B52">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2016年</w:t>
            </w:r>
          </w:p>
        </w:tc>
        <w:tc>
          <w:tcPr>
            <w:tcW w:w="1292" w:type="dxa"/>
            <w:tcBorders>
              <w:top w:val="single" w:sz="8" w:space="0" w:color="auto"/>
              <w:left w:val="nil"/>
              <w:bottom w:val="single" w:sz="8" w:space="0" w:color="auto"/>
              <w:right w:val="single" w:sz="8" w:space="0" w:color="auto"/>
            </w:tcBorders>
            <w:vAlign w:val="center"/>
          </w:tcPr>
          <w:p w14:paraId="1A4329BC" w14:textId="77777777" w:rsidR="004C0B56" w:rsidRPr="00903443" w:rsidRDefault="004C0B56" w:rsidP="00A55B52">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2017年</w:t>
            </w:r>
          </w:p>
        </w:tc>
      </w:tr>
      <w:tr w:rsidR="004C0B56" w:rsidRPr="00903443" w14:paraId="5FA99426" w14:textId="77777777" w:rsidTr="00A55B52">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5448FB2C"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项目贷款评估报告</w:t>
            </w:r>
          </w:p>
        </w:tc>
        <w:tc>
          <w:tcPr>
            <w:tcW w:w="2296" w:type="dxa"/>
            <w:tcBorders>
              <w:top w:val="nil"/>
              <w:left w:val="nil"/>
              <w:bottom w:val="single" w:sz="8" w:space="0" w:color="auto"/>
              <w:right w:val="single" w:sz="8" w:space="0" w:color="auto"/>
            </w:tcBorders>
            <w:noWrap/>
            <w:vAlign w:val="center"/>
          </w:tcPr>
          <w:p w14:paraId="0ED89E6E"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27429477"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26</w:t>
            </w:r>
          </w:p>
        </w:tc>
        <w:tc>
          <w:tcPr>
            <w:tcW w:w="1292" w:type="dxa"/>
            <w:tcBorders>
              <w:top w:val="nil"/>
              <w:left w:val="nil"/>
              <w:bottom w:val="single" w:sz="8" w:space="0" w:color="auto"/>
              <w:right w:val="single" w:sz="8" w:space="0" w:color="auto"/>
            </w:tcBorders>
            <w:vAlign w:val="center"/>
          </w:tcPr>
          <w:p w14:paraId="40465D0A"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22</w:t>
            </w:r>
          </w:p>
        </w:tc>
        <w:tc>
          <w:tcPr>
            <w:tcW w:w="1292" w:type="dxa"/>
            <w:tcBorders>
              <w:top w:val="nil"/>
              <w:left w:val="nil"/>
              <w:bottom w:val="single" w:sz="8" w:space="0" w:color="auto"/>
              <w:right w:val="single" w:sz="8" w:space="0" w:color="auto"/>
            </w:tcBorders>
            <w:vAlign w:val="center"/>
          </w:tcPr>
          <w:p w14:paraId="666C313B" w14:textId="77777777" w:rsidR="004C0B56" w:rsidRPr="00903443" w:rsidRDefault="004C0B56" w:rsidP="00A55B52">
            <w:pPr>
              <w:widowControl/>
              <w:spacing w:line="360" w:lineRule="auto"/>
              <w:jc w:val="center"/>
              <w:rPr>
                <w:rFonts w:ascii="宋体" w:hAnsi="宋体" w:cs="Arial"/>
                <w:szCs w:val="21"/>
              </w:rPr>
            </w:pPr>
            <w:r w:rsidRPr="00903443">
              <w:rPr>
                <w:rFonts w:ascii="宋体" w:hAnsi="宋体" w:cs="Arial"/>
                <w:szCs w:val="21"/>
              </w:rPr>
              <w:t>13</w:t>
            </w:r>
          </w:p>
        </w:tc>
      </w:tr>
      <w:tr w:rsidR="004C0B56" w:rsidRPr="00903443" w14:paraId="00026A56" w14:textId="77777777" w:rsidTr="00A55B52">
        <w:trPr>
          <w:trHeight w:val="361"/>
          <w:jc w:val="center"/>
        </w:trPr>
        <w:tc>
          <w:tcPr>
            <w:tcW w:w="2133" w:type="dxa"/>
            <w:vMerge/>
            <w:tcBorders>
              <w:top w:val="nil"/>
              <w:left w:val="single" w:sz="8" w:space="0" w:color="auto"/>
              <w:bottom w:val="single" w:sz="8" w:space="0" w:color="000000"/>
              <w:right w:val="single" w:sz="8" w:space="0" w:color="auto"/>
            </w:tcBorders>
            <w:vAlign w:val="center"/>
          </w:tcPr>
          <w:p w14:paraId="07A56F58"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70AD27E8"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3DE0DE2D"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435.5</w:t>
            </w:r>
          </w:p>
        </w:tc>
        <w:tc>
          <w:tcPr>
            <w:tcW w:w="1292" w:type="dxa"/>
            <w:tcBorders>
              <w:top w:val="nil"/>
              <w:left w:val="nil"/>
              <w:bottom w:val="single" w:sz="8" w:space="0" w:color="auto"/>
              <w:right w:val="single" w:sz="8" w:space="0" w:color="auto"/>
            </w:tcBorders>
            <w:vAlign w:val="center"/>
          </w:tcPr>
          <w:p w14:paraId="76B83797"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168.3</w:t>
            </w:r>
          </w:p>
        </w:tc>
        <w:tc>
          <w:tcPr>
            <w:tcW w:w="1292" w:type="dxa"/>
            <w:tcBorders>
              <w:top w:val="nil"/>
              <w:left w:val="nil"/>
              <w:bottom w:val="single" w:sz="8" w:space="0" w:color="auto"/>
              <w:right w:val="single" w:sz="8" w:space="0" w:color="auto"/>
            </w:tcBorders>
            <w:vAlign w:val="center"/>
          </w:tcPr>
          <w:p w14:paraId="1439947E" w14:textId="77777777" w:rsidR="004C0B56" w:rsidRPr="00903443" w:rsidRDefault="004C0B56" w:rsidP="00A55B52">
            <w:pPr>
              <w:spacing w:line="360" w:lineRule="auto"/>
              <w:jc w:val="center"/>
              <w:rPr>
                <w:rFonts w:ascii="宋体" w:hAnsi="宋体" w:cs="Arial"/>
                <w:szCs w:val="21"/>
              </w:rPr>
            </w:pPr>
            <w:r w:rsidRPr="00903443">
              <w:rPr>
                <w:rFonts w:ascii="宋体" w:hAnsi="宋体" w:cs="Arial" w:hint="eastAsia"/>
                <w:szCs w:val="21"/>
              </w:rPr>
              <w:t>73.45</w:t>
            </w:r>
          </w:p>
        </w:tc>
      </w:tr>
      <w:tr w:rsidR="004C0B56" w:rsidRPr="00903443" w14:paraId="7372D839" w14:textId="77777777" w:rsidTr="00A55B52">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77B6206F"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21072F33"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2BAA75F2"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554.6</w:t>
            </w:r>
          </w:p>
        </w:tc>
        <w:tc>
          <w:tcPr>
            <w:tcW w:w="1292" w:type="dxa"/>
            <w:tcBorders>
              <w:top w:val="nil"/>
              <w:left w:val="nil"/>
              <w:bottom w:val="single" w:sz="8" w:space="0" w:color="auto"/>
              <w:right w:val="single" w:sz="8" w:space="0" w:color="auto"/>
            </w:tcBorders>
            <w:vAlign w:val="center"/>
          </w:tcPr>
          <w:p w14:paraId="457B8427"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411.5</w:t>
            </w:r>
          </w:p>
        </w:tc>
        <w:tc>
          <w:tcPr>
            <w:tcW w:w="1292" w:type="dxa"/>
            <w:tcBorders>
              <w:top w:val="nil"/>
              <w:left w:val="nil"/>
              <w:bottom w:val="single" w:sz="8" w:space="0" w:color="auto"/>
              <w:right w:val="single" w:sz="8" w:space="0" w:color="auto"/>
            </w:tcBorders>
            <w:vAlign w:val="center"/>
          </w:tcPr>
          <w:p w14:paraId="2E89B1B2" w14:textId="77777777" w:rsidR="004C0B56" w:rsidRPr="00903443" w:rsidRDefault="004C0B56" w:rsidP="00A55B52">
            <w:pPr>
              <w:spacing w:line="360" w:lineRule="auto"/>
              <w:jc w:val="center"/>
              <w:rPr>
                <w:rFonts w:ascii="宋体" w:hAnsi="宋体" w:cs="Arial"/>
                <w:szCs w:val="21"/>
              </w:rPr>
            </w:pPr>
            <w:r w:rsidRPr="00903443">
              <w:rPr>
                <w:rFonts w:ascii="宋体" w:hAnsi="宋体" w:cs="Arial" w:hint="eastAsia"/>
                <w:szCs w:val="21"/>
              </w:rPr>
              <w:t>469.3</w:t>
            </w:r>
          </w:p>
        </w:tc>
      </w:tr>
      <w:tr w:rsidR="004C0B56" w:rsidRPr="00903443" w14:paraId="3CA680E4" w14:textId="77777777" w:rsidTr="00A55B52">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17DDE564"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土地出让、司法鉴定及其他</w:t>
            </w:r>
          </w:p>
        </w:tc>
        <w:tc>
          <w:tcPr>
            <w:tcW w:w="2296" w:type="dxa"/>
            <w:tcBorders>
              <w:top w:val="nil"/>
              <w:left w:val="nil"/>
              <w:bottom w:val="single" w:sz="8" w:space="0" w:color="auto"/>
              <w:right w:val="single" w:sz="8" w:space="0" w:color="auto"/>
            </w:tcBorders>
            <w:noWrap/>
            <w:vAlign w:val="center"/>
          </w:tcPr>
          <w:p w14:paraId="36B5E959"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7BC5C1C3"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183</w:t>
            </w:r>
          </w:p>
        </w:tc>
        <w:tc>
          <w:tcPr>
            <w:tcW w:w="1292" w:type="dxa"/>
            <w:tcBorders>
              <w:top w:val="nil"/>
              <w:left w:val="nil"/>
              <w:bottom w:val="single" w:sz="8" w:space="0" w:color="auto"/>
              <w:right w:val="single" w:sz="8" w:space="0" w:color="auto"/>
            </w:tcBorders>
            <w:vAlign w:val="center"/>
          </w:tcPr>
          <w:p w14:paraId="6CA74C26"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107</w:t>
            </w:r>
          </w:p>
        </w:tc>
        <w:tc>
          <w:tcPr>
            <w:tcW w:w="1292" w:type="dxa"/>
            <w:tcBorders>
              <w:top w:val="nil"/>
              <w:left w:val="nil"/>
              <w:bottom w:val="single" w:sz="8" w:space="0" w:color="auto"/>
              <w:right w:val="single" w:sz="8" w:space="0" w:color="auto"/>
            </w:tcBorders>
            <w:vAlign w:val="center"/>
          </w:tcPr>
          <w:p w14:paraId="692146D0"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360</w:t>
            </w:r>
          </w:p>
        </w:tc>
      </w:tr>
      <w:tr w:rsidR="004C0B56" w:rsidRPr="00903443" w14:paraId="68F2191B" w14:textId="77777777" w:rsidTr="00A55B52">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5AAB70CF"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7E13A810"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5323591C"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78.3</w:t>
            </w:r>
          </w:p>
        </w:tc>
        <w:tc>
          <w:tcPr>
            <w:tcW w:w="1292" w:type="dxa"/>
            <w:tcBorders>
              <w:top w:val="nil"/>
              <w:left w:val="nil"/>
              <w:bottom w:val="single" w:sz="8" w:space="0" w:color="auto"/>
              <w:right w:val="single" w:sz="8" w:space="0" w:color="auto"/>
            </w:tcBorders>
            <w:vAlign w:val="center"/>
          </w:tcPr>
          <w:p w14:paraId="0E1E6536"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5.8</w:t>
            </w:r>
          </w:p>
        </w:tc>
        <w:tc>
          <w:tcPr>
            <w:tcW w:w="1292" w:type="dxa"/>
            <w:tcBorders>
              <w:top w:val="nil"/>
              <w:left w:val="nil"/>
              <w:bottom w:val="single" w:sz="8" w:space="0" w:color="auto"/>
              <w:right w:val="single" w:sz="8" w:space="0" w:color="auto"/>
            </w:tcBorders>
            <w:vAlign w:val="center"/>
          </w:tcPr>
          <w:p w14:paraId="3F1D7A85"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2070</w:t>
            </w:r>
          </w:p>
        </w:tc>
      </w:tr>
      <w:tr w:rsidR="004C0B56" w:rsidRPr="00903443" w14:paraId="5C5D93FD" w14:textId="77777777" w:rsidTr="00A55B52">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2ABA0404"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3D38D3D0"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48229B8B"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107.4</w:t>
            </w:r>
          </w:p>
        </w:tc>
        <w:tc>
          <w:tcPr>
            <w:tcW w:w="1292" w:type="dxa"/>
            <w:tcBorders>
              <w:top w:val="nil"/>
              <w:left w:val="nil"/>
              <w:bottom w:val="single" w:sz="8" w:space="0" w:color="auto"/>
              <w:right w:val="single" w:sz="8" w:space="0" w:color="auto"/>
            </w:tcBorders>
            <w:vAlign w:val="center"/>
          </w:tcPr>
          <w:p w14:paraId="72B5FA2F"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8.4</w:t>
            </w:r>
          </w:p>
        </w:tc>
        <w:tc>
          <w:tcPr>
            <w:tcW w:w="1292" w:type="dxa"/>
            <w:tcBorders>
              <w:top w:val="nil"/>
              <w:left w:val="nil"/>
              <w:bottom w:val="single" w:sz="8" w:space="0" w:color="auto"/>
              <w:right w:val="single" w:sz="8" w:space="0" w:color="auto"/>
            </w:tcBorders>
            <w:vAlign w:val="center"/>
          </w:tcPr>
          <w:p w14:paraId="4A4BE358"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2470</w:t>
            </w:r>
          </w:p>
        </w:tc>
      </w:tr>
      <w:tr w:rsidR="004C0B56" w:rsidRPr="00903443" w14:paraId="1DE7F401" w14:textId="77777777" w:rsidTr="00A55B52">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0D0335C4"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企业贷款、开发贷款抵押物价格评估</w:t>
            </w:r>
          </w:p>
        </w:tc>
        <w:tc>
          <w:tcPr>
            <w:tcW w:w="2296" w:type="dxa"/>
            <w:tcBorders>
              <w:top w:val="nil"/>
              <w:left w:val="nil"/>
              <w:bottom w:val="single" w:sz="8" w:space="0" w:color="auto"/>
              <w:right w:val="single" w:sz="8" w:space="0" w:color="auto"/>
            </w:tcBorders>
            <w:noWrap/>
            <w:vAlign w:val="center"/>
          </w:tcPr>
          <w:p w14:paraId="4F326669"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5B8FAB8D"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885</w:t>
            </w:r>
          </w:p>
        </w:tc>
        <w:tc>
          <w:tcPr>
            <w:tcW w:w="1292" w:type="dxa"/>
            <w:tcBorders>
              <w:top w:val="nil"/>
              <w:left w:val="nil"/>
              <w:bottom w:val="single" w:sz="8" w:space="0" w:color="auto"/>
              <w:right w:val="single" w:sz="8" w:space="0" w:color="auto"/>
            </w:tcBorders>
            <w:vAlign w:val="center"/>
          </w:tcPr>
          <w:p w14:paraId="31B51F28"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929</w:t>
            </w:r>
          </w:p>
        </w:tc>
        <w:tc>
          <w:tcPr>
            <w:tcW w:w="1292" w:type="dxa"/>
            <w:tcBorders>
              <w:top w:val="nil"/>
              <w:left w:val="nil"/>
              <w:bottom w:val="single" w:sz="8" w:space="0" w:color="auto"/>
              <w:right w:val="single" w:sz="8" w:space="0" w:color="auto"/>
            </w:tcBorders>
            <w:vAlign w:val="center"/>
          </w:tcPr>
          <w:p w14:paraId="0C7920B2"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1355</w:t>
            </w:r>
          </w:p>
        </w:tc>
      </w:tr>
      <w:tr w:rsidR="004C0B56" w:rsidRPr="00903443" w14:paraId="772AB2BC" w14:textId="77777777" w:rsidTr="00A55B52">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66888BB3"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1F643ADB"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63329B74"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10023.4</w:t>
            </w:r>
          </w:p>
        </w:tc>
        <w:tc>
          <w:tcPr>
            <w:tcW w:w="1292" w:type="dxa"/>
            <w:tcBorders>
              <w:top w:val="nil"/>
              <w:left w:val="nil"/>
              <w:bottom w:val="single" w:sz="8" w:space="0" w:color="auto"/>
              <w:right w:val="single" w:sz="8" w:space="0" w:color="auto"/>
            </w:tcBorders>
            <w:vAlign w:val="center"/>
          </w:tcPr>
          <w:p w14:paraId="27829E50"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10205.9</w:t>
            </w:r>
          </w:p>
        </w:tc>
        <w:tc>
          <w:tcPr>
            <w:tcW w:w="1292" w:type="dxa"/>
            <w:tcBorders>
              <w:top w:val="nil"/>
              <w:left w:val="nil"/>
              <w:bottom w:val="single" w:sz="8" w:space="0" w:color="auto"/>
              <w:right w:val="single" w:sz="8" w:space="0" w:color="auto"/>
            </w:tcBorders>
            <w:vAlign w:val="center"/>
          </w:tcPr>
          <w:p w14:paraId="59002F7D"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13699.09</w:t>
            </w:r>
          </w:p>
        </w:tc>
      </w:tr>
      <w:tr w:rsidR="004C0B56" w:rsidRPr="00903443" w14:paraId="1A1BEE83" w14:textId="77777777" w:rsidTr="00A55B52">
        <w:trPr>
          <w:trHeight w:val="274"/>
          <w:jc w:val="center"/>
        </w:trPr>
        <w:tc>
          <w:tcPr>
            <w:tcW w:w="2133" w:type="dxa"/>
            <w:vMerge/>
            <w:tcBorders>
              <w:top w:val="nil"/>
              <w:left w:val="single" w:sz="8" w:space="0" w:color="auto"/>
              <w:bottom w:val="single" w:sz="8" w:space="0" w:color="000000"/>
              <w:right w:val="single" w:sz="8" w:space="0" w:color="auto"/>
            </w:tcBorders>
            <w:vAlign w:val="center"/>
          </w:tcPr>
          <w:p w14:paraId="3C17DED1"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7ACBCFF7"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77F620FA" w14:textId="77777777" w:rsidR="004C0B56" w:rsidRPr="00903443" w:rsidRDefault="004C0B56" w:rsidP="00A55B52">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6497.1</w:t>
            </w:r>
          </w:p>
        </w:tc>
        <w:tc>
          <w:tcPr>
            <w:tcW w:w="1292" w:type="dxa"/>
            <w:tcBorders>
              <w:top w:val="nil"/>
              <w:left w:val="nil"/>
              <w:bottom w:val="single" w:sz="8" w:space="0" w:color="auto"/>
              <w:right w:val="single" w:sz="8" w:space="0" w:color="auto"/>
            </w:tcBorders>
            <w:vAlign w:val="center"/>
          </w:tcPr>
          <w:p w14:paraId="385C068A"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7756.7</w:t>
            </w:r>
          </w:p>
        </w:tc>
        <w:tc>
          <w:tcPr>
            <w:tcW w:w="1292" w:type="dxa"/>
            <w:tcBorders>
              <w:top w:val="nil"/>
              <w:left w:val="nil"/>
              <w:bottom w:val="single" w:sz="8" w:space="0" w:color="auto"/>
              <w:right w:val="single" w:sz="8" w:space="0" w:color="auto"/>
            </w:tcBorders>
            <w:vAlign w:val="center"/>
          </w:tcPr>
          <w:p w14:paraId="3D73AF61"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13994.97</w:t>
            </w:r>
          </w:p>
        </w:tc>
      </w:tr>
      <w:tr w:rsidR="004C0B56" w:rsidRPr="00903443" w14:paraId="4348A004" w14:textId="77777777" w:rsidTr="00A55B52">
        <w:trPr>
          <w:trHeight w:val="273"/>
          <w:jc w:val="center"/>
        </w:trPr>
        <w:tc>
          <w:tcPr>
            <w:tcW w:w="2133" w:type="dxa"/>
            <w:vMerge w:val="restart"/>
            <w:tcBorders>
              <w:top w:val="nil"/>
              <w:left w:val="single" w:sz="8" w:space="0" w:color="auto"/>
              <w:right w:val="single" w:sz="8" w:space="0" w:color="auto"/>
            </w:tcBorders>
            <w:noWrap/>
            <w:vAlign w:val="center"/>
          </w:tcPr>
          <w:p w14:paraId="3C99DC00"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个人住房贷款</w:t>
            </w:r>
          </w:p>
          <w:p w14:paraId="7599BF9E" w14:textId="77777777" w:rsidR="004C0B56" w:rsidRPr="00903443" w:rsidRDefault="004C0B56" w:rsidP="00A55B52">
            <w:pPr>
              <w:spacing w:line="360" w:lineRule="auto"/>
              <w:jc w:val="center"/>
              <w:rPr>
                <w:rFonts w:ascii="宋体" w:hAnsi="宋体" w:cs="Arial"/>
                <w:kern w:val="0"/>
                <w:szCs w:val="21"/>
              </w:rPr>
            </w:pPr>
            <w:r w:rsidRPr="00903443">
              <w:rPr>
                <w:rFonts w:ascii="宋体" w:hAnsi="宋体" w:cs="Arial"/>
                <w:kern w:val="0"/>
                <w:szCs w:val="21"/>
              </w:rPr>
              <w:t>抵押物评估</w:t>
            </w:r>
          </w:p>
        </w:tc>
        <w:tc>
          <w:tcPr>
            <w:tcW w:w="2296" w:type="dxa"/>
            <w:tcBorders>
              <w:top w:val="nil"/>
              <w:left w:val="nil"/>
              <w:bottom w:val="single" w:sz="8" w:space="0" w:color="auto"/>
              <w:right w:val="single" w:sz="8" w:space="0" w:color="auto"/>
            </w:tcBorders>
            <w:noWrap/>
            <w:vAlign w:val="center"/>
          </w:tcPr>
          <w:p w14:paraId="26590583"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403548D5"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72841</w:t>
            </w:r>
          </w:p>
        </w:tc>
        <w:tc>
          <w:tcPr>
            <w:tcW w:w="1292" w:type="dxa"/>
            <w:tcBorders>
              <w:top w:val="nil"/>
              <w:left w:val="nil"/>
              <w:bottom w:val="single" w:sz="8" w:space="0" w:color="auto"/>
              <w:right w:val="single" w:sz="8" w:space="0" w:color="auto"/>
            </w:tcBorders>
            <w:vAlign w:val="center"/>
          </w:tcPr>
          <w:p w14:paraId="5737EFD7"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87733</w:t>
            </w:r>
          </w:p>
        </w:tc>
        <w:tc>
          <w:tcPr>
            <w:tcW w:w="1292" w:type="dxa"/>
            <w:tcBorders>
              <w:top w:val="nil"/>
              <w:left w:val="nil"/>
              <w:bottom w:val="single" w:sz="8" w:space="0" w:color="auto"/>
              <w:right w:val="single" w:sz="8" w:space="0" w:color="auto"/>
            </w:tcBorders>
            <w:vAlign w:val="center"/>
          </w:tcPr>
          <w:p w14:paraId="17F8EA7E"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31489</w:t>
            </w:r>
          </w:p>
        </w:tc>
      </w:tr>
      <w:tr w:rsidR="004C0B56" w:rsidRPr="00903443" w14:paraId="0D899F92" w14:textId="77777777" w:rsidTr="00A55B52">
        <w:trPr>
          <w:trHeight w:val="273"/>
          <w:jc w:val="center"/>
        </w:trPr>
        <w:tc>
          <w:tcPr>
            <w:tcW w:w="2133" w:type="dxa"/>
            <w:vMerge/>
            <w:tcBorders>
              <w:left w:val="single" w:sz="8" w:space="0" w:color="auto"/>
              <w:right w:val="single" w:sz="8" w:space="0" w:color="auto"/>
            </w:tcBorders>
            <w:noWrap/>
            <w:vAlign w:val="center"/>
          </w:tcPr>
          <w:p w14:paraId="542F94CA"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406BF355"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0862D794"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610</w:t>
            </w:r>
          </w:p>
        </w:tc>
        <w:tc>
          <w:tcPr>
            <w:tcW w:w="1292" w:type="dxa"/>
            <w:tcBorders>
              <w:top w:val="nil"/>
              <w:left w:val="nil"/>
              <w:bottom w:val="single" w:sz="8" w:space="0" w:color="auto"/>
              <w:right w:val="single" w:sz="8" w:space="0" w:color="auto"/>
            </w:tcBorders>
            <w:vAlign w:val="center"/>
          </w:tcPr>
          <w:p w14:paraId="52F4F81F"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742.1</w:t>
            </w:r>
          </w:p>
        </w:tc>
        <w:tc>
          <w:tcPr>
            <w:tcW w:w="1292" w:type="dxa"/>
            <w:tcBorders>
              <w:top w:val="nil"/>
              <w:left w:val="nil"/>
              <w:bottom w:val="single" w:sz="8" w:space="0" w:color="auto"/>
              <w:right w:val="single" w:sz="8" w:space="0" w:color="auto"/>
            </w:tcBorders>
            <w:vAlign w:val="center"/>
          </w:tcPr>
          <w:p w14:paraId="1ADF8F50"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280.12</w:t>
            </w:r>
          </w:p>
        </w:tc>
      </w:tr>
      <w:tr w:rsidR="004C0B56" w:rsidRPr="00903443" w14:paraId="34D0C26D" w14:textId="77777777" w:rsidTr="00A55B52">
        <w:trPr>
          <w:trHeight w:val="274"/>
          <w:jc w:val="center"/>
        </w:trPr>
        <w:tc>
          <w:tcPr>
            <w:tcW w:w="2133" w:type="dxa"/>
            <w:vMerge/>
            <w:tcBorders>
              <w:left w:val="single" w:sz="8" w:space="0" w:color="auto"/>
              <w:bottom w:val="single" w:sz="8" w:space="0" w:color="auto"/>
              <w:right w:val="single" w:sz="8" w:space="0" w:color="auto"/>
            </w:tcBorders>
            <w:noWrap/>
            <w:vAlign w:val="center"/>
          </w:tcPr>
          <w:p w14:paraId="73BB5DA8"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7604EA04"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3592A28D" w14:textId="77777777" w:rsidR="004C0B56" w:rsidRPr="00903443" w:rsidRDefault="004C0B56" w:rsidP="00A55B52">
            <w:pPr>
              <w:widowControl/>
              <w:spacing w:line="360" w:lineRule="auto"/>
              <w:jc w:val="center"/>
              <w:rPr>
                <w:rFonts w:ascii="宋体" w:hAnsi="宋体" w:cs="Arial"/>
                <w:bCs/>
                <w:kern w:val="0"/>
                <w:szCs w:val="21"/>
              </w:rPr>
            </w:pPr>
            <w:r w:rsidRPr="00903443">
              <w:rPr>
                <w:rFonts w:ascii="宋体" w:hAnsi="宋体" w:cs="Arial"/>
                <w:bCs/>
                <w:kern w:val="0"/>
                <w:szCs w:val="21"/>
              </w:rPr>
              <w:t>1752</w:t>
            </w:r>
          </w:p>
        </w:tc>
        <w:tc>
          <w:tcPr>
            <w:tcW w:w="1292" w:type="dxa"/>
            <w:tcBorders>
              <w:top w:val="nil"/>
              <w:left w:val="nil"/>
              <w:bottom w:val="single" w:sz="8" w:space="0" w:color="auto"/>
              <w:right w:val="single" w:sz="8" w:space="0" w:color="auto"/>
            </w:tcBorders>
            <w:vAlign w:val="center"/>
          </w:tcPr>
          <w:p w14:paraId="5572C1E1"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2475.4</w:t>
            </w:r>
          </w:p>
        </w:tc>
        <w:tc>
          <w:tcPr>
            <w:tcW w:w="1292" w:type="dxa"/>
            <w:tcBorders>
              <w:top w:val="nil"/>
              <w:left w:val="nil"/>
              <w:bottom w:val="single" w:sz="8" w:space="0" w:color="auto"/>
              <w:right w:val="single" w:sz="8" w:space="0" w:color="auto"/>
            </w:tcBorders>
            <w:vAlign w:val="center"/>
          </w:tcPr>
          <w:p w14:paraId="2E84B998"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1433.56</w:t>
            </w:r>
          </w:p>
        </w:tc>
      </w:tr>
      <w:tr w:rsidR="004C0B56" w:rsidRPr="00903443" w14:paraId="34B2773E" w14:textId="77777777" w:rsidTr="00A55B52">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47BFB101"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合计</w:t>
            </w:r>
          </w:p>
        </w:tc>
        <w:tc>
          <w:tcPr>
            <w:tcW w:w="2296" w:type="dxa"/>
            <w:tcBorders>
              <w:top w:val="nil"/>
              <w:left w:val="nil"/>
              <w:bottom w:val="single" w:sz="8" w:space="0" w:color="auto"/>
              <w:right w:val="single" w:sz="8" w:space="0" w:color="auto"/>
            </w:tcBorders>
            <w:noWrap/>
            <w:vAlign w:val="center"/>
          </w:tcPr>
          <w:p w14:paraId="1FF6524D"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47C00CC5"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11147.2</w:t>
            </w:r>
          </w:p>
        </w:tc>
        <w:tc>
          <w:tcPr>
            <w:tcW w:w="1292" w:type="dxa"/>
            <w:tcBorders>
              <w:top w:val="nil"/>
              <w:left w:val="nil"/>
              <w:bottom w:val="single" w:sz="8" w:space="0" w:color="auto"/>
              <w:right w:val="single" w:sz="8" w:space="0" w:color="auto"/>
            </w:tcBorders>
            <w:vAlign w:val="center"/>
          </w:tcPr>
          <w:p w14:paraId="2DB6AF45"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11122</w:t>
            </w:r>
          </w:p>
        </w:tc>
        <w:tc>
          <w:tcPr>
            <w:tcW w:w="1292" w:type="dxa"/>
            <w:tcBorders>
              <w:top w:val="nil"/>
              <w:left w:val="nil"/>
              <w:bottom w:val="single" w:sz="8" w:space="0" w:color="auto"/>
              <w:right w:val="single" w:sz="8" w:space="0" w:color="auto"/>
            </w:tcBorders>
            <w:vAlign w:val="center"/>
          </w:tcPr>
          <w:p w14:paraId="546EAB67"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16054.86</w:t>
            </w:r>
          </w:p>
        </w:tc>
      </w:tr>
      <w:tr w:rsidR="004C0B56" w:rsidRPr="00903443" w14:paraId="3074F5BC" w14:textId="77777777" w:rsidTr="00A55B52">
        <w:trPr>
          <w:trHeight w:val="274"/>
          <w:jc w:val="center"/>
        </w:trPr>
        <w:tc>
          <w:tcPr>
            <w:tcW w:w="2133" w:type="dxa"/>
            <w:vMerge/>
            <w:tcBorders>
              <w:top w:val="nil"/>
              <w:left w:val="single" w:sz="8" w:space="0" w:color="auto"/>
              <w:bottom w:val="single" w:sz="8" w:space="0" w:color="000000"/>
              <w:right w:val="single" w:sz="8" w:space="0" w:color="auto"/>
            </w:tcBorders>
            <w:vAlign w:val="center"/>
          </w:tcPr>
          <w:p w14:paraId="3D9563C9" w14:textId="77777777" w:rsidR="004C0B56" w:rsidRPr="00903443" w:rsidRDefault="004C0B56" w:rsidP="00A55B52">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2721DCD4" w14:textId="77777777" w:rsidR="004C0B56" w:rsidRPr="00903443" w:rsidRDefault="004C0B56" w:rsidP="00A55B52">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59217D71"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8911.1</w:t>
            </w:r>
          </w:p>
        </w:tc>
        <w:tc>
          <w:tcPr>
            <w:tcW w:w="1292" w:type="dxa"/>
            <w:tcBorders>
              <w:top w:val="nil"/>
              <w:left w:val="nil"/>
              <w:bottom w:val="single" w:sz="8" w:space="0" w:color="auto"/>
              <w:right w:val="single" w:sz="8" w:space="0" w:color="auto"/>
            </w:tcBorders>
            <w:vAlign w:val="center"/>
          </w:tcPr>
          <w:p w14:paraId="74D63C60"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10652</w:t>
            </w:r>
          </w:p>
        </w:tc>
        <w:tc>
          <w:tcPr>
            <w:tcW w:w="1292" w:type="dxa"/>
            <w:tcBorders>
              <w:top w:val="nil"/>
              <w:left w:val="nil"/>
              <w:bottom w:val="single" w:sz="8" w:space="0" w:color="auto"/>
              <w:right w:val="single" w:sz="8" w:space="0" w:color="auto"/>
            </w:tcBorders>
            <w:vAlign w:val="center"/>
          </w:tcPr>
          <w:p w14:paraId="59D73765" w14:textId="77777777" w:rsidR="004C0B56" w:rsidRPr="00903443" w:rsidRDefault="004C0B56" w:rsidP="00A55B52">
            <w:pPr>
              <w:spacing w:line="360" w:lineRule="auto"/>
              <w:jc w:val="center"/>
              <w:rPr>
                <w:rFonts w:ascii="宋体" w:hAnsi="宋体" w:cs="Arial"/>
                <w:color w:val="000000"/>
                <w:szCs w:val="21"/>
              </w:rPr>
            </w:pPr>
            <w:r w:rsidRPr="00903443">
              <w:rPr>
                <w:rFonts w:ascii="宋体" w:hAnsi="宋体" w:cs="Arial"/>
                <w:color w:val="000000"/>
                <w:szCs w:val="21"/>
              </w:rPr>
              <w:t>17934.63</w:t>
            </w:r>
          </w:p>
        </w:tc>
      </w:tr>
    </w:tbl>
    <w:p w14:paraId="1203F12F" w14:textId="77777777" w:rsidR="004C0B56" w:rsidRPr="00903443" w:rsidRDefault="004C0B56" w:rsidP="004C0B56">
      <w:pPr>
        <w:pStyle w:val="CharCharCharCharCharCharCharCharCharCharCharCharCharCharCharCharCharCharChar"/>
        <w:ind w:firstLineChars="150" w:firstLine="316"/>
        <w:rPr>
          <w:rFonts w:ascii="宋体" w:hAnsi="宋体" w:cs="Arial"/>
          <w:b/>
          <w:sz w:val="21"/>
          <w:szCs w:val="21"/>
        </w:rPr>
      </w:pPr>
    </w:p>
    <w:p w14:paraId="1AC3EF20" w14:textId="77777777" w:rsidR="00685B4C" w:rsidRPr="00D14A1C" w:rsidRDefault="00685B4C" w:rsidP="00685B4C">
      <w:pPr>
        <w:pStyle w:val="CharCharCharCharCharCharCharCharCharCharCharCharCharCharCharCharCharCharChar"/>
        <w:ind w:firstLineChars="150" w:firstLine="420"/>
        <w:rPr>
          <w:rFonts w:ascii="楷体_GB2312" w:eastAsia="楷体_GB2312"/>
          <w:sz w:val="28"/>
          <w:szCs w:val="28"/>
        </w:rPr>
      </w:pPr>
      <w:r w:rsidRPr="00D14A1C">
        <w:rPr>
          <w:rFonts w:ascii="楷体_GB2312" w:eastAsia="楷体_GB2312" w:hint="eastAsia"/>
          <w:sz w:val="28"/>
          <w:szCs w:val="28"/>
        </w:rPr>
        <w:t>我公司在2</w:t>
      </w:r>
      <w:r>
        <w:rPr>
          <w:rFonts w:ascii="楷体_GB2312" w:eastAsia="楷体_GB2312" w:hint="eastAsia"/>
          <w:sz w:val="28"/>
          <w:szCs w:val="28"/>
        </w:rPr>
        <w:t>3</w:t>
      </w:r>
      <w:r w:rsidRPr="00D14A1C">
        <w:rPr>
          <w:rFonts w:ascii="楷体_GB2312" w:eastAsia="楷体_GB2312" w:hint="eastAsia"/>
          <w:sz w:val="28"/>
          <w:szCs w:val="28"/>
        </w:rPr>
        <w:t>年经营活动中，无任何其他负面信息。</w:t>
      </w:r>
    </w:p>
    <w:p w14:paraId="69B95CAA" w14:textId="77777777" w:rsidR="00685B4C" w:rsidRPr="00D14A1C" w:rsidRDefault="00685B4C" w:rsidP="00685B4C">
      <w:pPr>
        <w:widowControl/>
        <w:jc w:val="center"/>
        <w:rPr>
          <w:rFonts w:ascii="楷体_GB2312" w:eastAsia="楷体_GB2312" w:hAnsi="宋体" w:cs="宋体"/>
          <w:kern w:val="0"/>
          <w:sz w:val="24"/>
        </w:rPr>
      </w:pPr>
      <w:r>
        <w:rPr>
          <w:rFonts w:ascii="楷体_GB2312" w:eastAsia="楷体_GB2312" w:hAnsi="宋体" w:cs="宋体"/>
          <w:noProof/>
          <w:kern w:val="0"/>
          <w:sz w:val="24"/>
        </w:rPr>
        <w:lastRenderedPageBreak/>
        <w:drawing>
          <wp:inline distT="0" distB="0" distL="0" distR="0" wp14:anchorId="677F6AF3" wp14:editId="1E36E8E3">
            <wp:extent cx="5877099" cy="2421568"/>
            <wp:effectExtent l="0" t="0" r="0" b="0"/>
            <wp:docPr id="31" name="图片 31" descr="C:\Documents and Settings\Administrator\Application Data\Tencent\Users\943616301\QQ\WinTemp\RichOle\(4315QY(827_{T72(VZ8F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nts and Settings\Administrator\Application Data\Tencent\Users\943616301\QQ\WinTemp\RichOle\(4315QY(827_{T72(VZ8FV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7375" cy="2421682"/>
                    </a:xfrm>
                    <a:prstGeom prst="rect">
                      <a:avLst/>
                    </a:prstGeom>
                    <a:noFill/>
                    <a:ln>
                      <a:noFill/>
                    </a:ln>
                  </pic:spPr>
                </pic:pic>
              </a:graphicData>
            </a:graphic>
          </wp:inline>
        </w:drawing>
      </w:r>
    </w:p>
    <w:p w14:paraId="0724CEE3" w14:textId="77777777" w:rsidR="00685B4C" w:rsidRPr="00D14A1C" w:rsidRDefault="00685B4C" w:rsidP="00685B4C">
      <w:pPr>
        <w:widowControl/>
        <w:jc w:val="center"/>
        <w:rPr>
          <w:rFonts w:ascii="楷体_GB2312" w:eastAsia="楷体_GB2312" w:hAnsi="宋体" w:cs="宋体"/>
          <w:kern w:val="0"/>
          <w:sz w:val="24"/>
        </w:rPr>
      </w:pPr>
      <w:r>
        <w:rPr>
          <w:rFonts w:ascii="楷体_GB2312" w:eastAsia="楷体_GB2312" w:hAnsi="宋体" w:cs="宋体"/>
          <w:noProof/>
          <w:kern w:val="0"/>
          <w:sz w:val="24"/>
        </w:rPr>
        <w:drawing>
          <wp:inline distT="0" distB="0" distL="0" distR="0" wp14:anchorId="3B910290" wp14:editId="451C2DB2">
            <wp:extent cx="5984875" cy="2385695"/>
            <wp:effectExtent l="0" t="0" r="0" b="0"/>
            <wp:docPr id="320" name="图片 320" descr="C:\Documents and Settings\Administrator\Application Data\Tencent\Users\943616301\QQ\WinTemp\RichOle\_4}3RMNLM~V_T[50_Z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43616301\QQ\WinTemp\RichOle\_4}3RMNLM~V_T[50_Z1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4875" cy="2385695"/>
                    </a:xfrm>
                    <a:prstGeom prst="rect">
                      <a:avLst/>
                    </a:prstGeom>
                    <a:noFill/>
                    <a:ln>
                      <a:noFill/>
                    </a:ln>
                  </pic:spPr>
                </pic:pic>
              </a:graphicData>
            </a:graphic>
          </wp:inline>
        </w:drawing>
      </w:r>
    </w:p>
    <w:p w14:paraId="2A2187E0" w14:textId="77777777" w:rsidR="00685B4C" w:rsidRPr="00D14A1C" w:rsidRDefault="00685B4C" w:rsidP="00685B4C">
      <w:pPr>
        <w:pStyle w:val="CharCharCharCharCharCharCharCharCharCharCharCharCharCharCharCharCharCharChar"/>
        <w:rPr>
          <w:rFonts w:ascii="楷体_GB2312" w:eastAsia="楷体_GB2312"/>
        </w:rPr>
      </w:pPr>
    </w:p>
    <w:p w14:paraId="53CB641F" w14:textId="6E733D68" w:rsidR="004C0B56" w:rsidRDefault="00685B4C" w:rsidP="00685B4C">
      <w:pPr>
        <w:overflowPunct w:val="0"/>
        <w:spacing w:line="480" w:lineRule="auto"/>
        <w:ind w:firstLineChars="200" w:firstLine="562"/>
        <w:rPr>
          <w:rFonts w:ascii="楷体_GB2312" w:eastAsia="楷体_GB2312" w:hAnsi="宋体"/>
          <w:b/>
          <w:sz w:val="28"/>
          <w:szCs w:val="28"/>
        </w:rPr>
      </w:pPr>
      <w:r w:rsidRPr="00D14A1C">
        <w:rPr>
          <w:rFonts w:ascii="楷体_GB2312" w:eastAsia="楷体_GB2312" w:hAnsi="宋体" w:hint="eastAsia"/>
          <w:b/>
          <w:sz w:val="28"/>
          <w:szCs w:val="28"/>
        </w:rPr>
        <w:t>我公司连续五年获得</w:t>
      </w:r>
      <w:r>
        <w:rPr>
          <w:rFonts w:ascii="楷体_GB2312" w:eastAsia="楷体_GB2312" w:hAnsi="宋体" w:hint="eastAsia"/>
          <w:b/>
          <w:sz w:val="28"/>
          <w:szCs w:val="28"/>
        </w:rPr>
        <w:t>中国土地估价师与土地登记代理人协会颁发的</w:t>
      </w:r>
      <w:r w:rsidRPr="00FC3993">
        <w:rPr>
          <w:rFonts w:ascii="楷体_GB2312" w:eastAsia="楷体_GB2312" w:hAnsi="宋体" w:hint="eastAsia"/>
          <w:b/>
          <w:sz w:val="28"/>
          <w:szCs w:val="28"/>
        </w:rPr>
        <w:t>A级资</w:t>
      </w:r>
      <w:r w:rsidRPr="00D14A1C">
        <w:rPr>
          <w:rFonts w:ascii="楷体_GB2312" w:eastAsia="楷体_GB2312" w:hAnsi="宋体" w:hint="eastAsia"/>
          <w:b/>
          <w:sz w:val="28"/>
          <w:szCs w:val="28"/>
        </w:rPr>
        <w:t>信资格。</w:t>
      </w:r>
    </w:p>
    <w:p w14:paraId="6013B0D1" w14:textId="53272DBD" w:rsidR="00685B4C" w:rsidRDefault="005826FA" w:rsidP="005826FA">
      <w:pPr>
        <w:widowControl/>
        <w:ind w:firstLine="585"/>
        <w:jc w:val="left"/>
        <w:rPr>
          <w:rFonts w:ascii="楷体_GB2312" w:eastAsia="楷体_GB2312" w:hAnsi="宋体"/>
          <w:b/>
          <w:sz w:val="28"/>
          <w:szCs w:val="28"/>
        </w:rPr>
      </w:pPr>
      <w:r>
        <w:rPr>
          <w:rFonts w:ascii="楷体_GB2312" w:eastAsia="楷体_GB2312" w:hAnsi="宋体" w:hint="eastAsia"/>
          <w:b/>
          <w:sz w:val="28"/>
          <w:szCs w:val="28"/>
        </w:rPr>
        <w:t>下表是我公司，受新华人寿股份有限公司</w:t>
      </w:r>
      <w:r w:rsidR="004C7AC5">
        <w:rPr>
          <w:rFonts w:ascii="楷体_GB2312" w:eastAsia="楷体_GB2312" w:hAnsi="宋体" w:hint="eastAsia"/>
          <w:b/>
          <w:sz w:val="28"/>
          <w:szCs w:val="28"/>
        </w:rPr>
        <w:t>部分</w:t>
      </w:r>
      <w:r>
        <w:rPr>
          <w:rFonts w:ascii="楷体_GB2312" w:eastAsia="楷体_GB2312" w:hAnsi="宋体" w:hint="eastAsia"/>
          <w:b/>
          <w:sz w:val="28"/>
          <w:szCs w:val="28"/>
        </w:rPr>
        <w:t>委托项目列表：</w:t>
      </w:r>
    </w:p>
    <w:p w14:paraId="27AF9968" w14:textId="1EF84E42" w:rsidR="005826FA" w:rsidRDefault="005826FA">
      <w:pPr>
        <w:widowControl/>
        <w:jc w:val="left"/>
        <w:rPr>
          <w:rFonts w:ascii="楷体_GB2312" w:eastAsia="楷体_GB2312" w:hAnsi="宋体"/>
          <w:b/>
          <w:sz w:val="28"/>
          <w:szCs w:val="28"/>
        </w:rPr>
      </w:pPr>
      <w:r>
        <w:rPr>
          <w:rFonts w:ascii="楷体_GB2312" w:eastAsia="楷体_GB2312" w:hAnsi="宋体"/>
          <w:b/>
          <w:sz w:val="28"/>
          <w:szCs w:val="28"/>
        </w:rPr>
        <w:br w:type="page"/>
      </w:r>
      <w:bookmarkStart w:id="8" w:name="_GoBack"/>
      <w:bookmarkEnd w:id="8"/>
    </w:p>
    <w:tbl>
      <w:tblPr>
        <w:tblW w:w="10457" w:type="dxa"/>
        <w:tblInd w:w="-993" w:type="dxa"/>
        <w:tblBorders>
          <w:top w:val="thickThinSmallGap" w:sz="24" w:space="0" w:color="auto"/>
          <w:bottom w:val="thinThickSmallGap" w:sz="24" w:space="0" w:color="auto"/>
          <w:insideH w:val="dotted" w:sz="4" w:space="0" w:color="auto"/>
          <w:insideV w:val="dotted" w:sz="4" w:space="0" w:color="auto"/>
        </w:tblBorders>
        <w:tblLook w:val="04A0" w:firstRow="1" w:lastRow="0" w:firstColumn="1" w:lastColumn="0" w:noHBand="0" w:noVBand="1"/>
      </w:tblPr>
      <w:tblGrid>
        <w:gridCol w:w="851"/>
        <w:gridCol w:w="4678"/>
        <w:gridCol w:w="3557"/>
        <w:gridCol w:w="1371"/>
      </w:tblGrid>
      <w:tr w:rsidR="005826FA" w:rsidRPr="00F83170" w14:paraId="74B521BD" w14:textId="77777777" w:rsidTr="00A55B52">
        <w:trPr>
          <w:trHeight w:val="420"/>
        </w:trPr>
        <w:tc>
          <w:tcPr>
            <w:tcW w:w="851" w:type="dxa"/>
            <w:shd w:val="clear" w:color="auto" w:fill="auto"/>
            <w:vAlign w:val="center"/>
            <w:hideMark/>
          </w:tcPr>
          <w:p w14:paraId="3D933096" w14:textId="77777777" w:rsidR="005826FA" w:rsidRPr="00F83170" w:rsidRDefault="005826FA" w:rsidP="00A55B52">
            <w:pPr>
              <w:rPr>
                <w:rFonts w:ascii="宋体" w:hAnsi="宋体" w:cs="Arial"/>
                <w:szCs w:val="21"/>
              </w:rPr>
            </w:pPr>
            <w:r w:rsidRPr="00F83170">
              <w:rPr>
                <w:rFonts w:ascii="宋体" w:hAnsi="宋体" w:cs="Arial" w:hint="eastAsia"/>
                <w:szCs w:val="21"/>
              </w:rPr>
              <w:lastRenderedPageBreak/>
              <w:t>序号</w:t>
            </w:r>
          </w:p>
        </w:tc>
        <w:tc>
          <w:tcPr>
            <w:tcW w:w="4678" w:type="dxa"/>
            <w:shd w:val="clear" w:color="auto" w:fill="auto"/>
            <w:vAlign w:val="center"/>
            <w:hideMark/>
          </w:tcPr>
          <w:p w14:paraId="52BBBBA4" w14:textId="77777777" w:rsidR="005826FA" w:rsidRPr="00F83170" w:rsidRDefault="005826FA" w:rsidP="00A55B52">
            <w:pPr>
              <w:ind w:firstLineChars="200" w:firstLine="420"/>
              <w:jc w:val="center"/>
              <w:rPr>
                <w:rFonts w:ascii="宋体" w:hAnsi="宋体" w:cs="Arial"/>
                <w:szCs w:val="21"/>
              </w:rPr>
            </w:pPr>
            <w:r w:rsidRPr="00F83170">
              <w:rPr>
                <w:rFonts w:ascii="宋体" w:hAnsi="宋体" w:cs="Arial" w:hint="eastAsia"/>
                <w:szCs w:val="21"/>
              </w:rPr>
              <w:t>项目名称</w:t>
            </w:r>
          </w:p>
        </w:tc>
        <w:tc>
          <w:tcPr>
            <w:tcW w:w="3557" w:type="dxa"/>
            <w:shd w:val="clear" w:color="auto" w:fill="auto"/>
            <w:vAlign w:val="center"/>
            <w:hideMark/>
          </w:tcPr>
          <w:p w14:paraId="071A518E" w14:textId="77777777" w:rsidR="005826FA" w:rsidRPr="00F83170" w:rsidRDefault="005826FA" w:rsidP="00A55B52">
            <w:pPr>
              <w:ind w:firstLineChars="200" w:firstLine="420"/>
              <w:jc w:val="center"/>
              <w:rPr>
                <w:rFonts w:ascii="宋体" w:hAnsi="宋体" w:cs="Arial"/>
                <w:szCs w:val="21"/>
              </w:rPr>
            </w:pPr>
            <w:r w:rsidRPr="00F83170">
              <w:rPr>
                <w:rFonts w:ascii="宋体" w:hAnsi="宋体" w:cs="Arial" w:hint="eastAsia"/>
                <w:szCs w:val="21"/>
              </w:rPr>
              <w:t>委托方</w:t>
            </w:r>
          </w:p>
        </w:tc>
        <w:tc>
          <w:tcPr>
            <w:tcW w:w="1371" w:type="dxa"/>
            <w:shd w:val="clear" w:color="auto" w:fill="auto"/>
            <w:vAlign w:val="center"/>
            <w:hideMark/>
          </w:tcPr>
          <w:p w14:paraId="17B7794C" w14:textId="77777777" w:rsidR="005826FA" w:rsidRPr="00F83170" w:rsidRDefault="005826FA" w:rsidP="00A55B52">
            <w:pPr>
              <w:jc w:val="center"/>
              <w:rPr>
                <w:rFonts w:ascii="宋体" w:hAnsi="宋体" w:cs="Arial"/>
                <w:szCs w:val="21"/>
              </w:rPr>
            </w:pPr>
            <w:r w:rsidRPr="00F83170">
              <w:rPr>
                <w:rFonts w:ascii="宋体" w:hAnsi="宋体" w:cs="Arial" w:hint="eastAsia"/>
                <w:szCs w:val="21"/>
              </w:rPr>
              <w:t>签订时间</w:t>
            </w:r>
          </w:p>
        </w:tc>
      </w:tr>
      <w:tr w:rsidR="005826FA" w:rsidRPr="00F83170" w14:paraId="698A2589" w14:textId="77777777" w:rsidTr="005826FA">
        <w:trPr>
          <w:trHeight w:val="1110"/>
        </w:trPr>
        <w:tc>
          <w:tcPr>
            <w:tcW w:w="851" w:type="dxa"/>
            <w:shd w:val="clear" w:color="auto" w:fill="auto"/>
            <w:vAlign w:val="center"/>
          </w:tcPr>
          <w:p w14:paraId="63DC3449" w14:textId="77777777" w:rsidR="005826FA" w:rsidRPr="00F83170" w:rsidRDefault="005826FA" w:rsidP="005826FA">
            <w:pPr>
              <w:ind w:firstLineChars="200" w:firstLine="420"/>
              <w:jc w:val="center"/>
              <w:rPr>
                <w:rFonts w:ascii="宋体" w:hAnsi="宋体" w:cs="Arial"/>
                <w:b/>
                <w:szCs w:val="21"/>
              </w:rPr>
            </w:pPr>
            <w:r w:rsidRPr="00F83170">
              <w:rPr>
                <w:rFonts w:ascii="宋体" w:hAnsi="宋体" w:cs="Arial" w:hint="eastAsia"/>
                <w:szCs w:val="21"/>
              </w:rPr>
              <w:t>1</w:t>
            </w:r>
          </w:p>
        </w:tc>
        <w:tc>
          <w:tcPr>
            <w:tcW w:w="4678" w:type="dxa"/>
            <w:shd w:val="clear" w:color="auto" w:fill="auto"/>
            <w:vAlign w:val="center"/>
          </w:tcPr>
          <w:p w14:paraId="11CED2A1" w14:textId="4718A8CD"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山西省大同市南环路南侧汇泉广场综合楼101号等11套商业服务用房房地产</w:t>
            </w:r>
          </w:p>
        </w:tc>
        <w:tc>
          <w:tcPr>
            <w:tcW w:w="3557" w:type="dxa"/>
            <w:shd w:val="clear" w:color="auto" w:fill="auto"/>
            <w:vAlign w:val="center"/>
          </w:tcPr>
          <w:p w14:paraId="46731280" w14:textId="3E393577"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新华保险山西分公司</w:t>
            </w:r>
          </w:p>
        </w:tc>
        <w:tc>
          <w:tcPr>
            <w:tcW w:w="1371" w:type="dxa"/>
            <w:shd w:val="clear" w:color="auto" w:fill="auto"/>
            <w:vAlign w:val="center"/>
          </w:tcPr>
          <w:p w14:paraId="47999230" w14:textId="3D15B6A0" w:rsidR="005826FA" w:rsidRPr="00F83170" w:rsidRDefault="005826FA" w:rsidP="005826FA">
            <w:pPr>
              <w:rPr>
                <w:rFonts w:ascii="宋体" w:hAnsi="宋体" w:cs="Arial"/>
                <w:b/>
                <w:szCs w:val="21"/>
              </w:rPr>
            </w:pPr>
            <w:r>
              <w:rPr>
                <w:rFonts w:hint="eastAsia"/>
                <w:color w:val="000000"/>
                <w:sz w:val="22"/>
                <w:szCs w:val="22"/>
              </w:rPr>
              <w:t>2018-04-26</w:t>
            </w:r>
          </w:p>
        </w:tc>
      </w:tr>
      <w:tr w:rsidR="005826FA" w:rsidRPr="00F83170" w14:paraId="324F565D" w14:textId="77777777" w:rsidTr="005826FA">
        <w:trPr>
          <w:trHeight w:val="1110"/>
        </w:trPr>
        <w:tc>
          <w:tcPr>
            <w:tcW w:w="851" w:type="dxa"/>
            <w:shd w:val="clear" w:color="auto" w:fill="auto"/>
            <w:vAlign w:val="center"/>
          </w:tcPr>
          <w:p w14:paraId="73CEDA66" w14:textId="77777777" w:rsidR="005826FA" w:rsidRPr="00F83170" w:rsidRDefault="005826FA" w:rsidP="005826FA">
            <w:pPr>
              <w:ind w:firstLineChars="200" w:firstLine="420"/>
              <w:jc w:val="center"/>
              <w:rPr>
                <w:rFonts w:ascii="宋体" w:hAnsi="宋体" w:cs="Arial"/>
                <w:b/>
                <w:szCs w:val="21"/>
              </w:rPr>
            </w:pPr>
            <w:r w:rsidRPr="00F83170">
              <w:rPr>
                <w:rFonts w:ascii="宋体" w:hAnsi="宋体" w:cs="Arial" w:hint="eastAsia"/>
                <w:szCs w:val="21"/>
              </w:rPr>
              <w:t>2</w:t>
            </w:r>
          </w:p>
        </w:tc>
        <w:tc>
          <w:tcPr>
            <w:tcW w:w="4678" w:type="dxa"/>
            <w:shd w:val="clear" w:color="auto" w:fill="auto"/>
            <w:vAlign w:val="center"/>
          </w:tcPr>
          <w:p w14:paraId="619D6EE4" w14:textId="181093CC"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新疆昌吉市延安南路46号小区办公用房</w:t>
            </w:r>
          </w:p>
        </w:tc>
        <w:tc>
          <w:tcPr>
            <w:tcW w:w="3557" w:type="dxa"/>
            <w:shd w:val="clear" w:color="auto" w:fill="auto"/>
            <w:vAlign w:val="center"/>
          </w:tcPr>
          <w:p w14:paraId="6FB41A22" w14:textId="33C4DA1E"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新华保险新疆分公司</w:t>
            </w:r>
          </w:p>
        </w:tc>
        <w:tc>
          <w:tcPr>
            <w:tcW w:w="1371" w:type="dxa"/>
            <w:shd w:val="clear" w:color="auto" w:fill="auto"/>
            <w:vAlign w:val="center"/>
          </w:tcPr>
          <w:p w14:paraId="6B5B8D79" w14:textId="050BF677" w:rsidR="005826FA" w:rsidRPr="00F83170" w:rsidRDefault="005826FA" w:rsidP="005826FA">
            <w:pPr>
              <w:rPr>
                <w:rFonts w:ascii="宋体" w:hAnsi="宋体" w:cs="Arial"/>
                <w:b/>
                <w:szCs w:val="21"/>
              </w:rPr>
            </w:pPr>
            <w:r>
              <w:rPr>
                <w:rFonts w:hint="eastAsia"/>
                <w:color w:val="000000"/>
                <w:sz w:val="22"/>
                <w:szCs w:val="22"/>
              </w:rPr>
              <w:t>2018-04-26</w:t>
            </w:r>
          </w:p>
        </w:tc>
      </w:tr>
      <w:tr w:rsidR="005826FA" w:rsidRPr="00F83170" w14:paraId="03B39353" w14:textId="77777777" w:rsidTr="005826FA">
        <w:trPr>
          <w:trHeight w:val="1110"/>
        </w:trPr>
        <w:tc>
          <w:tcPr>
            <w:tcW w:w="851" w:type="dxa"/>
            <w:shd w:val="clear" w:color="auto" w:fill="auto"/>
            <w:vAlign w:val="center"/>
          </w:tcPr>
          <w:p w14:paraId="28B10DEB" w14:textId="77777777" w:rsidR="005826FA" w:rsidRPr="00F83170" w:rsidRDefault="005826FA" w:rsidP="005826FA">
            <w:pPr>
              <w:ind w:firstLineChars="200" w:firstLine="420"/>
              <w:jc w:val="center"/>
              <w:rPr>
                <w:rFonts w:ascii="宋体" w:hAnsi="宋体" w:cs="Arial"/>
                <w:b/>
                <w:szCs w:val="21"/>
              </w:rPr>
            </w:pPr>
            <w:r w:rsidRPr="00F83170">
              <w:rPr>
                <w:rFonts w:ascii="宋体" w:hAnsi="宋体" w:cs="Arial" w:hint="eastAsia"/>
                <w:szCs w:val="21"/>
              </w:rPr>
              <w:t>3</w:t>
            </w:r>
          </w:p>
        </w:tc>
        <w:tc>
          <w:tcPr>
            <w:tcW w:w="4678" w:type="dxa"/>
            <w:shd w:val="clear" w:color="auto" w:fill="auto"/>
            <w:vAlign w:val="center"/>
          </w:tcPr>
          <w:p w14:paraId="2B6FCBEF" w14:textId="4F02ABFC"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新疆维吾尔自治区塔城市新城区</w:t>
            </w:r>
            <w:proofErr w:type="gramStart"/>
            <w:r w:rsidRPr="005826FA">
              <w:rPr>
                <w:rFonts w:ascii="宋体" w:hAnsi="宋体" w:cs="Arial" w:hint="eastAsia"/>
                <w:szCs w:val="21"/>
              </w:rPr>
              <w:t>伊宁路</w:t>
            </w:r>
            <w:proofErr w:type="gramEnd"/>
            <w:r w:rsidRPr="005826FA">
              <w:rPr>
                <w:rFonts w:ascii="宋体" w:hAnsi="宋体" w:cs="Arial" w:hint="eastAsia"/>
                <w:szCs w:val="21"/>
              </w:rPr>
              <w:t xml:space="preserve">1-5层部分办公用房房地产市场价值评估 </w:t>
            </w:r>
          </w:p>
        </w:tc>
        <w:tc>
          <w:tcPr>
            <w:tcW w:w="3557" w:type="dxa"/>
            <w:shd w:val="clear" w:color="auto" w:fill="auto"/>
            <w:vAlign w:val="center"/>
          </w:tcPr>
          <w:p w14:paraId="7AEF6850" w14:textId="21F07A1B"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新华保险新疆分公司</w:t>
            </w:r>
          </w:p>
        </w:tc>
        <w:tc>
          <w:tcPr>
            <w:tcW w:w="1371" w:type="dxa"/>
            <w:shd w:val="clear" w:color="auto" w:fill="auto"/>
            <w:vAlign w:val="center"/>
          </w:tcPr>
          <w:p w14:paraId="4D81B2C2" w14:textId="36FADAA5" w:rsidR="005826FA" w:rsidRPr="00F83170" w:rsidRDefault="005826FA" w:rsidP="005826FA">
            <w:pPr>
              <w:rPr>
                <w:rFonts w:ascii="宋体" w:hAnsi="宋体" w:cs="Arial"/>
                <w:b/>
                <w:szCs w:val="21"/>
              </w:rPr>
            </w:pPr>
            <w:r>
              <w:rPr>
                <w:rFonts w:hint="eastAsia"/>
                <w:color w:val="000000"/>
                <w:sz w:val="22"/>
                <w:szCs w:val="22"/>
              </w:rPr>
              <w:t>2017-12-04</w:t>
            </w:r>
          </w:p>
        </w:tc>
      </w:tr>
      <w:tr w:rsidR="005826FA" w:rsidRPr="00F83170" w14:paraId="191525BD" w14:textId="77777777" w:rsidTr="005826FA">
        <w:trPr>
          <w:trHeight w:val="1082"/>
        </w:trPr>
        <w:tc>
          <w:tcPr>
            <w:tcW w:w="851" w:type="dxa"/>
            <w:shd w:val="clear" w:color="auto" w:fill="auto"/>
            <w:vAlign w:val="center"/>
          </w:tcPr>
          <w:p w14:paraId="1B277846" w14:textId="77777777" w:rsidR="005826FA" w:rsidRPr="00F83170" w:rsidRDefault="005826FA" w:rsidP="005826FA">
            <w:pPr>
              <w:ind w:firstLineChars="200" w:firstLine="420"/>
              <w:jc w:val="center"/>
              <w:rPr>
                <w:rFonts w:ascii="宋体" w:hAnsi="宋体" w:cs="Arial"/>
                <w:b/>
                <w:szCs w:val="21"/>
              </w:rPr>
            </w:pPr>
            <w:r w:rsidRPr="00F83170">
              <w:rPr>
                <w:rFonts w:ascii="宋体" w:hAnsi="宋体" w:cs="Arial" w:hint="eastAsia"/>
                <w:szCs w:val="21"/>
              </w:rPr>
              <w:t>4</w:t>
            </w:r>
          </w:p>
        </w:tc>
        <w:tc>
          <w:tcPr>
            <w:tcW w:w="4678" w:type="dxa"/>
            <w:shd w:val="clear" w:color="auto" w:fill="auto"/>
            <w:vAlign w:val="center"/>
          </w:tcPr>
          <w:p w14:paraId="543DD3D8" w14:textId="348CC933"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 xml:space="preserve">新疆维吾尔自治区乌鲁木齐市沙依巴克区长江路52号1栋1层2号等5套商业用房，19层等11套办公用房房地产市场价值评估 </w:t>
            </w:r>
          </w:p>
        </w:tc>
        <w:tc>
          <w:tcPr>
            <w:tcW w:w="3557" w:type="dxa"/>
            <w:shd w:val="clear" w:color="auto" w:fill="auto"/>
            <w:vAlign w:val="center"/>
          </w:tcPr>
          <w:p w14:paraId="62F4EB12" w14:textId="2189230B"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新华保险新疆分公司</w:t>
            </w:r>
          </w:p>
        </w:tc>
        <w:tc>
          <w:tcPr>
            <w:tcW w:w="1371" w:type="dxa"/>
            <w:shd w:val="clear" w:color="auto" w:fill="auto"/>
            <w:vAlign w:val="center"/>
          </w:tcPr>
          <w:p w14:paraId="68EAF711" w14:textId="50A2B43F" w:rsidR="005826FA" w:rsidRPr="00F83170" w:rsidRDefault="005826FA" w:rsidP="005826FA">
            <w:pPr>
              <w:rPr>
                <w:rFonts w:ascii="宋体" w:hAnsi="宋体" w:cs="Arial"/>
                <w:b/>
                <w:szCs w:val="21"/>
              </w:rPr>
            </w:pPr>
            <w:r>
              <w:rPr>
                <w:rFonts w:hint="eastAsia"/>
                <w:color w:val="000000"/>
                <w:sz w:val="22"/>
                <w:szCs w:val="22"/>
              </w:rPr>
              <w:t>2017-12-04</w:t>
            </w:r>
          </w:p>
        </w:tc>
      </w:tr>
      <w:tr w:rsidR="005826FA" w:rsidRPr="00F83170" w14:paraId="600FCCAF" w14:textId="77777777" w:rsidTr="005826FA">
        <w:trPr>
          <w:trHeight w:val="958"/>
        </w:trPr>
        <w:tc>
          <w:tcPr>
            <w:tcW w:w="851" w:type="dxa"/>
            <w:shd w:val="clear" w:color="auto" w:fill="auto"/>
            <w:vAlign w:val="center"/>
          </w:tcPr>
          <w:p w14:paraId="5B557FFA" w14:textId="77777777" w:rsidR="005826FA" w:rsidRPr="00F83170" w:rsidRDefault="005826FA" w:rsidP="005826FA">
            <w:pPr>
              <w:ind w:firstLineChars="200" w:firstLine="420"/>
              <w:jc w:val="center"/>
              <w:rPr>
                <w:rFonts w:ascii="宋体" w:hAnsi="宋体" w:cs="Arial"/>
                <w:b/>
                <w:szCs w:val="21"/>
              </w:rPr>
            </w:pPr>
            <w:r w:rsidRPr="00F83170">
              <w:rPr>
                <w:rFonts w:ascii="宋体" w:hAnsi="宋体" w:cs="Arial" w:hint="eastAsia"/>
                <w:szCs w:val="21"/>
              </w:rPr>
              <w:t>5</w:t>
            </w:r>
          </w:p>
        </w:tc>
        <w:tc>
          <w:tcPr>
            <w:tcW w:w="4678" w:type="dxa"/>
            <w:shd w:val="clear" w:color="auto" w:fill="auto"/>
            <w:vAlign w:val="center"/>
          </w:tcPr>
          <w:p w14:paraId="7A1B7C1F" w14:textId="180F7D86"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新疆维吾尔自治区伊犁哈萨克自治州伊宁市经济合作区上海路以西山东路以南（万荣广场）C座1层1001号及6、7、8层共6套商业用房房地产市场价值评估</w:t>
            </w:r>
          </w:p>
        </w:tc>
        <w:tc>
          <w:tcPr>
            <w:tcW w:w="3557" w:type="dxa"/>
            <w:shd w:val="clear" w:color="auto" w:fill="auto"/>
            <w:vAlign w:val="center"/>
          </w:tcPr>
          <w:p w14:paraId="0B75BD75" w14:textId="2512308B" w:rsidR="005826FA" w:rsidRPr="005826FA" w:rsidRDefault="005826FA" w:rsidP="005826FA">
            <w:pPr>
              <w:ind w:firstLineChars="200" w:firstLine="420"/>
              <w:jc w:val="center"/>
              <w:rPr>
                <w:rFonts w:ascii="宋体" w:hAnsi="宋体" w:cs="Arial"/>
                <w:szCs w:val="21"/>
              </w:rPr>
            </w:pPr>
            <w:r w:rsidRPr="005826FA">
              <w:rPr>
                <w:rFonts w:ascii="宋体" w:hAnsi="宋体" w:cs="Arial" w:hint="eastAsia"/>
                <w:szCs w:val="21"/>
              </w:rPr>
              <w:t>新华保险新疆分公司</w:t>
            </w:r>
          </w:p>
        </w:tc>
        <w:tc>
          <w:tcPr>
            <w:tcW w:w="1371" w:type="dxa"/>
            <w:shd w:val="clear" w:color="auto" w:fill="auto"/>
            <w:vAlign w:val="center"/>
          </w:tcPr>
          <w:p w14:paraId="3EF1DF49" w14:textId="0CE9B998" w:rsidR="005826FA" w:rsidRPr="00F83170" w:rsidRDefault="005826FA" w:rsidP="005826FA">
            <w:pPr>
              <w:rPr>
                <w:rFonts w:ascii="宋体" w:hAnsi="宋体" w:cs="Arial"/>
                <w:b/>
                <w:szCs w:val="21"/>
              </w:rPr>
            </w:pPr>
            <w:r>
              <w:rPr>
                <w:rFonts w:hint="eastAsia"/>
                <w:color w:val="000000"/>
                <w:sz w:val="22"/>
                <w:szCs w:val="22"/>
              </w:rPr>
              <w:t>2017-09-28</w:t>
            </w:r>
          </w:p>
        </w:tc>
      </w:tr>
    </w:tbl>
    <w:p w14:paraId="36DEF851" w14:textId="48EA09C2" w:rsidR="005826FA" w:rsidRDefault="005826FA" w:rsidP="005826FA">
      <w:pPr>
        <w:widowControl/>
        <w:ind w:firstLine="585"/>
        <w:jc w:val="left"/>
        <w:rPr>
          <w:rFonts w:ascii="楷体_GB2312" w:eastAsia="楷体_GB2312" w:hAnsi="宋体"/>
          <w:b/>
          <w:sz w:val="28"/>
          <w:szCs w:val="28"/>
        </w:rPr>
      </w:pPr>
    </w:p>
    <w:p w14:paraId="55852121" w14:textId="77777777" w:rsidR="005826FA" w:rsidRPr="005826FA" w:rsidRDefault="005826FA" w:rsidP="005826FA">
      <w:pPr>
        <w:widowControl/>
        <w:ind w:firstLine="585"/>
        <w:jc w:val="left"/>
        <w:rPr>
          <w:rFonts w:ascii="楷体_GB2312" w:eastAsia="楷体_GB2312" w:hAnsi="宋体"/>
          <w:b/>
          <w:sz w:val="28"/>
          <w:szCs w:val="28"/>
        </w:rPr>
      </w:pPr>
    </w:p>
    <w:p w14:paraId="7B0F7D3A" w14:textId="5B4762F8" w:rsidR="00473CB5" w:rsidRDefault="00473CB5" w:rsidP="00473CB5">
      <w:pPr>
        <w:pStyle w:val="1"/>
        <w:jc w:val="center"/>
      </w:pPr>
      <w:bookmarkStart w:id="9" w:name="_Toc533683745"/>
      <w:r>
        <w:rPr>
          <w:rFonts w:hint="eastAsia"/>
        </w:rPr>
        <w:t>九、增值服务</w:t>
      </w:r>
      <w:bookmarkEnd w:id="9"/>
    </w:p>
    <w:p w14:paraId="3FB7D65D" w14:textId="77777777" w:rsidR="00CB4E2D" w:rsidRPr="00CB4E2D" w:rsidRDefault="00CB4E2D" w:rsidP="00CB4E2D">
      <w:pPr>
        <w:spacing w:line="360" w:lineRule="auto"/>
        <w:ind w:firstLineChars="200" w:firstLine="560"/>
        <w:rPr>
          <w:rFonts w:ascii="宋体" w:hAnsi="宋体"/>
          <w:sz w:val="28"/>
          <w:szCs w:val="28"/>
        </w:rPr>
      </w:pPr>
      <w:r w:rsidRPr="00CB4E2D">
        <w:rPr>
          <w:rFonts w:ascii="宋体" w:hAnsi="宋体" w:hint="eastAsia"/>
          <w:sz w:val="28"/>
          <w:szCs w:val="28"/>
        </w:rPr>
        <w:t>我公司可为贵公司提供以下增值服务：</w:t>
      </w:r>
    </w:p>
    <w:p w14:paraId="0AA77DBD" w14:textId="77777777" w:rsidR="00CB4E2D" w:rsidRPr="00084118" w:rsidRDefault="00CB4E2D" w:rsidP="00084118">
      <w:pPr>
        <w:rPr>
          <w:rFonts w:ascii="宋体" w:hAnsi="宋体"/>
          <w:b/>
          <w:sz w:val="28"/>
          <w:szCs w:val="28"/>
        </w:rPr>
      </w:pPr>
      <w:bookmarkStart w:id="10" w:name="_Toc350439263"/>
      <w:bookmarkStart w:id="11" w:name="_Toc381025925"/>
      <w:bookmarkStart w:id="12" w:name="_Toc381108237"/>
      <w:bookmarkStart w:id="13" w:name="_Toc410985322"/>
      <w:bookmarkStart w:id="14" w:name="_Toc533683746"/>
      <w:r w:rsidRPr="00084118">
        <w:rPr>
          <w:rFonts w:ascii="宋体" w:hAnsi="宋体" w:hint="eastAsia"/>
          <w:b/>
          <w:sz w:val="28"/>
          <w:szCs w:val="28"/>
        </w:rPr>
        <w:t>1、房地产市场分析报告及市场数据支持</w:t>
      </w:r>
      <w:bookmarkEnd w:id="10"/>
      <w:bookmarkEnd w:id="11"/>
      <w:bookmarkEnd w:id="12"/>
      <w:bookmarkEnd w:id="13"/>
      <w:bookmarkEnd w:id="14"/>
    </w:p>
    <w:p w14:paraId="568F67DE" w14:textId="77777777" w:rsidR="00CB4E2D" w:rsidRPr="00CB4E2D" w:rsidRDefault="00CB4E2D" w:rsidP="00CB4E2D">
      <w:pPr>
        <w:spacing w:line="360" w:lineRule="auto"/>
        <w:ind w:firstLineChars="200" w:firstLine="560"/>
        <w:rPr>
          <w:rFonts w:ascii="宋体" w:hAnsi="宋体"/>
          <w:sz w:val="28"/>
          <w:szCs w:val="28"/>
        </w:rPr>
      </w:pPr>
      <w:r w:rsidRPr="00CB4E2D">
        <w:rPr>
          <w:rFonts w:ascii="宋体" w:hAnsi="宋体" w:hint="eastAsia"/>
          <w:sz w:val="28"/>
          <w:szCs w:val="28"/>
        </w:rPr>
        <w:t>为帮助贵行更加便捷的了解房地产市场运行情况，并有助于贵行相关部门对信贷业务发展方向的决策部署，我公司可提供按月、季度、年的土地市场、房地产市场交易分析，宏观政策分析。</w:t>
      </w:r>
    </w:p>
    <w:p w14:paraId="56908FEE" w14:textId="77777777" w:rsidR="00CB4E2D" w:rsidRPr="00CB4E2D" w:rsidRDefault="00CB4E2D" w:rsidP="00CB4E2D">
      <w:pPr>
        <w:spacing w:line="360" w:lineRule="auto"/>
        <w:ind w:firstLineChars="200" w:firstLine="560"/>
        <w:rPr>
          <w:rFonts w:ascii="宋体" w:hAnsi="宋体"/>
          <w:sz w:val="28"/>
          <w:szCs w:val="28"/>
        </w:rPr>
      </w:pPr>
    </w:p>
    <w:p w14:paraId="02EE86F7" w14:textId="77777777" w:rsidR="00CB4E2D" w:rsidRPr="00084118" w:rsidRDefault="00CB4E2D" w:rsidP="00084118">
      <w:pPr>
        <w:rPr>
          <w:b/>
        </w:rPr>
      </w:pPr>
      <w:bookmarkStart w:id="15" w:name="_Toc350439264"/>
      <w:bookmarkStart w:id="16" w:name="_Toc381025926"/>
      <w:bookmarkStart w:id="17" w:name="_Toc381108238"/>
      <w:bookmarkStart w:id="18" w:name="_Toc410985323"/>
      <w:bookmarkStart w:id="19" w:name="_Toc533683747"/>
      <w:r w:rsidRPr="00084118">
        <w:rPr>
          <w:rFonts w:ascii="宋体" w:hAnsi="宋体" w:hint="eastAsia"/>
          <w:b/>
          <w:sz w:val="28"/>
          <w:szCs w:val="28"/>
        </w:rPr>
        <w:t>2、为金融机构提供房地产评估、市场形势分析及抵押登记专业培训服务</w:t>
      </w:r>
      <w:bookmarkEnd w:id="15"/>
      <w:bookmarkEnd w:id="16"/>
      <w:bookmarkEnd w:id="17"/>
      <w:bookmarkEnd w:id="18"/>
      <w:bookmarkEnd w:id="19"/>
    </w:p>
    <w:p w14:paraId="13BC5B9E" w14:textId="77777777" w:rsidR="00CB4E2D" w:rsidRPr="00CB4E2D" w:rsidRDefault="00CB4E2D" w:rsidP="00CB4E2D">
      <w:pPr>
        <w:spacing w:line="360" w:lineRule="auto"/>
        <w:ind w:firstLineChars="200" w:firstLine="560"/>
        <w:rPr>
          <w:rFonts w:ascii="宋体" w:hAnsi="宋体"/>
          <w:sz w:val="28"/>
          <w:szCs w:val="28"/>
        </w:rPr>
      </w:pPr>
      <w:r w:rsidRPr="00CB4E2D">
        <w:rPr>
          <w:rFonts w:ascii="宋体" w:hAnsi="宋体" w:hint="eastAsia"/>
          <w:sz w:val="28"/>
          <w:szCs w:val="28"/>
        </w:rPr>
        <w:lastRenderedPageBreak/>
        <w:t>近几年，为满足金融机构对扩展抵押物评估、抵押登记程序、抵押贷款风险控制等方面知识的需求，我公司先后应邀为交通银行下属支行进行了房地产估价理论及抵押登记程序的培训；为工商银行北京分行进行了题为“房地产抵押估价基本原理及报告应用”的专题培训；为中国银行进行了题为“房地产抵押评估报告与风险防范”的专题培训；为中国农业银行北京市分行及各支行</w:t>
      </w:r>
      <w:proofErr w:type="gramStart"/>
      <w:r w:rsidRPr="00CB4E2D">
        <w:rPr>
          <w:rFonts w:ascii="宋体" w:hAnsi="宋体" w:hint="eastAsia"/>
          <w:sz w:val="28"/>
          <w:szCs w:val="28"/>
        </w:rPr>
        <w:t>个</w:t>
      </w:r>
      <w:proofErr w:type="gramEnd"/>
      <w:r w:rsidRPr="00CB4E2D">
        <w:rPr>
          <w:rFonts w:ascii="宋体" w:hAnsi="宋体" w:hint="eastAsia"/>
          <w:sz w:val="28"/>
          <w:szCs w:val="28"/>
        </w:rPr>
        <w:t>贷业务客户经理近500人，做了题为“北京市住宅房地产市场介绍”的讲座；为中国邮政储蓄银行进行了房地产估价理论及抵押登记程序的培训；为招商银行进行了“北京市住宅市场典型区域介绍”、“2012年北京房地产市场研究”等专题培训。</w:t>
      </w:r>
    </w:p>
    <w:p w14:paraId="5CACB77B" w14:textId="77777777" w:rsidR="00473CB5" w:rsidRPr="00CB4E2D" w:rsidRDefault="00473CB5" w:rsidP="00473CB5"/>
    <w:sectPr w:rsidR="00473CB5" w:rsidRPr="00CB4E2D" w:rsidSect="00ED612D">
      <w:headerReference w:type="default" r:id="rId18"/>
      <w:footerReference w:type="default" r:id="rId19"/>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D71F4" w14:textId="77777777" w:rsidR="002079A5" w:rsidRDefault="002079A5" w:rsidP="00855CE1">
      <w:r>
        <w:separator/>
      </w:r>
    </w:p>
  </w:endnote>
  <w:endnote w:type="continuationSeparator" w:id="0">
    <w:p w14:paraId="033ECB06" w14:textId="77777777" w:rsidR="002079A5" w:rsidRDefault="002079A5" w:rsidP="0085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仿宋_GB2312">
    <w:altName w:val="宋体"/>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470712"/>
      <w:docPartObj>
        <w:docPartGallery w:val="Page Numbers (Bottom of Page)"/>
        <w:docPartUnique/>
      </w:docPartObj>
    </w:sdtPr>
    <w:sdtEndPr/>
    <w:sdtContent>
      <w:p w14:paraId="4535B51D" w14:textId="08F3E022" w:rsidR="00685B4C" w:rsidRDefault="00685B4C">
        <w:pPr>
          <w:pStyle w:val="a5"/>
          <w:jc w:val="right"/>
        </w:pPr>
        <w:r>
          <w:fldChar w:fldCharType="begin"/>
        </w:r>
        <w:r>
          <w:instrText>PAGE   \* MERGEFORMAT</w:instrText>
        </w:r>
        <w:r>
          <w:fldChar w:fldCharType="separate"/>
        </w:r>
        <w:r>
          <w:rPr>
            <w:lang w:val="zh-CN"/>
          </w:rPr>
          <w:t>2</w:t>
        </w:r>
        <w:r>
          <w:fldChar w:fldCharType="end"/>
        </w:r>
      </w:p>
    </w:sdtContent>
  </w:sdt>
  <w:p w14:paraId="5E4390A5" w14:textId="77777777" w:rsidR="00685B4C" w:rsidRDefault="00685B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28732" w14:textId="77777777" w:rsidR="002079A5" w:rsidRDefault="002079A5" w:rsidP="00855CE1">
      <w:r>
        <w:separator/>
      </w:r>
    </w:p>
  </w:footnote>
  <w:footnote w:type="continuationSeparator" w:id="0">
    <w:p w14:paraId="1134F88A" w14:textId="77777777" w:rsidR="002079A5" w:rsidRDefault="002079A5" w:rsidP="00855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FA18" w14:textId="24752B7F" w:rsidR="00685B4C" w:rsidRDefault="00685B4C">
    <w:pPr>
      <w:pStyle w:val="a3"/>
    </w:pPr>
    <w:r>
      <w:rPr>
        <w:noProof/>
      </w:rPr>
      <w:drawing>
        <wp:inline distT="0" distB="0" distL="0" distR="0" wp14:anchorId="3E125ECF" wp14:editId="41587A61">
          <wp:extent cx="5274310" cy="283210"/>
          <wp:effectExtent l="0" t="0" r="2540" b="2540"/>
          <wp:docPr id="6" name="图片 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EE"/>
    <w:rsid w:val="00006A80"/>
    <w:rsid w:val="00084118"/>
    <w:rsid w:val="00147AC1"/>
    <w:rsid w:val="00161C7E"/>
    <w:rsid w:val="0016427A"/>
    <w:rsid w:val="002079A5"/>
    <w:rsid w:val="00224DC3"/>
    <w:rsid w:val="002C5F8B"/>
    <w:rsid w:val="002D6CF9"/>
    <w:rsid w:val="00300B24"/>
    <w:rsid w:val="00473CB5"/>
    <w:rsid w:val="004C0B56"/>
    <w:rsid w:val="004C7AC5"/>
    <w:rsid w:val="005170A8"/>
    <w:rsid w:val="005826FA"/>
    <w:rsid w:val="005B3E1F"/>
    <w:rsid w:val="006145E6"/>
    <w:rsid w:val="00645D38"/>
    <w:rsid w:val="00657CDA"/>
    <w:rsid w:val="00685B4C"/>
    <w:rsid w:val="00855CE1"/>
    <w:rsid w:val="00A86291"/>
    <w:rsid w:val="00B079EE"/>
    <w:rsid w:val="00B66F80"/>
    <w:rsid w:val="00BB33C8"/>
    <w:rsid w:val="00BD5EAB"/>
    <w:rsid w:val="00BF58A9"/>
    <w:rsid w:val="00CB4E2D"/>
    <w:rsid w:val="00ED612D"/>
    <w:rsid w:val="00F37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40B72"/>
  <w15:chartTrackingRefBased/>
  <w15:docId w15:val="{63EA9018-80F2-4BFC-98A2-6C64DED3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6A80"/>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161C7E"/>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CB4E2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5CE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855CE1"/>
    <w:rPr>
      <w:sz w:val="18"/>
      <w:szCs w:val="18"/>
    </w:rPr>
  </w:style>
  <w:style w:type="paragraph" w:styleId="a5">
    <w:name w:val="footer"/>
    <w:basedOn w:val="a"/>
    <w:link w:val="a6"/>
    <w:uiPriority w:val="99"/>
    <w:unhideWhenUsed/>
    <w:rsid w:val="00855CE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855CE1"/>
    <w:rPr>
      <w:sz w:val="18"/>
      <w:szCs w:val="18"/>
    </w:rPr>
  </w:style>
  <w:style w:type="character" w:customStyle="1" w:styleId="10">
    <w:name w:val="标题 1 字符"/>
    <w:basedOn w:val="a0"/>
    <w:link w:val="1"/>
    <w:uiPriority w:val="9"/>
    <w:rsid w:val="00161C7E"/>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161C7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1">
    <w:name w:val="正文1"/>
    <w:rsid w:val="00BB33C8"/>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30">
    <w:name w:val="标题 3 字符"/>
    <w:basedOn w:val="a0"/>
    <w:link w:val="3"/>
    <w:uiPriority w:val="9"/>
    <w:semiHidden/>
    <w:rsid w:val="00CB4E2D"/>
    <w:rPr>
      <w:rFonts w:ascii="Times New Roman" w:eastAsia="宋体" w:hAnsi="Times New Roman" w:cs="Times New Roman"/>
      <w:b/>
      <w:bCs/>
      <w:sz w:val="32"/>
      <w:szCs w:val="32"/>
    </w:rPr>
  </w:style>
  <w:style w:type="paragraph" w:styleId="a7">
    <w:name w:val="List Paragraph"/>
    <w:basedOn w:val="a"/>
    <w:uiPriority w:val="34"/>
    <w:qFormat/>
    <w:rsid w:val="00BF58A9"/>
    <w:pPr>
      <w:widowControl/>
      <w:spacing w:before="100" w:beforeAutospacing="1" w:after="100" w:afterAutospacing="1"/>
      <w:jc w:val="left"/>
    </w:pPr>
    <w:rPr>
      <w:rFonts w:ascii="宋体" w:hAnsi="宋体" w:cs="宋体"/>
      <w:kern w:val="0"/>
      <w:sz w:val="24"/>
    </w:rPr>
  </w:style>
  <w:style w:type="paragraph" w:styleId="TOC1">
    <w:name w:val="toc 1"/>
    <w:basedOn w:val="a"/>
    <w:next w:val="a"/>
    <w:autoRedefine/>
    <w:uiPriority w:val="39"/>
    <w:unhideWhenUsed/>
    <w:rsid w:val="00BD5EAB"/>
  </w:style>
  <w:style w:type="paragraph" w:styleId="TOC3">
    <w:name w:val="toc 3"/>
    <w:basedOn w:val="a"/>
    <w:next w:val="a"/>
    <w:autoRedefine/>
    <w:uiPriority w:val="39"/>
    <w:unhideWhenUsed/>
    <w:rsid w:val="00BD5EAB"/>
    <w:pPr>
      <w:ind w:leftChars="400" w:left="840"/>
    </w:pPr>
  </w:style>
  <w:style w:type="character" w:styleId="a8">
    <w:name w:val="Hyperlink"/>
    <w:basedOn w:val="a0"/>
    <w:uiPriority w:val="99"/>
    <w:unhideWhenUsed/>
    <w:rsid w:val="00BD5EAB"/>
    <w:rPr>
      <w:color w:val="0563C1" w:themeColor="hyperlink"/>
      <w:u w:val="single"/>
    </w:rPr>
  </w:style>
  <w:style w:type="paragraph" w:customStyle="1" w:styleId="CharCharCharCharCharCharCharCharCharCharCharCharCharCharCharCharCharCharChar">
    <w:name w:val="Char Char Char Char Char Char Char Char Char Char Char Char Char Char Char Char Char Char Char"/>
    <w:basedOn w:val="a"/>
    <w:rsid w:val="00685B4C"/>
    <w:pPr>
      <w:spacing w:line="360" w:lineRule="auto"/>
    </w:pPr>
    <w:rPr>
      <w:rFonts w:ascii="Tahoma" w:hAnsi="Tahoma"/>
      <w:sz w:val="24"/>
      <w:szCs w:val="20"/>
    </w:rPr>
  </w:style>
  <w:style w:type="table" w:styleId="a9">
    <w:name w:val="Table Grid"/>
    <w:basedOn w:val="a1"/>
    <w:uiPriority w:val="39"/>
    <w:rsid w:val="0058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C96D7-E8B8-4C47-9994-50FDE5578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26</Pages>
  <Words>1250</Words>
  <Characters>7128</Characters>
  <Application>Microsoft Office Word</Application>
  <DocSecurity>0</DocSecurity>
  <Lines>59</Lines>
  <Paragraphs>16</Paragraphs>
  <ScaleCrop>false</ScaleCrop>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9</cp:revision>
  <dcterms:created xsi:type="dcterms:W3CDTF">2018-12-27T01:46:00Z</dcterms:created>
  <dcterms:modified xsi:type="dcterms:W3CDTF">2018-12-27T08:15:00Z</dcterms:modified>
</cp:coreProperties>
</file>