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</w:p>
    <w:p>
      <w:pPr>
        <w:pStyle w:val="1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right="482"/>
        <w:jc w:val="center"/>
        <w:textAlignment w:val="auto"/>
        <w:rPr>
          <w:rFonts w:ascii="Arial" w:hAnsi="宋体" w:eastAsia="宋体" w:cs="Arial"/>
          <w:b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30"/>
          <w:szCs w:val="30"/>
          <w:lang w:val="en-US" w:eastAsia="zh-CN" w:bidi="ar-SA"/>
        </w:rPr>
        <w:t>康正合字【2020】318号大连银行海南龙栖海岸项目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海南中城投置业有限公司的领导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您好！</w:t>
      </w:r>
      <w:r>
        <w:rPr>
          <w:rFonts w:ascii="Arial" w:hAnsi="宋体" w:eastAsia="宋体" w:cs="Arial"/>
          <w:sz w:val="24"/>
        </w:rPr>
        <w:t>我司于</w:t>
      </w:r>
      <w:r>
        <w:rPr>
          <w:rFonts w:hint="eastAsia" w:ascii="Arial" w:hAnsi="宋体" w:eastAsia="宋体" w:cs="Arial"/>
          <w:sz w:val="24"/>
          <w:lang w:val="en-US" w:eastAsia="zh-CN"/>
        </w:rPr>
        <w:t>2020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11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2</w:t>
      </w:r>
      <w:r>
        <w:rPr>
          <w:rFonts w:ascii="Arial" w:hAnsi="宋体" w:eastAsia="宋体" w:cs="Arial"/>
          <w:sz w:val="24"/>
        </w:rPr>
        <w:t>日派驻监管人员</w:t>
      </w:r>
      <w:r>
        <w:rPr>
          <w:rFonts w:hint="eastAsia" w:ascii="Arial" w:hAnsi="宋体" w:eastAsia="宋体" w:cs="Arial"/>
          <w:sz w:val="24"/>
          <w:lang w:val="en-US" w:eastAsia="zh-CN"/>
        </w:rPr>
        <w:t>何梦婷</w:t>
      </w:r>
      <w:r>
        <w:rPr>
          <w:rFonts w:ascii="Arial" w:hAnsi="宋体" w:eastAsia="宋体" w:cs="Arial"/>
          <w:sz w:val="24"/>
        </w:rPr>
        <w:t>（身份证号：</w:t>
      </w:r>
      <w:r>
        <w:rPr>
          <w:rFonts w:hint="eastAsia" w:ascii="Arial" w:hAnsi="宋体" w:eastAsia="宋体" w:cs="Arial"/>
          <w:sz w:val="24"/>
        </w:rPr>
        <w:t>46000619950729682X</w:t>
      </w:r>
      <w:r>
        <w:rPr>
          <w:rFonts w:ascii="Arial" w:hAnsi="宋体" w:eastAsia="宋体" w:cs="Arial"/>
          <w:sz w:val="24"/>
        </w:rPr>
        <w:t>）进驻</w:t>
      </w:r>
      <w:r>
        <w:rPr>
          <w:rFonts w:hint="eastAsia" w:ascii="Arial" w:hAnsi="宋体" w:eastAsia="宋体" w:cs="Arial"/>
          <w:sz w:val="24"/>
          <w:lang w:val="en-US" w:eastAsia="zh-CN"/>
        </w:rPr>
        <w:t>海南中城投置业有限公司</w:t>
      </w:r>
      <w:r>
        <w:rPr>
          <w:rFonts w:hint="eastAsia" w:ascii="Arial" w:hAnsi="宋体" w:eastAsia="宋体" w:cs="Arial"/>
          <w:sz w:val="24"/>
          <w:lang w:eastAsia="zh-CN"/>
        </w:rPr>
        <w:t>，</w:t>
      </w:r>
      <w:r>
        <w:rPr>
          <w:rFonts w:ascii="Arial" w:hAnsi="宋体" w:eastAsia="宋体" w:cs="Arial"/>
          <w:sz w:val="24"/>
        </w:rPr>
        <w:t>并于</w:t>
      </w:r>
      <w:r>
        <w:rPr>
          <w:rFonts w:hint="eastAsia" w:ascii="Arial" w:hAnsi="宋体" w:eastAsia="宋体" w:cs="Arial"/>
          <w:sz w:val="24"/>
          <w:lang w:val="en-US" w:eastAsia="zh-CN"/>
        </w:rPr>
        <w:t>次</w:t>
      </w:r>
      <w:r>
        <w:rPr>
          <w:rFonts w:ascii="Arial" w:hAnsi="宋体" w:eastAsia="宋体" w:cs="Arial"/>
          <w:sz w:val="24"/>
        </w:rPr>
        <w:t>天办理了印鉴、证照</w:t>
      </w:r>
      <w:r>
        <w:rPr>
          <w:rFonts w:hint="eastAsia" w:ascii="Arial" w:hAnsi="宋体" w:eastAsia="宋体" w:cs="Arial"/>
          <w:sz w:val="24"/>
          <w:lang w:eastAsia="zh-CN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网银U盾</w:t>
      </w:r>
      <w:r>
        <w:rPr>
          <w:rFonts w:ascii="Arial" w:hAnsi="宋体" w:eastAsia="宋体" w:cs="Arial"/>
          <w:sz w:val="24"/>
        </w:rPr>
        <w:t>交接手续，</w:t>
      </w:r>
      <w:r>
        <w:rPr>
          <w:rFonts w:hint="eastAsia" w:ascii="Arial" w:hAnsi="宋体" w:eastAsia="宋体" w:cs="Arial"/>
          <w:sz w:val="24"/>
          <w:lang w:val="en-US" w:eastAsia="zh-CN"/>
        </w:rPr>
        <w:t>后续，我司提前告知并于2021年9月25日由驻场人员王燕接替何梦婷继续开展本项目的驻场共管工作。</w:t>
      </w:r>
      <w:r>
        <w:rPr>
          <w:rFonts w:ascii="Arial" w:hAnsi="宋体" w:eastAsia="宋体" w:cs="Arial"/>
          <w:sz w:val="24"/>
        </w:rPr>
        <w:t>根据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、</w:t>
      </w:r>
      <w:r>
        <w:rPr>
          <w:rFonts w:hint="eastAsia" w:ascii="Arial" w:hAnsi="宋体" w:eastAsia="宋体" w:cs="Arial"/>
          <w:sz w:val="24"/>
          <w:lang w:val="en-US" w:eastAsia="zh-CN"/>
        </w:rPr>
        <w:t>大连银行</w:t>
      </w:r>
      <w:r>
        <w:rPr>
          <w:rFonts w:ascii="Arial" w:hAnsi="宋体" w:eastAsia="宋体" w:cs="Arial"/>
          <w:sz w:val="24"/>
        </w:rPr>
        <w:t>及我司</w:t>
      </w:r>
      <w:r>
        <w:rPr>
          <w:rFonts w:hint="eastAsia" w:ascii="Arial" w:hAnsi="宋体" w:eastAsia="宋体" w:cs="Arial"/>
          <w:sz w:val="24"/>
          <w:lang w:eastAsia="zh-CN"/>
        </w:rPr>
        <w:t>签署</w:t>
      </w:r>
      <w:r>
        <w:rPr>
          <w:rFonts w:ascii="Arial" w:hAnsi="宋体" w:eastAsia="宋体" w:cs="Arial"/>
          <w:sz w:val="24"/>
        </w:rPr>
        <w:t>的三方监管协议约定，我司的监管服务费由</w:t>
      </w:r>
      <w:r>
        <w:rPr>
          <w:rFonts w:hint="eastAsia" w:ascii="Arial" w:hAnsi="宋体" w:eastAsia="宋体" w:cs="Arial"/>
          <w:sz w:val="24"/>
          <w:lang w:eastAsia="zh-CN"/>
        </w:rPr>
        <w:t>贵司</w:t>
      </w:r>
      <w:r>
        <w:rPr>
          <w:rFonts w:ascii="Arial" w:hAnsi="宋体" w:eastAsia="宋体" w:cs="Arial"/>
          <w:sz w:val="24"/>
        </w:rPr>
        <w:t>承担</w:t>
      </w:r>
      <w:r>
        <w:rPr>
          <w:rFonts w:hint="eastAsia" w:ascii="Arial" w:hAnsi="宋体" w:eastAsia="宋体" w:cs="Arial"/>
          <w:sz w:val="24"/>
          <w:lang w:eastAsia="zh-CN"/>
        </w:rPr>
        <w:t xml:space="preserve">，监管服务费标准为人民币 </w:t>
      </w:r>
      <w:r>
        <w:rPr>
          <w:rFonts w:hint="eastAsia" w:ascii="Arial" w:hAnsi="宋体" w:eastAsia="宋体" w:cs="Arial"/>
          <w:sz w:val="24"/>
          <w:lang w:val="en-US" w:eastAsia="zh-CN"/>
        </w:rPr>
        <w:t>6</w:t>
      </w:r>
      <w:r>
        <w:rPr>
          <w:rFonts w:hint="eastAsia" w:ascii="Arial" w:hAnsi="宋体" w:eastAsia="宋体" w:cs="Arial"/>
          <w:sz w:val="24"/>
          <w:lang w:eastAsia="zh-CN"/>
        </w:rPr>
        <w:t>0万元/年，折合每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的监管费用为</w:t>
      </w:r>
      <w:r>
        <w:rPr>
          <w:rFonts w:hint="eastAsia" w:ascii="Arial" w:hAnsi="宋体" w:eastAsia="宋体" w:cs="Arial"/>
          <w:sz w:val="24"/>
          <w:lang w:val="en-US" w:eastAsia="zh-CN"/>
        </w:rPr>
        <w:t>5</w:t>
      </w:r>
      <w:r>
        <w:rPr>
          <w:rFonts w:hint="eastAsia" w:ascii="Arial" w:hAnsi="宋体" w:eastAsia="宋体" w:cs="Arial"/>
          <w:sz w:val="24"/>
          <w:lang w:eastAsia="zh-CN"/>
        </w:rPr>
        <w:t>万元/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，折合每日的监管费用为 1</w:t>
      </w:r>
      <w:r>
        <w:rPr>
          <w:rFonts w:hint="eastAsia" w:ascii="Arial" w:hAnsi="宋体" w:eastAsia="宋体" w:cs="Arial"/>
          <w:sz w:val="24"/>
          <w:lang w:val="en-US" w:eastAsia="zh-CN"/>
        </w:rPr>
        <w:t>,644</w:t>
      </w:r>
      <w:r>
        <w:rPr>
          <w:rFonts w:hint="eastAsia" w:ascii="Arial" w:hAnsi="宋体" w:eastAsia="宋体" w:cs="Arial"/>
          <w:sz w:val="24"/>
          <w:lang w:eastAsia="zh-CN"/>
        </w:rPr>
        <w:t>元/天；</w:t>
      </w:r>
      <w:r>
        <w:rPr>
          <w:rFonts w:hint="eastAsia" w:ascii="Arial" w:hAnsi="宋体" w:eastAsia="宋体" w:cs="Arial"/>
          <w:sz w:val="24"/>
          <w:lang w:val="en-US" w:eastAsia="zh-CN"/>
        </w:rPr>
        <w:t>每季</w:t>
      </w:r>
      <w:r>
        <w:rPr>
          <w:rFonts w:hint="eastAsia" w:ascii="Arial" w:hAnsi="宋体" w:eastAsia="宋体" w:cs="Arial"/>
          <w:sz w:val="24"/>
          <w:lang w:eastAsia="zh-CN"/>
        </w:rPr>
        <w:t>监管服务费按自然季度每季度末月</w:t>
      </w:r>
      <w:r>
        <w:rPr>
          <w:rFonts w:hint="eastAsia" w:ascii="Arial" w:hAnsi="宋体" w:eastAsia="宋体" w:cs="Arial"/>
          <w:sz w:val="24"/>
          <w:lang w:val="en-US" w:eastAsia="zh-CN"/>
        </w:rPr>
        <w:t>20日后10个工作日内</w:t>
      </w:r>
      <w:r>
        <w:rPr>
          <w:rFonts w:hint="eastAsia" w:ascii="Arial" w:hAnsi="宋体" w:eastAsia="宋体" w:cs="Arial"/>
          <w:sz w:val="24"/>
          <w:lang w:eastAsia="zh-CN"/>
        </w:rPr>
        <w:t>支付</w:t>
      </w:r>
      <w:r>
        <w:rPr>
          <w:rFonts w:hint="eastAsia" w:ascii="Arial" w:hAnsi="宋体" w:eastAsia="宋体" w:cs="Arial"/>
          <w:sz w:val="24"/>
          <w:lang w:val="en-US" w:eastAsia="zh-CN"/>
        </w:rPr>
        <w:t>本季度监管服务费</w:t>
      </w:r>
      <w:r>
        <w:rPr>
          <w:rFonts w:hint="eastAsia" w:ascii="Arial" w:hAnsi="宋体" w:eastAsia="宋体" w:cs="Arial"/>
          <w:sz w:val="24"/>
          <w:lang w:eastAsia="zh-CN"/>
        </w:rPr>
        <w:t>，截至支付日不满一个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度的，当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监管服务费=每日应付监管服务费×该</w:t>
      </w:r>
      <w:r>
        <w:rPr>
          <w:rFonts w:hint="eastAsia" w:ascii="Arial" w:hAnsi="宋体" w:eastAsia="宋体" w:cs="Arial"/>
          <w:sz w:val="24"/>
          <w:lang w:val="en-US" w:eastAsia="zh-CN"/>
        </w:rPr>
        <w:t>月</w:t>
      </w:r>
      <w:r>
        <w:rPr>
          <w:rFonts w:hint="eastAsia" w:ascii="Arial" w:hAnsi="宋体" w:eastAsia="宋体" w:cs="Arial"/>
          <w:sz w:val="24"/>
          <w:lang w:eastAsia="zh-CN"/>
        </w:rPr>
        <w:t>结算期间的实际监管天数，</w:t>
      </w:r>
      <w:r>
        <w:rPr>
          <w:rFonts w:hint="eastAsia" w:cs="Arial" w:asciiTheme="minorEastAsia" w:hAnsiTheme="minorEastAsia"/>
          <w:sz w:val="24"/>
          <w:szCs w:val="24"/>
        </w:rPr>
        <w:t>截至</w:t>
      </w:r>
      <w:r>
        <w:rPr>
          <w:rFonts w:hint="eastAsia" w:ascii="Arial" w:hAnsi="宋体" w:eastAsia="宋体" w:cs="Arial"/>
          <w:sz w:val="24"/>
          <w:lang w:val="en-US" w:eastAsia="zh-CN"/>
        </w:rPr>
        <w:t>2021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  <w:lang w:val="en-US" w:eastAsia="zh-CN"/>
        </w:rPr>
        <w:t>月31</w:t>
      </w:r>
      <w:r>
        <w:rPr>
          <w:rFonts w:hint="eastAsia" w:cs="Arial" w:asciiTheme="minorEastAsia" w:hAnsiTheme="minorEastAsia"/>
          <w:sz w:val="24"/>
          <w:szCs w:val="24"/>
        </w:rPr>
        <w:t>日为贵公司该项目服务期为</w:t>
      </w:r>
      <w:r>
        <w:rPr>
          <w:rFonts w:hint="eastAsia" w:ascii="Arial" w:hAnsi="Arial" w:cs="Arial"/>
          <w:sz w:val="24"/>
          <w:szCs w:val="24"/>
          <w:lang w:val="en-US" w:eastAsia="zh-CN"/>
        </w:rPr>
        <w:t>3个</w:t>
      </w:r>
      <w:r>
        <w:rPr>
          <w:rFonts w:hint="eastAsia" w:cs="Arial" w:asciiTheme="minorEastAsia" w:hAnsiTheme="minorEastAsia"/>
          <w:sz w:val="24"/>
          <w:szCs w:val="24"/>
        </w:rPr>
        <w:t>月。</w:t>
      </w:r>
      <w:r>
        <w:rPr>
          <w:rFonts w:hint="eastAsia" w:ascii="Arial" w:hAnsi="宋体" w:eastAsia="宋体" w:cs="Arial"/>
          <w:sz w:val="24"/>
        </w:rPr>
        <w:t>据此计算</w:t>
      </w:r>
      <w:r>
        <w:rPr>
          <w:rFonts w:ascii="Arial" w:hAnsi="宋体" w:eastAsia="宋体" w:cs="Arial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Arial" w:hAnsi="宋体" w:cs="Arial" w:eastAsiaTheme="minorEastAsia"/>
          <w:sz w:val="24"/>
          <w:lang w:val="en-US" w:eastAsia="zh-CN"/>
        </w:rPr>
      </w:pPr>
      <w:r>
        <w:rPr>
          <w:rFonts w:hint="eastAsia" w:ascii="Arial" w:hAnsi="宋体" w:eastAsia="宋体" w:cs="Arial"/>
          <w:sz w:val="24"/>
          <w:lang w:val="en-US" w:eastAsia="zh-CN"/>
        </w:rPr>
        <w:t>50,000</w:t>
      </w:r>
      <w:r>
        <w:rPr>
          <w:rFonts w:hint="eastAsia" w:cs="Arial" w:asciiTheme="minorEastAsia" w:hAnsiTheme="minorEastAsia"/>
          <w:sz w:val="24"/>
          <w:szCs w:val="24"/>
        </w:rPr>
        <w:t>元/月*</w:t>
      </w:r>
      <w:r>
        <w:rPr>
          <w:rFonts w:hint="eastAsia" w:ascii="Arial" w:hAnsi="宋体" w:eastAsia="宋体" w:cs="Arial"/>
          <w:sz w:val="24"/>
          <w:lang w:val="en-US" w:eastAsia="zh-CN"/>
        </w:rPr>
        <w:t>3</w:t>
      </w:r>
      <w:r>
        <w:rPr>
          <w:rFonts w:hint="eastAsia" w:cs="Arial" w:asciiTheme="minorEastAsia" w:hAnsiTheme="minorEastAsia"/>
          <w:sz w:val="24"/>
          <w:szCs w:val="24"/>
        </w:rPr>
        <w:t>个月</w:t>
      </w:r>
      <w:r>
        <w:rPr>
          <w:rFonts w:hint="default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150,000.00 (</w:t>
      </w:r>
      <w:r>
        <w:rPr>
          <w:rFonts w:hint="default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宋体" w:eastAsia="宋体" w:cs="Arial"/>
          <w:sz w:val="24"/>
        </w:rPr>
      </w:pPr>
      <w:r>
        <w:rPr>
          <w:rFonts w:ascii="Arial" w:hAnsi="宋体" w:eastAsia="宋体" w:cs="Arial"/>
          <w:sz w:val="24"/>
        </w:rPr>
        <w:t>贵</w:t>
      </w:r>
      <w:r>
        <w:rPr>
          <w:rFonts w:hint="eastAsia" w:ascii="Arial" w:hAnsi="宋体" w:eastAsia="宋体" w:cs="Arial"/>
          <w:sz w:val="24"/>
          <w:lang w:eastAsia="zh-CN"/>
        </w:rPr>
        <w:t>司</w:t>
      </w:r>
      <w:r>
        <w:rPr>
          <w:rFonts w:ascii="Arial" w:hAnsi="宋体" w:eastAsia="宋体" w:cs="Arial"/>
          <w:sz w:val="24"/>
        </w:rPr>
        <w:t>应付我司</w:t>
      </w:r>
      <w:r>
        <w:rPr>
          <w:rFonts w:ascii="Arial" w:hAnsi="Arial" w:eastAsia="宋体" w:cs="Arial"/>
          <w:sz w:val="24"/>
        </w:rPr>
        <w:t>2</w:t>
      </w:r>
      <w:r>
        <w:rPr>
          <w:rFonts w:hint="eastAsia" w:ascii="Arial" w:hAnsi="Arial" w:eastAsia="宋体" w:cs="Arial"/>
          <w:sz w:val="24"/>
          <w:lang w:val="en-US" w:eastAsia="zh-CN"/>
        </w:rPr>
        <w:t>021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10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至</w:t>
      </w:r>
      <w:r>
        <w:rPr>
          <w:rFonts w:ascii="Arial" w:hAnsi="Arial" w:eastAsia="宋体" w:cs="Arial"/>
          <w:sz w:val="24"/>
        </w:rPr>
        <w:t>202</w:t>
      </w:r>
      <w:r>
        <w:rPr>
          <w:rFonts w:hint="eastAsia" w:ascii="Arial" w:hAnsi="Arial" w:eastAsia="宋体" w:cs="Arial"/>
          <w:sz w:val="24"/>
          <w:lang w:val="en-US" w:eastAsia="zh-CN"/>
        </w:rPr>
        <w:t>1</w:t>
      </w:r>
      <w:r>
        <w:rPr>
          <w:rFonts w:ascii="Arial" w:hAnsi="宋体" w:eastAsia="宋体" w:cs="Arial"/>
          <w:sz w:val="24"/>
        </w:rPr>
        <w:t>年</w:t>
      </w:r>
      <w:r>
        <w:rPr>
          <w:rFonts w:hint="eastAsia" w:ascii="Arial" w:hAnsi="宋体" w:eastAsia="宋体" w:cs="Arial"/>
          <w:sz w:val="24"/>
          <w:lang w:val="en-US" w:eastAsia="zh-CN"/>
        </w:rPr>
        <w:t>12</w:t>
      </w:r>
      <w:r>
        <w:rPr>
          <w:rFonts w:ascii="Arial" w:hAnsi="宋体" w:eastAsia="宋体" w:cs="Arial"/>
          <w:sz w:val="24"/>
        </w:rPr>
        <w:t>月</w:t>
      </w:r>
      <w:r>
        <w:rPr>
          <w:rFonts w:hint="eastAsia" w:ascii="Arial" w:hAnsi="宋体" w:eastAsia="宋体" w:cs="Arial"/>
          <w:sz w:val="24"/>
          <w:lang w:val="en-US" w:eastAsia="zh-CN"/>
        </w:rPr>
        <w:t>31</w:t>
      </w:r>
      <w:r>
        <w:rPr>
          <w:rFonts w:ascii="Arial" w:hAnsi="宋体" w:eastAsia="宋体" w:cs="Arial"/>
          <w:sz w:val="24"/>
        </w:rPr>
        <w:t>日</w:t>
      </w:r>
      <w:r>
        <w:rPr>
          <w:rFonts w:hint="eastAsia" w:ascii="Arial" w:hAnsi="宋体" w:eastAsia="宋体" w:cs="Arial"/>
          <w:sz w:val="24"/>
          <w:lang w:eastAsia="zh-CN"/>
        </w:rPr>
        <w:t>（含）</w:t>
      </w:r>
      <w:r>
        <w:rPr>
          <w:rFonts w:ascii="Arial" w:hAnsi="宋体" w:eastAsia="宋体" w:cs="Arial"/>
          <w:sz w:val="24"/>
        </w:rPr>
        <w:t>监管服务费</w:t>
      </w:r>
      <w:r>
        <w:rPr>
          <w:rFonts w:hint="eastAsia" w:ascii="Arial" w:hAnsi="宋体" w:eastAsia="宋体" w:cs="Arial"/>
          <w:sz w:val="24"/>
          <w:lang w:val="en-US" w:eastAsia="zh-CN"/>
        </w:rPr>
        <w:t>150,000</w:t>
      </w:r>
      <w:r>
        <w:rPr>
          <w:rFonts w:hint="eastAsia" w:ascii="Arial" w:hAnsi="Arial" w:cs="Arial"/>
          <w:sz w:val="24"/>
          <w:szCs w:val="24"/>
          <w:lang w:val="en-US" w:eastAsia="zh-CN"/>
        </w:rPr>
        <w:t>.00</w:t>
      </w:r>
      <w:r>
        <w:rPr>
          <w:rFonts w:ascii="Arial" w:hAnsi="宋体" w:eastAsia="宋体" w:cs="Arial"/>
          <w:sz w:val="24"/>
        </w:rPr>
        <w:t>元</w:t>
      </w:r>
      <w:r>
        <w:rPr>
          <w:rFonts w:hint="eastAsia" w:ascii="Arial" w:hAnsi="宋体" w:eastAsia="宋体" w:cs="Arial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Arial" w:hAnsi="Arial" w:cs="Arial"/>
          <w:sz w:val="30"/>
          <w:szCs w:val="30"/>
        </w:rPr>
      </w:pPr>
      <w:r>
        <w:rPr>
          <w:rFonts w:ascii="Arial" w:hAnsi="宋体" w:eastAsia="宋体" w:cs="Arial"/>
          <w:sz w:val="24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Arial" w:hAnsi="宋体" w:eastAsia="宋体" w:cs="Arial"/>
          <w:sz w:val="24"/>
        </w:rPr>
      </w:pPr>
      <w:r>
        <w:rPr>
          <w:rFonts w:hint="eastAsia" w:ascii="Arial" w:hAnsi="宋体" w:eastAsia="宋体" w:cs="Arial"/>
          <w:sz w:val="24"/>
        </w:rPr>
        <w:t>北京康信君安资产管理有限公司</w:t>
      </w:r>
    </w:p>
    <w:p>
      <w:pPr>
        <w:ind w:firstLine="420"/>
        <w:jc w:val="center"/>
        <w:rPr>
          <w:rFonts w:hint="default" w:ascii="Arial" w:hAnsi="Arial" w:cs="Arial" w:eastAsiaTheme="minorEastAsia"/>
          <w:sz w:val="30"/>
          <w:szCs w:val="30"/>
          <w:lang w:val="en-US" w:eastAsia="zh-CN"/>
        </w:rPr>
      </w:pPr>
      <w:r>
        <w:rPr>
          <w:rFonts w:hint="eastAsia" w:ascii="Arial" w:hAnsi="Arial" w:cs="Arial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="Arial" w:hAnsi="Arial" w:eastAsia="宋体" w:cs="Arial"/>
          <w:sz w:val="24"/>
          <w:lang w:val="en-US" w:eastAsia="zh-CN"/>
        </w:rPr>
        <w:t>2021年12月01</w:t>
      </w:r>
      <w:bookmarkStart w:id="0" w:name="_GoBack"/>
      <w:bookmarkEnd w:id="0"/>
      <w:r>
        <w:rPr>
          <w:rFonts w:hint="eastAsia" w:ascii="Arial" w:hAnsi="Arial" w:eastAsia="宋体" w:cs="Arial"/>
          <w:sz w:val="24"/>
          <w:lang w:val="en-US" w:eastAsia="zh-CN"/>
        </w:rPr>
        <w:t>日</w:t>
      </w: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hint="eastAsia" w:ascii="宋体" w:hAnsi="宋体" w:eastAsia="宋体" w:cs="宋体"/>
          <w:sz w:val="28"/>
          <w:szCs w:val="28"/>
        </w:rPr>
      </w:pPr>
    </w:p>
    <w:p>
      <w:pPr>
        <w:rPr>
          <w:rStyle w:val="8"/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附件    支付信息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名：北京康信君安资产管理有限公司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纳税人识别号：</w:t>
      </w:r>
      <w:r>
        <w:rPr>
          <w:rStyle w:val="8"/>
          <w:rFonts w:ascii="Arial" w:hAnsi="Arial" w:eastAsia="宋体" w:cs="Arial"/>
          <w:sz w:val="28"/>
          <w:szCs w:val="28"/>
        </w:rPr>
        <w:t>91110108318246596L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</w:t>
      </w:r>
      <w:r>
        <w:rPr>
          <w:rStyle w:val="8"/>
          <w:rFonts w:ascii="Arial" w:hAnsi="宋体" w:eastAsia="宋体" w:cs="Arial"/>
          <w:sz w:val="28"/>
          <w:szCs w:val="28"/>
        </w:rPr>
        <w:t>行：中国工商银行股份有限公司北京地安门支行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开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</w:t>
      </w:r>
      <w:r>
        <w:rPr>
          <w:rStyle w:val="8"/>
          <w:rFonts w:ascii="Arial" w:hAnsi="宋体" w:eastAsia="宋体" w:cs="Arial"/>
          <w:sz w:val="28"/>
          <w:szCs w:val="28"/>
        </w:rPr>
        <w:t>户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账</w:t>
      </w:r>
      <w:r>
        <w:rPr>
          <w:rStyle w:val="8"/>
          <w:rFonts w:ascii="Arial" w:hAnsi="Arial" w:eastAsia="宋体" w:cs="Arial"/>
          <w:sz w:val="28"/>
          <w:szCs w:val="28"/>
        </w:rPr>
        <w:t xml:space="preserve"> </w:t>
      </w:r>
      <w:r>
        <w:rPr>
          <w:rStyle w:val="8"/>
          <w:rFonts w:ascii="Arial" w:hAnsi="宋体" w:eastAsia="宋体" w:cs="Arial"/>
          <w:sz w:val="28"/>
          <w:szCs w:val="28"/>
        </w:rPr>
        <w:t>号：</w:t>
      </w:r>
      <w:r>
        <w:rPr>
          <w:rStyle w:val="8"/>
          <w:rFonts w:ascii="Arial" w:hAnsi="Arial" w:eastAsia="宋体" w:cs="Arial"/>
          <w:sz w:val="28"/>
          <w:szCs w:val="28"/>
        </w:rPr>
        <w:t>0200337619100015708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地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址：北京市朝阳区裕民路</w:t>
      </w:r>
      <w:r>
        <w:rPr>
          <w:rStyle w:val="8"/>
          <w:rFonts w:ascii="Arial" w:hAnsi="Arial" w:eastAsia="宋体" w:cs="Arial"/>
          <w:sz w:val="28"/>
          <w:szCs w:val="28"/>
        </w:rPr>
        <w:t>12</w:t>
      </w:r>
      <w:r>
        <w:rPr>
          <w:rStyle w:val="8"/>
          <w:rFonts w:ascii="Arial" w:hAnsi="宋体" w:eastAsia="宋体" w:cs="Arial"/>
          <w:sz w:val="28"/>
          <w:szCs w:val="28"/>
        </w:rPr>
        <w:t>号</w:t>
      </w:r>
      <w:r>
        <w:rPr>
          <w:rStyle w:val="8"/>
          <w:rFonts w:ascii="Arial" w:hAnsi="Arial" w:eastAsia="宋体" w:cs="Arial"/>
          <w:sz w:val="28"/>
          <w:szCs w:val="28"/>
        </w:rPr>
        <w:t>1</w:t>
      </w:r>
      <w:r>
        <w:rPr>
          <w:rStyle w:val="8"/>
          <w:rFonts w:ascii="Arial" w:hAnsi="宋体" w:eastAsia="宋体" w:cs="Arial"/>
          <w:sz w:val="28"/>
          <w:szCs w:val="28"/>
        </w:rPr>
        <w:t>号楼</w:t>
      </w:r>
      <w:r>
        <w:rPr>
          <w:rStyle w:val="8"/>
          <w:rFonts w:ascii="Arial" w:hAnsi="Arial" w:eastAsia="宋体" w:cs="Arial"/>
          <w:sz w:val="28"/>
          <w:szCs w:val="28"/>
        </w:rPr>
        <w:t>10</w:t>
      </w:r>
      <w:r>
        <w:rPr>
          <w:rStyle w:val="8"/>
          <w:rFonts w:ascii="Arial" w:hAnsi="宋体" w:eastAsia="宋体" w:cs="Arial"/>
          <w:sz w:val="28"/>
          <w:szCs w:val="28"/>
        </w:rPr>
        <w:t>层</w:t>
      </w:r>
      <w:r>
        <w:rPr>
          <w:rStyle w:val="8"/>
          <w:rFonts w:ascii="Arial" w:hAnsi="Arial" w:eastAsia="宋体" w:cs="Arial"/>
          <w:sz w:val="28"/>
          <w:szCs w:val="28"/>
        </w:rPr>
        <w:t>B1001</w:t>
      </w:r>
    </w:p>
    <w:p>
      <w:pPr>
        <w:pStyle w:val="7"/>
        <w:spacing w:before="156" w:beforeLines="50" w:after="156" w:afterLines="50" w:line="624" w:lineRule="exact"/>
        <w:jc w:val="left"/>
        <w:rPr>
          <w:rStyle w:val="8"/>
          <w:rFonts w:ascii="Arial" w:hAnsi="Arial" w:eastAsia="宋体" w:cs="Arial"/>
          <w:sz w:val="28"/>
          <w:szCs w:val="28"/>
        </w:rPr>
      </w:pPr>
      <w:r>
        <w:rPr>
          <w:rStyle w:val="8"/>
          <w:rFonts w:ascii="Arial" w:hAnsi="宋体" w:eastAsia="宋体" w:cs="Arial"/>
          <w:sz w:val="28"/>
          <w:szCs w:val="28"/>
        </w:rPr>
        <w:t>电</w:t>
      </w:r>
      <w:r>
        <w:rPr>
          <w:rStyle w:val="8"/>
          <w:rFonts w:ascii="Arial" w:hAnsi="Arial" w:eastAsia="宋体" w:cs="Arial"/>
          <w:sz w:val="28"/>
          <w:szCs w:val="28"/>
        </w:rPr>
        <w:t xml:space="preserve">        </w:t>
      </w:r>
      <w:r>
        <w:rPr>
          <w:rStyle w:val="8"/>
          <w:rFonts w:ascii="Arial" w:hAnsi="宋体" w:eastAsia="宋体" w:cs="Arial"/>
          <w:sz w:val="28"/>
          <w:szCs w:val="28"/>
        </w:rPr>
        <w:t>话：</w:t>
      </w:r>
      <w:r>
        <w:rPr>
          <w:rStyle w:val="8"/>
          <w:rFonts w:ascii="Arial" w:hAnsi="Arial" w:eastAsia="宋体" w:cs="Arial"/>
          <w:sz w:val="28"/>
          <w:szCs w:val="28"/>
        </w:rPr>
        <w:t>82253558</w:t>
      </w: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pStyle w:val="7"/>
        <w:spacing w:before="156" w:beforeLines="50" w:after="156" w:afterLines="50" w:line="624" w:lineRule="exact"/>
        <w:ind w:firstLine="560" w:firstLineChars="200"/>
        <w:jc w:val="both"/>
        <w:rPr>
          <w:rStyle w:val="8"/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headerReference r:id="rId3" w:type="default"/>
      <w:pgSz w:w="11906" w:h="16838"/>
      <w:pgMar w:top="161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114300" distR="114300">
          <wp:extent cx="5901055" cy="411480"/>
          <wp:effectExtent l="0" t="0" r="4445" b="7620"/>
          <wp:docPr id="2" name="图片 1" descr="488e78061a61254779c18ee56cc7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488e78061a61254779c18ee56cc71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105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071CCB"/>
    <w:rsid w:val="000C054A"/>
    <w:rsid w:val="0033164F"/>
    <w:rsid w:val="003B6FC7"/>
    <w:rsid w:val="005C68B2"/>
    <w:rsid w:val="00656F3B"/>
    <w:rsid w:val="008B0BFD"/>
    <w:rsid w:val="00A87611"/>
    <w:rsid w:val="00BD162C"/>
    <w:rsid w:val="00D10079"/>
    <w:rsid w:val="00DD043A"/>
    <w:rsid w:val="00E9213D"/>
    <w:rsid w:val="00EB3CC3"/>
    <w:rsid w:val="00ED6773"/>
    <w:rsid w:val="00FE6041"/>
    <w:rsid w:val="03A749E5"/>
    <w:rsid w:val="065212F6"/>
    <w:rsid w:val="0D0C6BE1"/>
    <w:rsid w:val="10CB277C"/>
    <w:rsid w:val="117E60C3"/>
    <w:rsid w:val="12323F3B"/>
    <w:rsid w:val="18D6033B"/>
    <w:rsid w:val="21785992"/>
    <w:rsid w:val="28A17A82"/>
    <w:rsid w:val="2DB30E86"/>
    <w:rsid w:val="35866834"/>
    <w:rsid w:val="361E6239"/>
    <w:rsid w:val="392966A5"/>
    <w:rsid w:val="4327580F"/>
    <w:rsid w:val="46B80689"/>
    <w:rsid w:val="4744495E"/>
    <w:rsid w:val="4A1824A9"/>
    <w:rsid w:val="4BE729A4"/>
    <w:rsid w:val="4D6A129D"/>
    <w:rsid w:val="50253F54"/>
    <w:rsid w:val="50CA6043"/>
    <w:rsid w:val="52DA5ADA"/>
    <w:rsid w:val="5F3D2091"/>
    <w:rsid w:val="6CEE45BB"/>
    <w:rsid w:val="6ED534CE"/>
    <w:rsid w:val="71EE0818"/>
    <w:rsid w:val="73347B2F"/>
    <w:rsid w:val="764F6175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9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rPr>
      <w:rFonts w:ascii="Calibri" w:hAnsi="Calibri" w:eastAsia="Times New Roman" w:cs="Times New Roman"/>
      <w:kern w:val="2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2020-08-24T06:55:00Z</dcterms:created>
  <dc:creator>Yang</dc:creator>
  <cp:lastModifiedBy>冯同学</cp:lastModifiedBy>
  <dcterms:modified xsi:type="dcterms:W3CDTF">2021-12-01T01:59:49Z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975C20C7B95D47F4885A6281E40F8E4E</vt:lpwstr>
  </property>
</Properties>
</file>