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4ACD9" w14:textId="1B2BFF54" w:rsidR="00576AE9" w:rsidRPr="0054211F" w:rsidRDefault="007A7F33" w:rsidP="007A7F33">
      <w:pPr>
        <w:jc w:val="center"/>
        <w:rPr>
          <w:rFonts w:ascii="Arial" w:hAnsi="Arial" w:cs="Arial"/>
          <w:b/>
          <w:sz w:val="28"/>
          <w:szCs w:val="24"/>
        </w:rPr>
      </w:pPr>
      <w:r w:rsidRPr="0054211F">
        <w:rPr>
          <w:rFonts w:ascii="Arial" w:hAnsi="Arial" w:cs="Arial"/>
          <w:b/>
          <w:sz w:val="32"/>
          <w:szCs w:val="24"/>
        </w:rPr>
        <w:t>关于</w:t>
      </w:r>
      <w:r w:rsidRPr="0054211F">
        <w:rPr>
          <w:rFonts w:ascii="Arial" w:hAnsi="Arial" w:cs="Arial"/>
          <w:b/>
          <w:sz w:val="32"/>
          <w:szCs w:val="24"/>
        </w:rPr>
        <w:t>2020</w:t>
      </w:r>
      <w:r w:rsidRPr="0054211F">
        <w:rPr>
          <w:rFonts w:ascii="Arial" w:hAnsi="Arial" w:cs="Arial"/>
          <w:b/>
          <w:sz w:val="32"/>
          <w:szCs w:val="24"/>
        </w:rPr>
        <w:t>年</w:t>
      </w:r>
      <w:r w:rsidRPr="0054211F">
        <w:rPr>
          <w:rFonts w:ascii="Arial" w:hAnsi="Arial" w:cs="Arial"/>
          <w:b/>
          <w:sz w:val="32"/>
          <w:szCs w:val="24"/>
        </w:rPr>
        <w:t>5</w:t>
      </w:r>
      <w:r w:rsidRPr="0054211F">
        <w:rPr>
          <w:rFonts w:ascii="Arial" w:hAnsi="Arial" w:cs="Arial"/>
          <w:b/>
          <w:sz w:val="32"/>
          <w:szCs w:val="24"/>
        </w:rPr>
        <w:t>月</w:t>
      </w:r>
      <w:r w:rsidRPr="0054211F">
        <w:rPr>
          <w:rFonts w:ascii="Arial" w:hAnsi="Arial" w:cs="Arial"/>
          <w:b/>
          <w:sz w:val="32"/>
          <w:szCs w:val="24"/>
        </w:rPr>
        <w:t>21</w:t>
      </w:r>
      <w:r w:rsidRPr="0054211F">
        <w:rPr>
          <w:rFonts w:ascii="Arial" w:hAnsi="Arial" w:cs="Arial"/>
          <w:b/>
          <w:sz w:val="32"/>
          <w:szCs w:val="24"/>
        </w:rPr>
        <w:t>日恒祥百悦城售楼处</w:t>
      </w:r>
      <w:r w:rsidR="005471B3" w:rsidRPr="0054211F">
        <w:rPr>
          <w:rFonts w:ascii="Arial" w:hAnsi="Arial" w:cs="Arial"/>
          <w:b/>
          <w:sz w:val="32"/>
          <w:szCs w:val="24"/>
        </w:rPr>
        <w:t>群体聚集事件</w:t>
      </w:r>
      <w:r w:rsidRPr="0054211F">
        <w:rPr>
          <w:rFonts w:ascii="Arial" w:hAnsi="Arial" w:cs="Arial"/>
          <w:b/>
          <w:sz w:val="32"/>
          <w:szCs w:val="24"/>
        </w:rPr>
        <w:t>的情况</w:t>
      </w:r>
      <w:r w:rsidR="00595061" w:rsidRPr="0054211F">
        <w:rPr>
          <w:rFonts w:ascii="Arial" w:hAnsi="Arial" w:cs="Arial"/>
          <w:b/>
          <w:sz w:val="32"/>
          <w:szCs w:val="24"/>
        </w:rPr>
        <w:t>汇报</w:t>
      </w:r>
    </w:p>
    <w:p w14:paraId="269FB6A1" w14:textId="77777777" w:rsidR="0054211F" w:rsidRDefault="0054211F" w:rsidP="00412C99">
      <w:pPr>
        <w:spacing w:line="360" w:lineRule="auto"/>
        <w:jc w:val="left"/>
        <w:rPr>
          <w:rFonts w:ascii="Arial" w:hAnsi="Arial" w:cs="Arial" w:hint="eastAsia"/>
          <w:b/>
          <w:sz w:val="24"/>
          <w:szCs w:val="24"/>
        </w:rPr>
      </w:pPr>
    </w:p>
    <w:p w14:paraId="50CB0EF1" w14:textId="4AA64FEC" w:rsidR="007A7F33" w:rsidRPr="0054211F" w:rsidRDefault="00917B42" w:rsidP="00412C99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54211F">
        <w:rPr>
          <w:rFonts w:ascii="Arial" w:hAnsi="Arial" w:cs="Arial"/>
          <w:b/>
          <w:sz w:val="24"/>
          <w:szCs w:val="24"/>
        </w:rPr>
        <w:t>中诚信托有限责任公司：</w:t>
      </w:r>
    </w:p>
    <w:p w14:paraId="07045DB0" w14:textId="6C8B6FEE" w:rsidR="00412C99" w:rsidRPr="0054211F" w:rsidRDefault="00412C99" w:rsidP="00412C99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54211F">
        <w:rPr>
          <w:rFonts w:ascii="Arial" w:hAnsi="Arial" w:cs="Arial"/>
          <w:b/>
          <w:sz w:val="24"/>
          <w:szCs w:val="24"/>
        </w:rPr>
        <w:t xml:space="preserve">    </w:t>
      </w:r>
      <w:r w:rsidR="002B6DC1" w:rsidRPr="0054211F">
        <w:rPr>
          <w:rFonts w:ascii="Arial" w:hAnsi="Arial" w:cs="Arial"/>
          <w:sz w:val="24"/>
          <w:szCs w:val="24"/>
        </w:rPr>
        <w:t>郑州恒祥百悦城项目为安开混合项目</w:t>
      </w:r>
      <w:r w:rsidRPr="0054211F">
        <w:rPr>
          <w:rFonts w:ascii="Arial" w:hAnsi="Arial" w:cs="Arial"/>
          <w:sz w:val="24"/>
          <w:szCs w:val="24"/>
        </w:rPr>
        <w:t>，</w:t>
      </w:r>
      <w:r w:rsidR="002B6DC1" w:rsidRPr="0054211F">
        <w:rPr>
          <w:rFonts w:ascii="Arial" w:hAnsi="Arial" w:cs="Arial"/>
          <w:sz w:val="24"/>
          <w:szCs w:val="24"/>
        </w:rPr>
        <w:t>根据安置协议，恒祥实业在安置房交付前，需每月</w:t>
      </w:r>
      <w:r w:rsidR="002B6DC1" w:rsidRPr="0054211F">
        <w:rPr>
          <w:rFonts w:ascii="Arial" w:hAnsi="Arial" w:cs="Arial"/>
          <w:sz w:val="24"/>
          <w:szCs w:val="24"/>
        </w:rPr>
        <w:t>20</w:t>
      </w:r>
      <w:r w:rsidR="002B6DC1" w:rsidRPr="0054211F">
        <w:rPr>
          <w:rFonts w:ascii="Arial" w:hAnsi="Arial" w:cs="Arial"/>
          <w:sz w:val="24"/>
          <w:szCs w:val="24"/>
        </w:rPr>
        <w:t>日向胜岗村民支付过渡费人民币</w:t>
      </w:r>
      <w:r w:rsidR="002B6DC1" w:rsidRPr="0054211F">
        <w:rPr>
          <w:rFonts w:ascii="Arial" w:hAnsi="Arial" w:cs="Arial"/>
          <w:sz w:val="24"/>
          <w:szCs w:val="24"/>
        </w:rPr>
        <w:t>8,243,217.28</w:t>
      </w:r>
      <w:r w:rsidR="002B6DC1" w:rsidRPr="0054211F">
        <w:rPr>
          <w:rFonts w:ascii="Arial" w:hAnsi="Arial" w:cs="Arial"/>
          <w:sz w:val="24"/>
          <w:szCs w:val="24"/>
        </w:rPr>
        <w:t>元。恒祥实业于</w:t>
      </w:r>
      <w:r w:rsidR="002B6DC1" w:rsidRPr="0054211F">
        <w:rPr>
          <w:rFonts w:ascii="Arial" w:hAnsi="Arial" w:cs="Arial"/>
          <w:sz w:val="24"/>
          <w:szCs w:val="24"/>
        </w:rPr>
        <w:t>2019</w:t>
      </w:r>
      <w:r w:rsidR="002B6DC1" w:rsidRPr="0054211F">
        <w:rPr>
          <w:rFonts w:ascii="Arial" w:hAnsi="Arial" w:cs="Arial"/>
          <w:sz w:val="24"/>
          <w:szCs w:val="24"/>
        </w:rPr>
        <w:t>年</w:t>
      </w:r>
      <w:r w:rsidR="002B6DC1" w:rsidRPr="0054211F">
        <w:rPr>
          <w:rFonts w:ascii="Arial" w:hAnsi="Arial" w:cs="Arial"/>
          <w:sz w:val="24"/>
          <w:szCs w:val="24"/>
        </w:rPr>
        <w:t>12</w:t>
      </w:r>
      <w:r w:rsidR="002B6DC1" w:rsidRPr="0054211F">
        <w:rPr>
          <w:rFonts w:ascii="Arial" w:hAnsi="Arial" w:cs="Arial"/>
          <w:sz w:val="24"/>
          <w:szCs w:val="24"/>
        </w:rPr>
        <w:t>月</w:t>
      </w:r>
      <w:r w:rsidR="002B6DC1" w:rsidRPr="0054211F">
        <w:rPr>
          <w:rFonts w:ascii="Arial" w:hAnsi="Arial" w:cs="Arial"/>
          <w:sz w:val="24"/>
          <w:szCs w:val="24"/>
        </w:rPr>
        <w:t>27</w:t>
      </w:r>
      <w:r w:rsidR="002B6DC1" w:rsidRPr="0054211F">
        <w:rPr>
          <w:rFonts w:ascii="Arial" w:hAnsi="Arial" w:cs="Arial"/>
          <w:sz w:val="24"/>
          <w:szCs w:val="24"/>
        </w:rPr>
        <w:t>日支付当年</w:t>
      </w:r>
      <w:r w:rsidR="002B6DC1" w:rsidRPr="0054211F">
        <w:rPr>
          <w:rFonts w:ascii="Arial" w:hAnsi="Arial" w:cs="Arial"/>
          <w:sz w:val="24"/>
          <w:szCs w:val="24"/>
        </w:rPr>
        <w:t>7</w:t>
      </w:r>
      <w:r w:rsidR="002B6DC1" w:rsidRPr="0054211F">
        <w:rPr>
          <w:rFonts w:ascii="Arial" w:hAnsi="Arial" w:cs="Arial"/>
          <w:sz w:val="24"/>
          <w:szCs w:val="24"/>
        </w:rPr>
        <w:t>月份部分过渡费后，截至</w:t>
      </w:r>
      <w:r w:rsidR="002B6DC1" w:rsidRPr="0054211F">
        <w:rPr>
          <w:rFonts w:ascii="Arial" w:hAnsi="Arial" w:cs="Arial"/>
          <w:sz w:val="24"/>
          <w:szCs w:val="24"/>
        </w:rPr>
        <w:t>2020</w:t>
      </w:r>
      <w:r w:rsidR="002B6DC1" w:rsidRPr="0054211F">
        <w:rPr>
          <w:rFonts w:ascii="Arial" w:hAnsi="Arial" w:cs="Arial"/>
          <w:sz w:val="24"/>
          <w:szCs w:val="24"/>
        </w:rPr>
        <w:t>年</w:t>
      </w:r>
      <w:r w:rsidR="002B6DC1" w:rsidRPr="0054211F">
        <w:rPr>
          <w:rFonts w:ascii="Arial" w:hAnsi="Arial" w:cs="Arial"/>
          <w:sz w:val="24"/>
          <w:szCs w:val="24"/>
        </w:rPr>
        <w:t>5</w:t>
      </w:r>
      <w:r w:rsidR="002B6DC1" w:rsidRPr="0054211F">
        <w:rPr>
          <w:rFonts w:ascii="Arial" w:hAnsi="Arial" w:cs="Arial"/>
          <w:sz w:val="24"/>
          <w:szCs w:val="24"/>
        </w:rPr>
        <w:t>月</w:t>
      </w:r>
      <w:r w:rsidR="002B6DC1" w:rsidRPr="0054211F">
        <w:rPr>
          <w:rFonts w:ascii="Arial" w:hAnsi="Arial" w:cs="Arial"/>
          <w:sz w:val="24"/>
          <w:szCs w:val="24"/>
        </w:rPr>
        <w:t>20</w:t>
      </w:r>
      <w:r w:rsidR="002B6DC1" w:rsidRPr="0054211F">
        <w:rPr>
          <w:rFonts w:ascii="Arial" w:hAnsi="Arial" w:cs="Arial"/>
          <w:sz w:val="24"/>
          <w:szCs w:val="24"/>
        </w:rPr>
        <w:t>日，尚未支付剩余欠款，共计人民币</w:t>
      </w:r>
      <w:r w:rsidR="002B6DC1" w:rsidRPr="0054211F">
        <w:rPr>
          <w:rFonts w:ascii="Arial" w:hAnsi="Arial" w:cs="Arial"/>
          <w:sz w:val="24"/>
          <w:szCs w:val="24"/>
        </w:rPr>
        <w:t>85,168,351.86</w:t>
      </w:r>
      <w:r w:rsidR="002B6DC1" w:rsidRPr="0054211F">
        <w:rPr>
          <w:rFonts w:ascii="Arial" w:hAnsi="Arial" w:cs="Arial"/>
          <w:sz w:val="24"/>
          <w:szCs w:val="24"/>
        </w:rPr>
        <w:t>元。</w:t>
      </w:r>
    </w:p>
    <w:p w14:paraId="1E769714" w14:textId="3C51F413" w:rsidR="00412C99" w:rsidRPr="0054211F" w:rsidRDefault="00412C99" w:rsidP="008F542F">
      <w:pPr>
        <w:spacing w:line="360" w:lineRule="auto"/>
        <w:ind w:firstLine="495"/>
        <w:jc w:val="lef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sz w:val="24"/>
          <w:szCs w:val="24"/>
        </w:rPr>
        <w:t>2020</w:t>
      </w:r>
      <w:r w:rsidRPr="0054211F">
        <w:rPr>
          <w:rFonts w:ascii="Arial" w:hAnsi="Arial" w:cs="Arial"/>
          <w:sz w:val="24"/>
          <w:szCs w:val="24"/>
        </w:rPr>
        <w:t>年</w:t>
      </w:r>
      <w:r w:rsidRPr="0054211F">
        <w:rPr>
          <w:rFonts w:ascii="Arial" w:hAnsi="Arial" w:cs="Arial"/>
          <w:sz w:val="24"/>
          <w:szCs w:val="24"/>
        </w:rPr>
        <w:t>5</w:t>
      </w:r>
      <w:r w:rsidRPr="0054211F">
        <w:rPr>
          <w:rFonts w:ascii="Arial" w:hAnsi="Arial" w:cs="Arial"/>
          <w:sz w:val="24"/>
          <w:szCs w:val="24"/>
        </w:rPr>
        <w:t>月</w:t>
      </w:r>
      <w:r w:rsidRPr="0054211F">
        <w:rPr>
          <w:rFonts w:ascii="Arial" w:hAnsi="Arial" w:cs="Arial"/>
          <w:sz w:val="24"/>
          <w:szCs w:val="24"/>
        </w:rPr>
        <w:t>20</w:t>
      </w:r>
      <w:r w:rsidRPr="0054211F">
        <w:rPr>
          <w:rFonts w:ascii="Arial" w:hAnsi="Arial" w:cs="Arial"/>
          <w:sz w:val="24"/>
          <w:szCs w:val="24"/>
        </w:rPr>
        <w:t>日</w:t>
      </w:r>
      <w:r w:rsidR="008F542F" w:rsidRPr="0054211F">
        <w:rPr>
          <w:rFonts w:ascii="Arial" w:hAnsi="Arial" w:cs="Arial"/>
          <w:sz w:val="24"/>
          <w:szCs w:val="24"/>
        </w:rPr>
        <w:t>下午</w:t>
      </w:r>
      <w:r w:rsidRPr="0054211F">
        <w:rPr>
          <w:rFonts w:ascii="Arial" w:hAnsi="Arial" w:cs="Arial"/>
          <w:sz w:val="24"/>
          <w:szCs w:val="24"/>
        </w:rPr>
        <w:t>，我司销售驻场</w:t>
      </w:r>
      <w:r w:rsidR="008F542F" w:rsidRPr="0054211F">
        <w:rPr>
          <w:rFonts w:ascii="Arial" w:hAnsi="Arial" w:cs="Arial"/>
          <w:sz w:val="24"/>
          <w:szCs w:val="24"/>
        </w:rPr>
        <w:t>专员</w:t>
      </w:r>
      <w:r w:rsidRPr="0054211F">
        <w:rPr>
          <w:rFonts w:ascii="Arial" w:hAnsi="Arial" w:cs="Arial"/>
          <w:sz w:val="24"/>
          <w:szCs w:val="24"/>
        </w:rPr>
        <w:t>从销售</w:t>
      </w:r>
      <w:r w:rsidR="008F542F" w:rsidRPr="0054211F">
        <w:rPr>
          <w:rFonts w:ascii="Arial" w:hAnsi="Arial" w:cs="Arial"/>
          <w:sz w:val="24"/>
          <w:szCs w:val="24"/>
        </w:rPr>
        <w:t>公司问道处</w:t>
      </w:r>
      <w:r w:rsidRPr="0054211F">
        <w:rPr>
          <w:rFonts w:ascii="Arial" w:hAnsi="Arial" w:cs="Arial"/>
          <w:sz w:val="24"/>
          <w:szCs w:val="24"/>
        </w:rPr>
        <w:t>得知安置村民将</w:t>
      </w:r>
      <w:r w:rsidR="002B6DC1" w:rsidRPr="0054211F">
        <w:rPr>
          <w:rFonts w:ascii="Arial" w:hAnsi="Arial" w:cs="Arial"/>
          <w:sz w:val="24"/>
          <w:szCs w:val="24"/>
        </w:rPr>
        <w:t>联合购房客户</w:t>
      </w:r>
      <w:r w:rsidRPr="0054211F">
        <w:rPr>
          <w:rFonts w:ascii="Arial" w:hAnsi="Arial" w:cs="Arial"/>
          <w:sz w:val="24"/>
          <w:szCs w:val="24"/>
        </w:rPr>
        <w:t>于</w:t>
      </w:r>
      <w:r w:rsidRPr="0054211F">
        <w:rPr>
          <w:rFonts w:ascii="Arial" w:hAnsi="Arial" w:cs="Arial"/>
          <w:sz w:val="24"/>
          <w:szCs w:val="24"/>
        </w:rPr>
        <w:t>5</w:t>
      </w:r>
      <w:r w:rsidRPr="0054211F">
        <w:rPr>
          <w:rFonts w:ascii="Arial" w:hAnsi="Arial" w:cs="Arial"/>
          <w:sz w:val="24"/>
          <w:szCs w:val="24"/>
        </w:rPr>
        <w:t>月</w:t>
      </w:r>
      <w:r w:rsidRPr="0054211F">
        <w:rPr>
          <w:rFonts w:ascii="Arial" w:hAnsi="Arial" w:cs="Arial"/>
          <w:sz w:val="24"/>
          <w:szCs w:val="24"/>
        </w:rPr>
        <w:t>21</w:t>
      </w:r>
      <w:r w:rsidRPr="0054211F">
        <w:rPr>
          <w:rFonts w:ascii="Arial" w:hAnsi="Arial" w:cs="Arial"/>
          <w:sz w:val="24"/>
          <w:szCs w:val="24"/>
        </w:rPr>
        <w:t>日上午聚集至恒祥百悦城售楼处向恒祥实业施加压力。</w:t>
      </w:r>
      <w:r w:rsidR="008F542F" w:rsidRPr="0054211F">
        <w:rPr>
          <w:rFonts w:ascii="Arial" w:hAnsi="Arial" w:cs="Arial"/>
          <w:sz w:val="24"/>
          <w:szCs w:val="24"/>
        </w:rPr>
        <w:t>详见附件一。</w:t>
      </w:r>
    </w:p>
    <w:p w14:paraId="2A81F060" w14:textId="2F0D450F" w:rsidR="008F542F" w:rsidRPr="0054211F" w:rsidRDefault="008F542F" w:rsidP="008F542F">
      <w:pPr>
        <w:spacing w:line="360" w:lineRule="auto"/>
        <w:ind w:firstLine="495"/>
        <w:jc w:val="lef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sz w:val="24"/>
          <w:szCs w:val="24"/>
        </w:rPr>
        <w:t>在得知</w:t>
      </w:r>
      <w:r w:rsidR="00595061" w:rsidRPr="0054211F">
        <w:rPr>
          <w:rFonts w:ascii="Arial" w:hAnsi="Arial" w:cs="Arial"/>
          <w:sz w:val="24"/>
          <w:szCs w:val="24"/>
        </w:rPr>
        <w:t>这一</w:t>
      </w:r>
      <w:r w:rsidRPr="0054211F">
        <w:rPr>
          <w:rFonts w:ascii="Arial" w:hAnsi="Arial" w:cs="Arial"/>
          <w:sz w:val="24"/>
          <w:szCs w:val="24"/>
        </w:rPr>
        <w:t>消息后，我司驻场专员第一时间联系了贵司陈总，贵司陈总指示我司驻场人员在保证人身安全的情况下，确保独管资料安全，后我司驻场专员</w:t>
      </w:r>
      <w:r w:rsidR="00147A4F" w:rsidRPr="0054211F">
        <w:rPr>
          <w:rFonts w:ascii="Arial" w:hAnsi="Arial" w:cs="Arial"/>
          <w:sz w:val="24"/>
          <w:szCs w:val="24"/>
        </w:rPr>
        <w:t>将保险柜中资料转移至住处。</w:t>
      </w:r>
    </w:p>
    <w:p w14:paraId="59EEB666" w14:textId="76A86A5D" w:rsidR="008F542F" w:rsidRPr="0054211F" w:rsidRDefault="00147A4F" w:rsidP="008F542F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sz w:val="24"/>
          <w:szCs w:val="24"/>
        </w:rPr>
        <w:t xml:space="preserve">    2020</w:t>
      </w:r>
      <w:r w:rsidRPr="0054211F">
        <w:rPr>
          <w:rFonts w:ascii="Arial" w:hAnsi="Arial" w:cs="Arial"/>
          <w:sz w:val="24"/>
          <w:szCs w:val="24"/>
        </w:rPr>
        <w:t>年</w:t>
      </w:r>
      <w:r w:rsidRPr="0054211F">
        <w:rPr>
          <w:rFonts w:ascii="Arial" w:hAnsi="Arial" w:cs="Arial"/>
          <w:sz w:val="24"/>
          <w:szCs w:val="24"/>
        </w:rPr>
        <w:t>5</w:t>
      </w:r>
      <w:r w:rsidRPr="0054211F">
        <w:rPr>
          <w:rFonts w:ascii="Arial" w:hAnsi="Arial" w:cs="Arial"/>
          <w:sz w:val="24"/>
          <w:szCs w:val="24"/>
        </w:rPr>
        <w:t>月</w:t>
      </w:r>
      <w:r w:rsidRPr="0054211F">
        <w:rPr>
          <w:rFonts w:ascii="Arial" w:hAnsi="Arial" w:cs="Arial"/>
          <w:sz w:val="24"/>
          <w:szCs w:val="24"/>
        </w:rPr>
        <w:t>21</w:t>
      </w:r>
      <w:r w:rsidRPr="0054211F">
        <w:rPr>
          <w:rFonts w:ascii="Arial" w:hAnsi="Arial" w:cs="Arial"/>
          <w:sz w:val="24"/>
          <w:szCs w:val="24"/>
        </w:rPr>
        <w:t>日早</w:t>
      </w:r>
      <w:r w:rsidRPr="0054211F">
        <w:rPr>
          <w:rFonts w:ascii="Arial" w:hAnsi="Arial" w:cs="Arial"/>
          <w:sz w:val="24"/>
          <w:szCs w:val="24"/>
        </w:rPr>
        <w:t>8</w:t>
      </w:r>
      <w:r w:rsidRPr="0054211F">
        <w:rPr>
          <w:rFonts w:ascii="Arial" w:hAnsi="Arial" w:cs="Arial"/>
          <w:sz w:val="24"/>
          <w:szCs w:val="24"/>
        </w:rPr>
        <w:t>点</w:t>
      </w:r>
      <w:r w:rsidR="009C7368" w:rsidRPr="0054211F">
        <w:rPr>
          <w:rFonts w:ascii="Arial" w:hAnsi="Arial" w:cs="Arial"/>
          <w:sz w:val="24"/>
          <w:szCs w:val="24"/>
        </w:rPr>
        <w:t>30</w:t>
      </w:r>
      <w:r w:rsidR="009C7368" w:rsidRPr="0054211F">
        <w:rPr>
          <w:rFonts w:ascii="Arial" w:hAnsi="Arial" w:cs="Arial"/>
          <w:sz w:val="24"/>
          <w:szCs w:val="24"/>
        </w:rPr>
        <w:t>分</w:t>
      </w:r>
      <w:r w:rsidRPr="0054211F">
        <w:rPr>
          <w:rFonts w:ascii="Arial" w:hAnsi="Arial" w:cs="Arial"/>
          <w:sz w:val="24"/>
          <w:szCs w:val="24"/>
        </w:rPr>
        <w:t>，恒祥百悦城售楼处逐渐聚集了胜岗村民和已购房客户，</w:t>
      </w:r>
      <w:r w:rsidR="009C7368" w:rsidRPr="0054211F">
        <w:rPr>
          <w:rFonts w:ascii="Arial" w:hAnsi="Arial" w:cs="Arial"/>
          <w:sz w:val="24"/>
          <w:szCs w:val="24"/>
        </w:rPr>
        <w:t>在领头人的带领下，喊着</w:t>
      </w:r>
      <w:r w:rsidR="009C7368" w:rsidRPr="0054211F">
        <w:rPr>
          <w:rFonts w:ascii="Arial" w:hAnsi="Arial" w:cs="Arial"/>
          <w:sz w:val="24"/>
          <w:szCs w:val="24"/>
        </w:rPr>
        <w:t>“</w:t>
      </w:r>
      <w:r w:rsidR="009C7368" w:rsidRPr="0054211F">
        <w:rPr>
          <w:rFonts w:ascii="Arial" w:hAnsi="Arial" w:cs="Arial"/>
          <w:sz w:val="24"/>
          <w:szCs w:val="24"/>
        </w:rPr>
        <w:t>恒祥还我血汗钱</w:t>
      </w:r>
      <w:r w:rsidR="009C7368" w:rsidRPr="0054211F">
        <w:rPr>
          <w:rFonts w:ascii="Arial" w:hAnsi="Arial" w:cs="Arial"/>
          <w:sz w:val="24"/>
          <w:szCs w:val="24"/>
        </w:rPr>
        <w:t>”</w:t>
      </w:r>
      <w:r w:rsidR="009C7368" w:rsidRPr="0054211F">
        <w:rPr>
          <w:rFonts w:ascii="Arial" w:hAnsi="Arial" w:cs="Arial"/>
          <w:sz w:val="24"/>
          <w:szCs w:val="24"/>
        </w:rPr>
        <w:t>口号，开始驱赶工作人员。</w:t>
      </w:r>
    </w:p>
    <w:p w14:paraId="35D85B58" w14:textId="2E6E2E56" w:rsidR="008F542F" w:rsidRPr="0054211F" w:rsidRDefault="009C7368" w:rsidP="008F542F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5DC938" wp14:editId="34E0B750">
            <wp:extent cx="2508458" cy="3093057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52120364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786" b="-511"/>
                    <a:stretch/>
                  </pic:blipFill>
                  <pic:spPr bwMode="auto">
                    <a:xfrm>
                      <a:off x="0" y="0"/>
                      <a:ext cx="2513302" cy="309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2ADA" w:rsidRPr="0054211F">
        <w:rPr>
          <w:rFonts w:ascii="Arial" w:hAnsi="Arial" w:cs="Arial"/>
          <w:sz w:val="24"/>
          <w:szCs w:val="24"/>
        </w:rPr>
        <w:t xml:space="preserve"> </w:t>
      </w:r>
      <w:r w:rsidR="00302ADA" w:rsidRPr="005421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B8D173" wp14:editId="0DD48E92">
            <wp:extent cx="2573020" cy="3103245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351536" w14:textId="61BA3387" w:rsidR="008F542F" w:rsidRPr="0054211F" w:rsidRDefault="009C7368" w:rsidP="008F542F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sz w:val="24"/>
          <w:szCs w:val="24"/>
        </w:rPr>
        <w:t xml:space="preserve">    </w:t>
      </w:r>
      <w:r w:rsidR="00EC7E27" w:rsidRPr="0054211F">
        <w:rPr>
          <w:rFonts w:ascii="Arial" w:hAnsi="Arial" w:cs="Arial"/>
          <w:sz w:val="24"/>
          <w:szCs w:val="24"/>
        </w:rPr>
        <w:t>上午</w:t>
      </w:r>
      <w:r w:rsidR="00EC7E27" w:rsidRPr="0054211F">
        <w:rPr>
          <w:rFonts w:ascii="Arial" w:hAnsi="Arial" w:cs="Arial"/>
          <w:sz w:val="24"/>
          <w:szCs w:val="24"/>
        </w:rPr>
        <w:t>11</w:t>
      </w:r>
      <w:r w:rsidR="00EC7E27" w:rsidRPr="0054211F">
        <w:rPr>
          <w:rFonts w:ascii="Arial" w:hAnsi="Arial" w:cs="Arial"/>
          <w:sz w:val="24"/>
          <w:szCs w:val="24"/>
        </w:rPr>
        <w:t>点左右，胜岗村民和已购房客户将所有</w:t>
      </w:r>
      <w:r w:rsidR="00D15AEE" w:rsidRPr="0054211F">
        <w:rPr>
          <w:rFonts w:ascii="Arial" w:hAnsi="Arial" w:cs="Arial"/>
          <w:sz w:val="24"/>
          <w:szCs w:val="24"/>
        </w:rPr>
        <w:t>工作人员清场后，将售楼处</w:t>
      </w:r>
      <w:r w:rsidR="00D15AEE" w:rsidRPr="0054211F">
        <w:rPr>
          <w:rFonts w:ascii="Arial" w:hAnsi="Arial" w:cs="Arial"/>
          <w:sz w:val="24"/>
          <w:szCs w:val="24"/>
        </w:rPr>
        <w:lastRenderedPageBreak/>
        <w:t>大门上锁离开。</w:t>
      </w:r>
      <w:r w:rsidR="00D15AEE" w:rsidRPr="0054211F">
        <w:rPr>
          <w:rFonts w:ascii="Arial" w:hAnsi="Arial" w:cs="Arial"/>
          <w:sz w:val="24"/>
          <w:szCs w:val="24"/>
        </w:rPr>
        <w:t>11</w:t>
      </w:r>
      <w:r w:rsidR="00D15AEE" w:rsidRPr="0054211F">
        <w:rPr>
          <w:rFonts w:ascii="Arial" w:hAnsi="Arial" w:cs="Arial"/>
          <w:sz w:val="24"/>
          <w:szCs w:val="24"/>
        </w:rPr>
        <w:t>点</w:t>
      </w:r>
      <w:r w:rsidR="00D15AEE" w:rsidRPr="0054211F">
        <w:rPr>
          <w:rFonts w:ascii="Arial" w:hAnsi="Arial" w:cs="Arial"/>
          <w:sz w:val="24"/>
          <w:szCs w:val="24"/>
        </w:rPr>
        <w:t>30</w:t>
      </w:r>
      <w:r w:rsidR="00D15AEE" w:rsidRPr="0054211F">
        <w:rPr>
          <w:rFonts w:ascii="Arial" w:hAnsi="Arial" w:cs="Arial"/>
          <w:sz w:val="24"/>
          <w:szCs w:val="24"/>
        </w:rPr>
        <w:t>分左右，恒祥实业工程部将门锁破坏，恒祥、问道及我司相关工作人员进入售楼处</w:t>
      </w:r>
      <w:r w:rsidR="00400ABD" w:rsidRPr="0054211F">
        <w:rPr>
          <w:rFonts w:ascii="Arial" w:hAnsi="Arial" w:cs="Arial"/>
          <w:sz w:val="24"/>
          <w:szCs w:val="24"/>
        </w:rPr>
        <w:t>工作。</w:t>
      </w:r>
      <w:r w:rsidR="00400ABD" w:rsidRPr="0054211F">
        <w:rPr>
          <w:rFonts w:ascii="Arial" w:hAnsi="Arial" w:cs="Arial"/>
          <w:sz w:val="24"/>
          <w:szCs w:val="24"/>
        </w:rPr>
        <w:t>12</w:t>
      </w:r>
      <w:r w:rsidR="00400ABD" w:rsidRPr="0054211F">
        <w:rPr>
          <w:rFonts w:ascii="Arial" w:hAnsi="Arial" w:cs="Arial"/>
          <w:sz w:val="24"/>
          <w:szCs w:val="24"/>
        </w:rPr>
        <w:t>点左右，网签恢复。</w:t>
      </w:r>
    </w:p>
    <w:p w14:paraId="377B9514" w14:textId="03267580" w:rsidR="008F542F" w:rsidRPr="0054211F" w:rsidRDefault="00D15AEE" w:rsidP="008F542F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BF4CF" wp14:editId="731B02ED">
            <wp:extent cx="2595103" cy="2170706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52121073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0" r="1355" b="37896"/>
                    <a:stretch/>
                  </pic:blipFill>
                  <pic:spPr bwMode="auto">
                    <a:xfrm>
                      <a:off x="0" y="0"/>
                      <a:ext cx="2607478" cy="218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2ADA" w:rsidRPr="0054211F">
        <w:rPr>
          <w:rFonts w:ascii="Arial" w:hAnsi="Arial" w:cs="Arial"/>
          <w:sz w:val="24"/>
          <w:szCs w:val="24"/>
        </w:rPr>
        <w:t xml:space="preserve"> </w:t>
      </w:r>
      <w:r w:rsidR="00302ADA" w:rsidRPr="005421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765BA1" wp14:editId="0F1C16A0">
            <wp:extent cx="2560320" cy="2163871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52121210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48" r="5837" b="29065"/>
                    <a:stretch/>
                  </pic:blipFill>
                  <pic:spPr bwMode="auto">
                    <a:xfrm>
                      <a:off x="0" y="0"/>
                      <a:ext cx="2570732" cy="2172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E665E9" w14:textId="529806BB" w:rsidR="008F542F" w:rsidRPr="0054211F" w:rsidRDefault="00DA7785" w:rsidP="001269D3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sz w:val="24"/>
          <w:szCs w:val="24"/>
        </w:rPr>
        <w:t xml:space="preserve">    </w:t>
      </w:r>
      <w:r w:rsidR="00400ABD" w:rsidRPr="0054211F">
        <w:rPr>
          <w:rFonts w:ascii="Arial" w:hAnsi="Arial" w:cs="Arial"/>
          <w:sz w:val="24"/>
          <w:szCs w:val="24"/>
        </w:rPr>
        <w:t>12</w:t>
      </w:r>
      <w:r w:rsidR="00400ABD" w:rsidRPr="0054211F">
        <w:rPr>
          <w:rFonts w:ascii="Arial" w:hAnsi="Arial" w:cs="Arial"/>
          <w:sz w:val="24"/>
          <w:szCs w:val="24"/>
        </w:rPr>
        <w:t>点</w:t>
      </w:r>
      <w:r w:rsidR="00400ABD" w:rsidRPr="0054211F">
        <w:rPr>
          <w:rFonts w:ascii="Arial" w:hAnsi="Arial" w:cs="Arial"/>
          <w:sz w:val="24"/>
          <w:szCs w:val="24"/>
        </w:rPr>
        <w:t>30</w:t>
      </w:r>
      <w:r w:rsidR="00595061" w:rsidRPr="0054211F">
        <w:rPr>
          <w:rFonts w:ascii="Arial" w:hAnsi="Arial" w:cs="Arial"/>
          <w:sz w:val="24"/>
          <w:szCs w:val="24"/>
        </w:rPr>
        <w:t>分</w:t>
      </w:r>
      <w:r w:rsidR="00400ABD" w:rsidRPr="0054211F">
        <w:rPr>
          <w:rFonts w:ascii="Arial" w:hAnsi="Arial" w:cs="Arial"/>
          <w:sz w:val="24"/>
          <w:szCs w:val="24"/>
        </w:rPr>
        <w:t>左右，又有部分村民及购房客户返回</w:t>
      </w:r>
      <w:r w:rsidR="00302ADA" w:rsidRPr="0054211F">
        <w:rPr>
          <w:rFonts w:ascii="Arial" w:hAnsi="Arial" w:cs="Arial"/>
          <w:sz w:val="24"/>
          <w:szCs w:val="24"/>
        </w:rPr>
        <w:t>售楼处</w:t>
      </w:r>
      <w:r w:rsidR="00400ABD" w:rsidRPr="0054211F">
        <w:rPr>
          <w:rFonts w:ascii="Arial" w:hAnsi="Arial" w:cs="Arial"/>
          <w:sz w:val="24"/>
          <w:szCs w:val="24"/>
        </w:rPr>
        <w:t>，</w:t>
      </w:r>
      <w:r w:rsidR="00302ADA" w:rsidRPr="0054211F">
        <w:rPr>
          <w:rFonts w:ascii="Arial" w:hAnsi="Arial" w:cs="Arial"/>
          <w:sz w:val="24"/>
          <w:szCs w:val="24"/>
        </w:rPr>
        <w:t>继续</w:t>
      </w:r>
      <w:r w:rsidR="00B943BC" w:rsidRPr="0054211F">
        <w:rPr>
          <w:rFonts w:ascii="Arial" w:hAnsi="Arial" w:cs="Arial"/>
          <w:sz w:val="24"/>
          <w:szCs w:val="24"/>
        </w:rPr>
        <w:t>追问安置费及退房款的事情，恒祥实业赵庆贺出面解释，</w:t>
      </w:r>
      <w:r w:rsidR="00595061" w:rsidRPr="0054211F">
        <w:rPr>
          <w:rFonts w:ascii="Arial" w:hAnsi="Arial" w:cs="Arial"/>
          <w:sz w:val="24"/>
          <w:szCs w:val="24"/>
        </w:rPr>
        <w:t>并无任何效果；</w:t>
      </w:r>
      <w:r w:rsidR="00B943BC" w:rsidRPr="0054211F">
        <w:rPr>
          <w:rFonts w:ascii="Arial" w:hAnsi="Arial" w:cs="Arial"/>
          <w:sz w:val="24"/>
          <w:szCs w:val="24"/>
        </w:rPr>
        <w:t>村民及购房客户</w:t>
      </w:r>
      <w:r w:rsidR="001269D3" w:rsidRPr="0054211F">
        <w:rPr>
          <w:rFonts w:ascii="Arial" w:hAnsi="Arial" w:cs="Arial"/>
          <w:sz w:val="24"/>
          <w:szCs w:val="24"/>
        </w:rPr>
        <w:t>情绪极度激动，吵闹声很大，并且堵住售楼处大门，禁止任何人进出，恒祥实业销售负责人宋国芳报警。</w:t>
      </w:r>
      <w:r w:rsidR="001269D3" w:rsidRPr="0054211F">
        <w:rPr>
          <w:rFonts w:ascii="Arial" w:hAnsi="Arial" w:cs="Arial"/>
          <w:sz w:val="24"/>
          <w:szCs w:val="24"/>
        </w:rPr>
        <w:t>13</w:t>
      </w:r>
      <w:r w:rsidR="001269D3" w:rsidRPr="0054211F">
        <w:rPr>
          <w:rFonts w:ascii="Arial" w:hAnsi="Arial" w:cs="Arial"/>
          <w:sz w:val="24"/>
          <w:szCs w:val="24"/>
        </w:rPr>
        <w:t>点左右，警察赶到，询问情况后，聚集人群逐渐散去，售楼处工作恢复正常。</w:t>
      </w:r>
    </w:p>
    <w:p w14:paraId="1BE076FC" w14:textId="0D295576" w:rsidR="008F542F" w:rsidRPr="0054211F" w:rsidRDefault="001269D3" w:rsidP="008F542F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5C0584A" wp14:editId="6F400623">
            <wp:extent cx="5231957" cy="2941983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521213334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751" b="59162"/>
                    <a:stretch/>
                  </pic:blipFill>
                  <pic:spPr bwMode="auto">
                    <a:xfrm>
                      <a:off x="0" y="0"/>
                      <a:ext cx="5234691" cy="294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16523" w14:textId="4A25E682" w:rsidR="008F542F" w:rsidRPr="0054211F" w:rsidRDefault="001269D3" w:rsidP="004977CC">
      <w:pPr>
        <w:spacing w:line="360" w:lineRule="auto"/>
        <w:ind w:firstLine="480"/>
        <w:jc w:val="lef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sz w:val="24"/>
          <w:szCs w:val="24"/>
        </w:rPr>
        <w:t>自安置村民及购房客户人群聚集至警察询问后人群散去，恒祥实业没有任何部门负责人出面解释安抚，</w:t>
      </w:r>
      <w:r w:rsidR="00DA7785" w:rsidRPr="0054211F">
        <w:rPr>
          <w:rFonts w:ascii="Arial" w:hAnsi="Arial" w:cs="Arial"/>
          <w:sz w:val="24"/>
          <w:szCs w:val="24"/>
        </w:rPr>
        <w:t>对于本可以避免的群体性事件置若罔闻。</w:t>
      </w:r>
      <w:proofErr w:type="gramStart"/>
      <w:r w:rsidR="00DA7785" w:rsidRPr="0054211F">
        <w:rPr>
          <w:rFonts w:ascii="Arial" w:hAnsi="Arial" w:cs="Arial"/>
          <w:sz w:val="24"/>
          <w:szCs w:val="24"/>
        </w:rPr>
        <w:t>恒祥实</w:t>
      </w:r>
      <w:proofErr w:type="gramEnd"/>
      <w:r w:rsidR="00DA7785" w:rsidRPr="0054211F">
        <w:rPr>
          <w:rFonts w:ascii="Arial" w:hAnsi="Arial" w:cs="Arial"/>
          <w:sz w:val="24"/>
          <w:szCs w:val="24"/>
        </w:rPr>
        <w:t>业内部管理混乱，各个部门之间无信息沟通，</w:t>
      </w:r>
      <w:r w:rsidR="0054211F">
        <w:rPr>
          <w:rFonts w:ascii="Arial" w:hAnsi="Arial" w:cs="Arial" w:hint="eastAsia"/>
          <w:sz w:val="24"/>
          <w:szCs w:val="24"/>
        </w:rPr>
        <w:t>恒</w:t>
      </w:r>
      <w:proofErr w:type="gramStart"/>
      <w:r w:rsidR="0054211F">
        <w:rPr>
          <w:rFonts w:ascii="Arial" w:hAnsi="Arial" w:cs="Arial" w:hint="eastAsia"/>
          <w:sz w:val="24"/>
          <w:szCs w:val="24"/>
        </w:rPr>
        <w:t>祥实</w:t>
      </w:r>
      <w:proofErr w:type="gramEnd"/>
      <w:r w:rsidR="0054211F">
        <w:rPr>
          <w:rFonts w:ascii="Arial" w:hAnsi="Arial" w:cs="Arial" w:hint="eastAsia"/>
          <w:sz w:val="24"/>
          <w:szCs w:val="24"/>
        </w:rPr>
        <w:t>业</w:t>
      </w:r>
      <w:r w:rsidR="00DA7785" w:rsidRPr="0054211F">
        <w:rPr>
          <w:rFonts w:ascii="Arial" w:hAnsi="Arial" w:cs="Arial"/>
          <w:sz w:val="24"/>
          <w:szCs w:val="24"/>
        </w:rPr>
        <w:t>销售部门</w:t>
      </w:r>
      <w:r w:rsidR="0054211F">
        <w:rPr>
          <w:rFonts w:ascii="Arial" w:hAnsi="Arial" w:cs="Arial" w:hint="eastAsia"/>
          <w:sz w:val="24"/>
          <w:szCs w:val="24"/>
        </w:rPr>
        <w:t>在</w:t>
      </w:r>
      <w:r w:rsidR="00DA7785" w:rsidRPr="0054211F">
        <w:rPr>
          <w:rFonts w:ascii="Arial" w:hAnsi="Arial" w:cs="Arial"/>
          <w:sz w:val="24"/>
          <w:szCs w:val="24"/>
        </w:rPr>
        <w:t>明知</w:t>
      </w:r>
      <w:r w:rsidR="00DA7785" w:rsidRPr="0054211F">
        <w:rPr>
          <w:rFonts w:ascii="Arial" w:hAnsi="Arial" w:cs="Arial"/>
          <w:sz w:val="24"/>
          <w:szCs w:val="24"/>
        </w:rPr>
        <w:t>21</w:t>
      </w:r>
      <w:r w:rsidR="00DA7785" w:rsidRPr="0054211F">
        <w:rPr>
          <w:rFonts w:ascii="Arial" w:hAnsi="Arial" w:cs="Arial"/>
          <w:sz w:val="24"/>
          <w:szCs w:val="24"/>
        </w:rPr>
        <w:t>日会有群体性事件，仍然在</w:t>
      </w:r>
      <w:r w:rsidR="00DA7785" w:rsidRPr="0054211F">
        <w:rPr>
          <w:rFonts w:ascii="Arial" w:hAnsi="Arial" w:cs="Arial"/>
          <w:sz w:val="24"/>
          <w:szCs w:val="24"/>
        </w:rPr>
        <w:t>20</w:t>
      </w:r>
      <w:r w:rsidR="00DA7785" w:rsidRPr="0054211F">
        <w:rPr>
          <w:rFonts w:ascii="Arial" w:hAnsi="Arial" w:cs="Arial"/>
          <w:sz w:val="24"/>
          <w:szCs w:val="24"/>
        </w:rPr>
        <w:t>日通知客户</w:t>
      </w:r>
      <w:r w:rsidR="0054211F">
        <w:rPr>
          <w:rFonts w:ascii="Arial" w:hAnsi="Arial" w:cs="Arial" w:hint="eastAsia"/>
          <w:sz w:val="24"/>
          <w:szCs w:val="24"/>
        </w:rPr>
        <w:t>于</w:t>
      </w:r>
      <w:r w:rsidR="0054211F">
        <w:rPr>
          <w:rFonts w:ascii="Arial" w:hAnsi="Arial" w:cs="Arial" w:hint="eastAsia"/>
          <w:sz w:val="24"/>
          <w:szCs w:val="24"/>
        </w:rPr>
        <w:t>21</w:t>
      </w:r>
      <w:r w:rsidR="0054211F">
        <w:rPr>
          <w:rFonts w:ascii="Arial" w:hAnsi="Arial" w:cs="Arial" w:hint="eastAsia"/>
          <w:sz w:val="24"/>
          <w:szCs w:val="24"/>
        </w:rPr>
        <w:t>日</w:t>
      </w:r>
      <w:r w:rsidR="00595061" w:rsidRPr="0054211F">
        <w:rPr>
          <w:rFonts w:ascii="Arial" w:hAnsi="Arial" w:cs="Arial"/>
          <w:sz w:val="24"/>
          <w:szCs w:val="24"/>
        </w:rPr>
        <w:t>网签，</w:t>
      </w:r>
      <w:r w:rsidR="0022418B" w:rsidRPr="0054211F">
        <w:rPr>
          <w:rFonts w:ascii="Arial" w:hAnsi="Arial" w:cs="Arial"/>
          <w:sz w:val="24"/>
          <w:szCs w:val="24"/>
        </w:rPr>
        <w:t>使得项目负面舆情加剧，同时项目刚刚获得</w:t>
      </w:r>
      <w:r w:rsidR="004977CC" w:rsidRPr="0054211F">
        <w:rPr>
          <w:rFonts w:ascii="Arial" w:hAnsi="Arial" w:cs="Arial"/>
          <w:sz w:val="24"/>
          <w:szCs w:val="24"/>
        </w:rPr>
        <w:t>河南安阳商都农村商业银行股份有限公司</w:t>
      </w:r>
      <w:r w:rsidR="0022418B" w:rsidRPr="0054211F">
        <w:rPr>
          <w:rFonts w:ascii="Arial" w:hAnsi="Arial" w:cs="Arial"/>
          <w:sz w:val="24"/>
          <w:szCs w:val="24"/>
        </w:rPr>
        <w:t>按揭</w:t>
      </w:r>
      <w:r w:rsidR="004977CC" w:rsidRPr="0054211F">
        <w:rPr>
          <w:rFonts w:ascii="Arial" w:hAnsi="Arial" w:cs="Arial"/>
          <w:sz w:val="24"/>
          <w:szCs w:val="24"/>
        </w:rPr>
        <w:t>贷款</w:t>
      </w:r>
      <w:r w:rsidR="0022418B" w:rsidRPr="0054211F">
        <w:rPr>
          <w:rFonts w:ascii="Arial" w:hAnsi="Arial" w:cs="Arial"/>
          <w:sz w:val="24"/>
          <w:szCs w:val="24"/>
        </w:rPr>
        <w:t>批复</w:t>
      </w:r>
      <w:r w:rsidR="004977CC" w:rsidRPr="0054211F">
        <w:rPr>
          <w:rFonts w:ascii="Arial" w:hAnsi="Arial" w:cs="Arial"/>
          <w:sz w:val="24"/>
          <w:szCs w:val="24"/>
        </w:rPr>
        <w:t>，在此时点</w:t>
      </w:r>
      <w:r w:rsidR="004977CC" w:rsidRPr="0054211F">
        <w:rPr>
          <w:rFonts w:ascii="Arial" w:hAnsi="Arial" w:cs="Arial"/>
          <w:sz w:val="24"/>
          <w:szCs w:val="24"/>
        </w:rPr>
        <w:lastRenderedPageBreak/>
        <w:t>出现群体性事件，将严重影响后续销售工作。</w:t>
      </w:r>
    </w:p>
    <w:p w14:paraId="12CB8A62" w14:textId="77777777" w:rsidR="004977CC" w:rsidRPr="0054211F" w:rsidRDefault="004977CC" w:rsidP="004977CC">
      <w:pPr>
        <w:spacing w:line="360" w:lineRule="auto"/>
        <w:ind w:firstLine="480"/>
        <w:jc w:val="left"/>
        <w:rPr>
          <w:rFonts w:ascii="Arial" w:hAnsi="Arial" w:cs="Arial"/>
          <w:sz w:val="24"/>
          <w:szCs w:val="24"/>
        </w:rPr>
      </w:pPr>
    </w:p>
    <w:p w14:paraId="3FA714B6" w14:textId="4F76291F" w:rsidR="009C7368" w:rsidRPr="0054211F" w:rsidRDefault="004977CC" w:rsidP="004977C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sz w:val="24"/>
          <w:szCs w:val="24"/>
        </w:rPr>
        <w:t xml:space="preserve">                      </w:t>
      </w:r>
      <w:r w:rsidRPr="0054211F">
        <w:rPr>
          <w:rFonts w:ascii="Arial" w:hAnsi="Arial" w:cs="Arial"/>
          <w:sz w:val="24"/>
          <w:szCs w:val="24"/>
        </w:rPr>
        <w:t>北京康正国际资产评估有限公司</w:t>
      </w:r>
    </w:p>
    <w:p w14:paraId="6E06A2B5" w14:textId="0ECAF70D" w:rsidR="004977CC" w:rsidRDefault="004977CC" w:rsidP="0054211F">
      <w:pPr>
        <w:spacing w:line="360" w:lineRule="auto"/>
        <w:ind w:right="720"/>
        <w:jc w:val="right"/>
        <w:rPr>
          <w:rFonts w:ascii="Arial" w:hAnsi="Arial" w:cs="Arial" w:hint="eastAsia"/>
          <w:sz w:val="24"/>
          <w:szCs w:val="24"/>
        </w:rPr>
      </w:pPr>
      <w:r w:rsidRPr="0054211F">
        <w:rPr>
          <w:rFonts w:ascii="Arial" w:hAnsi="Arial" w:cs="Arial"/>
          <w:sz w:val="24"/>
          <w:szCs w:val="24"/>
        </w:rPr>
        <w:t>2020-5-21</w:t>
      </w:r>
    </w:p>
    <w:p w14:paraId="1B745A15" w14:textId="77777777" w:rsidR="0054211F" w:rsidRDefault="0054211F" w:rsidP="0054211F">
      <w:pPr>
        <w:spacing w:line="360" w:lineRule="auto"/>
        <w:ind w:right="720"/>
        <w:jc w:val="right"/>
        <w:rPr>
          <w:rFonts w:ascii="Arial" w:hAnsi="Arial" w:cs="Arial" w:hint="eastAsia"/>
          <w:sz w:val="24"/>
          <w:szCs w:val="24"/>
        </w:rPr>
      </w:pPr>
    </w:p>
    <w:p w14:paraId="59B09F7C" w14:textId="77777777" w:rsidR="0054211F" w:rsidRDefault="0054211F" w:rsidP="0054211F">
      <w:pPr>
        <w:spacing w:line="360" w:lineRule="auto"/>
        <w:ind w:right="720"/>
        <w:jc w:val="right"/>
        <w:rPr>
          <w:rFonts w:ascii="Arial" w:hAnsi="Arial" w:cs="Arial" w:hint="eastAsia"/>
          <w:sz w:val="24"/>
          <w:szCs w:val="24"/>
        </w:rPr>
      </w:pPr>
    </w:p>
    <w:p w14:paraId="67E3394D" w14:textId="77777777" w:rsidR="0054211F" w:rsidRPr="0054211F" w:rsidRDefault="0054211F" w:rsidP="0054211F">
      <w:pPr>
        <w:spacing w:line="360" w:lineRule="auto"/>
        <w:ind w:right="720"/>
        <w:jc w:val="right"/>
        <w:rPr>
          <w:rFonts w:ascii="Arial" w:hAnsi="Arial" w:cs="Arial"/>
          <w:sz w:val="24"/>
          <w:szCs w:val="24"/>
        </w:rPr>
      </w:pPr>
    </w:p>
    <w:p w14:paraId="326203B3" w14:textId="2B08E1CB" w:rsidR="008F542F" w:rsidRPr="0054211F" w:rsidRDefault="008F542F" w:rsidP="008F542F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54211F">
        <w:rPr>
          <w:rFonts w:ascii="Arial" w:hAnsi="Arial" w:cs="Arial"/>
          <w:b/>
          <w:sz w:val="24"/>
          <w:szCs w:val="24"/>
        </w:rPr>
        <w:t>附件一、恒</w:t>
      </w:r>
      <w:proofErr w:type="gramStart"/>
      <w:r w:rsidRPr="0054211F">
        <w:rPr>
          <w:rFonts w:ascii="Arial" w:hAnsi="Arial" w:cs="Arial"/>
          <w:b/>
          <w:sz w:val="24"/>
          <w:szCs w:val="24"/>
        </w:rPr>
        <w:t>祥</w:t>
      </w:r>
      <w:proofErr w:type="gramEnd"/>
      <w:r w:rsidRPr="0054211F">
        <w:rPr>
          <w:rFonts w:ascii="Arial" w:hAnsi="Arial" w:cs="Arial"/>
          <w:b/>
          <w:sz w:val="24"/>
          <w:szCs w:val="24"/>
        </w:rPr>
        <w:t>百悦</w:t>
      </w:r>
      <w:proofErr w:type="gramStart"/>
      <w:r w:rsidRPr="0054211F">
        <w:rPr>
          <w:rFonts w:ascii="Arial" w:hAnsi="Arial" w:cs="Arial"/>
          <w:b/>
          <w:sz w:val="24"/>
          <w:szCs w:val="24"/>
        </w:rPr>
        <w:t>城客户</w:t>
      </w:r>
      <w:proofErr w:type="gramEnd"/>
      <w:r w:rsidRPr="0054211F">
        <w:rPr>
          <w:rFonts w:ascii="Arial" w:hAnsi="Arial" w:cs="Arial"/>
          <w:b/>
          <w:sz w:val="24"/>
          <w:szCs w:val="24"/>
        </w:rPr>
        <w:t>群截图</w:t>
      </w:r>
    </w:p>
    <w:p w14:paraId="121C0A4E" w14:textId="131A3656" w:rsidR="00412C99" w:rsidRPr="0054211F" w:rsidRDefault="008F542F" w:rsidP="0054211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421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147C3B" wp14:editId="24F2AFFA">
            <wp:extent cx="3156668" cy="6313336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业主维权群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656" cy="631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C99" w:rsidRPr="0054211F" w:rsidSect="007C06C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F38EE" w14:textId="77777777" w:rsidR="00B76D48" w:rsidRDefault="00B76D48" w:rsidP="003B6F8A">
      <w:r>
        <w:separator/>
      </w:r>
    </w:p>
  </w:endnote>
  <w:endnote w:type="continuationSeparator" w:id="0">
    <w:p w14:paraId="5A589348" w14:textId="77777777" w:rsidR="00B76D48" w:rsidRDefault="00B76D48" w:rsidP="003B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2FF5F" w14:textId="77777777" w:rsidR="00AF697C" w:rsidRDefault="00AF697C" w:rsidP="00AC3FFE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ED85C6" w14:textId="77777777" w:rsidR="00AF697C" w:rsidRDefault="00AF69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951163"/>
      <w:docPartObj>
        <w:docPartGallery w:val="Page Numbers (Bottom of Page)"/>
        <w:docPartUnique/>
      </w:docPartObj>
    </w:sdtPr>
    <w:sdtContent>
      <w:p w14:paraId="4A0CA03A" w14:textId="7BBEF059" w:rsidR="007C06CE" w:rsidRDefault="007C06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06CE">
          <w:rPr>
            <w:noProof/>
            <w:lang w:val="zh-CN"/>
          </w:rPr>
          <w:t>3</w:t>
        </w:r>
        <w:r>
          <w:fldChar w:fldCharType="end"/>
        </w:r>
      </w:p>
    </w:sdtContent>
  </w:sdt>
  <w:p w14:paraId="7DA498F7" w14:textId="77777777" w:rsidR="00AF697C" w:rsidRDefault="00AF697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70E7B" w14:textId="2CA66E12" w:rsidR="00595061" w:rsidRDefault="007C06CE">
    <w:pPr>
      <w:pStyle w:val="a4"/>
      <w:jc w:val="center"/>
    </w:pPr>
    <w:r>
      <w:rPr>
        <w:rFonts w:hint="eastAsia"/>
      </w:rPr>
      <w:t>1</w:t>
    </w:r>
  </w:p>
  <w:p w14:paraId="67A3AAA9" w14:textId="77777777" w:rsidR="00595061" w:rsidRDefault="005950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5FB51" w14:textId="77777777" w:rsidR="00B76D48" w:rsidRDefault="00B76D48" w:rsidP="003B6F8A">
      <w:r>
        <w:separator/>
      </w:r>
    </w:p>
  </w:footnote>
  <w:footnote w:type="continuationSeparator" w:id="0">
    <w:p w14:paraId="6D3DA73D" w14:textId="77777777" w:rsidR="00B76D48" w:rsidRDefault="00B76D48" w:rsidP="003B6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808D4" w14:textId="2AD90038" w:rsidR="009C7368" w:rsidRDefault="009C7368">
    <w:pPr>
      <w:pStyle w:val="a3"/>
    </w:pPr>
    <w:r>
      <w:rPr>
        <w:noProof/>
      </w:rPr>
      <w:drawing>
        <wp:inline distT="0" distB="0" distL="0" distR="0" wp14:anchorId="63BBA4AF" wp14:editId="1699F1AC">
          <wp:extent cx="5492750" cy="40259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C1A90" w14:textId="42A3928A" w:rsidR="007A7F33" w:rsidRDefault="007A7F33">
    <w:pPr>
      <w:pStyle w:val="a3"/>
    </w:pPr>
    <w:r>
      <w:rPr>
        <w:noProof/>
      </w:rPr>
      <w:drawing>
        <wp:inline distT="0" distB="0" distL="0" distR="0" wp14:anchorId="5C9FD017" wp14:editId="11BAB44C">
          <wp:extent cx="5492750" cy="402590"/>
          <wp:effectExtent l="0" t="0" r="0" b="0"/>
          <wp:docPr id="132" name="图片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8ED"/>
    <w:multiLevelType w:val="hybridMultilevel"/>
    <w:tmpl w:val="307ED39E"/>
    <w:lvl w:ilvl="0" w:tplc="9486466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2D68FC"/>
    <w:multiLevelType w:val="hybridMultilevel"/>
    <w:tmpl w:val="FB0A57F6"/>
    <w:lvl w:ilvl="0" w:tplc="5E823894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F8A"/>
    <w:rsid w:val="00062909"/>
    <w:rsid w:val="001269D3"/>
    <w:rsid w:val="00147A4F"/>
    <w:rsid w:val="00161499"/>
    <w:rsid w:val="00187D71"/>
    <w:rsid w:val="001B1BB8"/>
    <w:rsid w:val="00206323"/>
    <w:rsid w:val="0022418B"/>
    <w:rsid w:val="00276A1D"/>
    <w:rsid w:val="00284518"/>
    <w:rsid w:val="002B6DC1"/>
    <w:rsid w:val="0030182F"/>
    <w:rsid w:val="00302ADA"/>
    <w:rsid w:val="003248CD"/>
    <w:rsid w:val="003B6F8A"/>
    <w:rsid w:val="00400ABD"/>
    <w:rsid w:val="00412C99"/>
    <w:rsid w:val="0047715F"/>
    <w:rsid w:val="004977CC"/>
    <w:rsid w:val="00535756"/>
    <w:rsid w:val="0054211F"/>
    <w:rsid w:val="005433B4"/>
    <w:rsid w:val="005471B3"/>
    <w:rsid w:val="00576AE9"/>
    <w:rsid w:val="00595061"/>
    <w:rsid w:val="00614C1B"/>
    <w:rsid w:val="007851C8"/>
    <w:rsid w:val="007A7F33"/>
    <w:rsid w:val="007C06CE"/>
    <w:rsid w:val="00874F46"/>
    <w:rsid w:val="008C3413"/>
    <w:rsid w:val="008F542F"/>
    <w:rsid w:val="00916494"/>
    <w:rsid w:val="00917B42"/>
    <w:rsid w:val="009C6C78"/>
    <w:rsid w:val="009C7368"/>
    <w:rsid w:val="00A022DC"/>
    <w:rsid w:val="00AF697C"/>
    <w:rsid w:val="00B13AA6"/>
    <w:rsid w:val="00B1791A"/>
    <w:rsid w:val="00B76D48"/>
    <w:rsid w:val="00B943BC"/>
    <w:rsid w:val="00BE6966"/>
    <w:rsid w:val="00CF5B74"/>
    <w:rsid w:val="00D15AEE"/>
    <w:rsid w:val="00DA7785"/>
    <w:rsid w:val="00DC12BE"/>
    <w:rsid w:val="00E56363"/>
    <w:rsid w:val="00E5783C"/>
    <w:rsid w:val="00EC7E27"/>
    <w:rsid w:val="00F0348D"/>
    <w:rsid w:val="00F3222F"/>
    <w:rsid w:val="00F662FA"/>
    <w:rsid w:val="00FB6AD1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72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F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F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6F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6F8A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AF697C"/>
  </w:style>
  <w:style w:type="paragraph" w:styleId="a7">
    <w:name w:val="List Paragraph"/>
    <w:basedOn w:val="a"/>
    <w:uiPriority w:val="34"/>
    <w:qFormat/>
    <w:rsid w:val="007851C8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54211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42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F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F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6F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6F8A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AF697C"/>
  </w:style>
  <w:style w:type="paragraph" w:styleId="a7">
    <w:name w:val="List Paragraph"/>
    <w:basedOn w:val="a"/>
    <w:uiPriority w:val="34"/>
    <w:qFormat/>
    <w:rsid w:val="007851C8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54211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42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</cp:lastModifiedBy>
  <cp:revision>17</cp:revision>
  <dcterms:created xsi:type="dcterms:W3CDTF">2020-05-08T12:53:00Z</dcterms:created>
  <dcterms:modified xsi:type="dcterms:W3CDTF">2020-05-22T01:41:00Z</dcterms:modified>
</cp:coreProperties>
</file>