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深圳航宜投资合伙企业（有限合伙）</w:t>
      </w:r>
      <w:r>
        <w:rPr>
          <w:rFonts w:hint="eastAsia" w:asciiTheme="minorEastAsia" w:hAnsiTheme="minorEastAsia"/>
          <w:b/>
          <w:sz w:val="24"/>
          <w:szCs w:val="24"/>
        </w:rPr>
        <w:t>：</w:t>
      </w:r>
    </w:p>
    <w:p>
      <w:pPr>
        <w:spacing w:line="480" w:lineRule="auto"/>
        <w:ind w:firstLine="540" w:firstLineChars="225"/>
        <w:rPr>
          <w:rFonts w:hint="eastAsia" w:cs="Arial" w:asciiTheme="minorEastAsia" w:hAnsiTheme="minorEastAsia"/>
          <w:sz w:val="24"/>
          <w:szCs w:val="24"/>
        </w:rPr>
      </w:pPr>
      <w:r>
        <w:rPr>
          <w:rFonts w:hint="eastAsia" w:cs="Arial" w:asciiTheme="minorEastAsia" w:hAnsiTheme="minorEastAsia"/>
          <w:sz w:val="24"/>
          <w:szCs w:val="24"/>
        </w:rPr>
        <w:t>我司于20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年与贵公司签订了合同编号为 【AVICTC2020X1312-3】的《世茂宜宾站前广场项目项目后期监管顾问咨询合同》。根据贵公司需求,我公司于20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03</w:t>
      </w:r>
      <w:r>
        <w:rPr>
          <w:rFonts w:hint="eastAsia" w:cs="Arial" w:asciiTheme="minorEastAsia" w:hAnsiTheme="minorEastAsia"/>
          <w:sz w:val="24"/>
          <w:szCs w:val="24"/>
        </w:rPr>
        <w:t>日对“世茂宜宾站前广场项目</w:t>
      </w:r>
      <w:r>
        <w:rPr>
          <w:rFonts w:hint="eastAsia" w:cs="Arial" w:asciiTheme="minorEastAsia" w:hAnsiTheme="minorEastAsia"/>
          <w:sz w:val="24"/>
          <w:szCs w:val="24"/>
          <w:lang w:eastAsia="zh-CN"/>
        </w:rPr>
        <w:t>”</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08</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03</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02</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6个月</w:t>
      </w:r>
      <w:r>
        <w:rPr>
          <w:rFonts w:hint="eastAsia" w:cs="Arial" w:asciiTheme="minorEastAsia" w:hAnsiTheme="minorEastAsia"/>
          <w:sz w:val="24"/>
          <w:szCs w:val="24"/>
        </w:rPr>
        <w:t>。根据我公司与贵公司监管合同中监管服务协议约定阶段监管服务费计算如下：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55</w:t>
      </w:r>
      <w:r>
        <w:rPr>
          <w:rFonts w:hint="eastAsia" w:cs="Arial" w:asciiTheme="minorEastAsia" w:hAnsiTheme="minorEastAsia"/>
          <w:sz w:val="24"/>
          <w:szCs w:val="24"/>
        </w:rPr>
        <w:t>万</w:t>
      </w:r>
      <w:r>
        <w:rPr>
          <w:rFonts w:hint="eastAsia" w:cs="Arial" w:asciiTheme="minorEastAsia" w:hAnsiTheme="minorEastAsia"/>
          <w:sz w:val="24"/>
          <w:szCs w:val="24"/>
          <w:lang w:val="en-US" w:eastAsia="zh-CN"/>
        </w:rPr>
        <w:t>元</w:t>
      </w:r>
      <w:r>
        <w:rPr>
          <w:rFonts w:hint="eastAsia" w:cs="Arial" w:asciiTheme="minorEastAsia" w:hAnsiTheme="minorEastAsia"/>
          <w:sz w:val="24"/>
          <w:szCs w:val="24"/>
        </w:rPr>
        <w:t>/年 ；</w:t>
      </w:r>
      <w:r>
        <w:rPr>
          <w:rFonts w:hint="eastAsia" w:cs="Arial" w:asciiTheme="minorEastAsia" w:hAnsiTheme="minorEastAsia"/>
          <w:sz w:val="24"/>
          <w:szCs w:val="24"/>
          <w:lang w:val="en-US" w:eastAsia="zh-CN"/>
        </w:rPr>
        <w:t>4.5833万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月。</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02</w:t>
      </w:r>
      <w:r>
        <w:rPr>
          <w:rFonts w:hint="eastAsia" w:cs="Arial" w:asciiTheme="minorEastAsia" w:hAnsiTheme="minorEastAsia"/>
          <w:sz w:val="24"/>
          <w:szCs w:val="24"/>
        </w:rPr>
        <w:t xml:space="preserve">日应结算的服务费用为: </w:t>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lang w:val="en-US" w:eastAsia="zh-CN"/>
        </w:rPr>
        <w:t>4.5833万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月</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6月</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275,000.00</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2022年02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10</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275,000.00</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4</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bookmarkStart w:id="0" w:name="_GoBack"/>
      <w:bookmarkEnd w:id="0"/>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2367E6F"/>
    <w:rsid w:val="05DF631E"/>
    <w:rsid w:val="0AF0069A"/>
    <w:rsid w:val="0EFE75E1"/>
    <w:rsid w:val="1DB60E7C"/>
    <w:rsid w:val="204038DA"/>
    <w:rsid w:val="20D7520A"/>
    <w:rsid w:val="226F3B0D"/>
    <w:rsid w:val="2BCC1C5B"/>
    <w:rsid w:val="35BB12D1"/>
    <w:rsid w:val="44081D3E"/>
    <w:rsid w:val="499D5471"/>
    <w:rsid w:val="4A201463"/>
    <w:rsid w:val="508F7DA4"/>
    <w:rsid w:val="536C691C"/>
    <w:rsid w:val="5F7C2E90"/>
    <w:rsid w:val="6269133A"/>
    <w:rsid w:val="63B00588"/>
    <w:rsid w:val="7AD53C5A"/>
    <w:rsid w:val="7F942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370</Words>
  <Characters>495</Characters>
  <Lines>4</Lines>
  <Paragraphs>1</Paragraphs>
  <TotalTime>21</TotalTime>
  <ScaleCrop>false</ScaleCrop>
  <LinksUpToDate>false</LinksUpToDate>
  <CharactersWithSpaces>553</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GUOSHENGLIN</cp:lastModifiedBy>
  <dcterms:modified xsi:type="dcterms:W3CDTF">2022-04-01T03:27:30Z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5F7BBB18B0244A0DBAAA10EC8D75F8C4</vt:lpwstr>
  </property>
</Properties>
</file>