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D467E4">
      <w:pPr>
        <w:jc w:val="center"/>
        <w:rPr>
          <w:rFonts w:ascii="宋体" w:hAnsi="宋体" w:cs="宋体"/>
          <w:b/>
          <w:sz w:val="36"/>
          <w:szCs w:val="36"/>
        </w:rPr>
      </w:pPr>
    </w:p>
    <w:p w:rsidR="00D467E4" w:rsidRDefault="00986EBC">
      <w:pPr>
        <w:jc w:val="center"/>
        <w:rPr>
          <w:rFonts w:ascii="宋体" w:hAnsi="宋体" w:cs="宋体"/>
          <w:b/>
          <w:sz w:val="36"/>
          <w:szCs w:val="36"/>
        </w:rPr>
      </w:pPr>
      <w:r>
        <w:rPr>
          <w:rFonts w:ascii="宋体" w:hAnsi="宋体" w:cs="宋体" w:hint="eastAsia"/>
          <w:b/>
          <w:sz w:val="36"/>
          <w:szCs w:val="36"/>
        </w:rPr>
        <w:t>五矿信托-恒信共筑</w:t>
      </w:r>
      <w:r>
        <w:rPr>
          <w:rFonts w:ascii="Arial" w:hAnsi="Arial" w:cs="宋体" w:hint="eastAsia"/>
          <w:b/>
          <w:sz w:val="36"/>
          <w:szCs w:val="36"/>
        </w:rPr>
        <w:t>234</w:t>
      </w:r>
      <w:r>
        <w:rPr>
          <w:rFonts w:ascii="宋体" w:hAnsi="宋体" w:cs="宋体" w:hint="eastAsia"/>
          <w:b/>
          <w:sz w:val="36"/>
          <w:szCs w:val="36"/>
        </w:rPr>
        <w:t>号-蓝山</w:t>
      </w:r>
      <w:r>
        <w:rPr>
          <w:rFonts w:ascii="Arial" w:hAnsi="Arial" w:cs="宋体" w:hint="eastAsia"/>
          <w:b/>
          <w:sz w:val="36"/>
          <w:szCs w:val="36"/>
        </w:rPr>
        <w:t>15</w:t>
      </w:r>
      <w:r>
        <w:rPr>
          <w:rFonts w:ascii="宋体" w:hAnsi="宋体" w:cs="宋体" w:hint="eastAsia"/>
          <w:b/>
          <w:sz w:val="36"/>
          <w:szCs w:val="36"/>
        </w:rPr>
        <w:t>号集合资金信托计划</w:t>
      </w:r>
    </w:p>
    <w:p w:rsidR="00D467E4" w:rsidRDefault="00986EBC">
      <w:pPr>
        <w:jc w:val="center"/>
        <w:rPr>
          <w:rFonts w:ascii="宋体" w:hAnsi="宋体" w:cs="宋体"/>
          <w:b/>
          <w:sz w:val="36"/>
          <w:szCs w:val="36"/>
        </w:rPr>
      </w:pPr>
      <w:r>
        <w:rPr>
          <w:rFonts w:ascii="宋体" w:hAnsi="宋体" w:cs="宋体" w:hint="eastAsia"/>
          <w:b/>
          <w:sz w:val="36"/>
          <w:szCs w:val="36"/>
        </w:rPr>
        <w:t>（五矿信托·广州南天项目）</w:t>
      </w:r>
    </w:p>
    <w:p w:rsidR="00D467E4" w:rsidRDefault="00986EBC">
      <w:pPr>
        <w:jc w:val="center"/>
        <w:rPr>
          <w:rFonts w:ascii="宋体" w:hAnsi="宋体" w:cs="宋体"/>
          <w:b/>
          <w:sz w:val="36"/>
          <w:szCs w:val="36"/>
        </w:rPr>
      </w:pPr>
      <w:r>
        <w:rPr>
          <w:rFonts w:ascii="宋体" w:hAnsi="宋体" w:cs="宋体" w:hint="eastAsia"/>
          <w:b/>
          <w:sz w:val="36"/>
          <w:szCs w:val="36"/>
        </w:rPr>
        <w:t>监管月报</w:t>
      </w:r>
    </w:p>
    <w:p w:rsidR="00D467E4" w:rsidRDefault="00986EBC">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第</w:t>
      </w:r>
      <w:r>
        <w:rPr>
          <w:rFonts w:ascii="Arial" w:hAnsi="Arial" w:cs="宋体" w:hint="eastAsia"/>
          <w:b/>
          <w:kern w:val="2"/>
          <w:sz w:val="36"/>
          <w:szCs w:val="36"/>
        </w:rPr>
        <w:t>015</w:t>
      </w:r>
      <w:r>
        <w:rPr>
          <w:rFonts w:ascii="宋体" w:hAnsi="宋体" w:cs="宋体" w:hint="eastAsia"/>
          <w:b/>
          <w:kern w:val="2"/>
          <w:sz w:val="36"/>
          <w:szCs w:val="36"/>
        </w:rPr>
        <w:t>期</w:t>
      </w:r>
    </w:p>
    <w:p w:rsidR="00D467E4" w:rsidRDefault="00986EBC">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w:t>
      </w:r>
      <w:r>
        <w:rPr>
          <w:rFonts w:ascii="Arial" w:hAnsi="Arial" w:cs="宋体" w:hint="eastAsia"/>
          <w:b/>
          <w:kern w:val="2"/>
          <w:sz w:val="36"/>
          <w:szCs w:val="36"/>
        </w:rPr>
        <w:t>2021</w:t>
      </w:r>
      <w:r>
        <w:rPr>
          <w:rFonts w:ascii="宋体" w:hAnsi="宋体" w:cs="宋体" w:hint="eastAsia"/>
          <w:b/>
          <w:kern w:val="2"/>
          <w:sz w:val="36"/>
          <w:szCs w:val="36"/>
        </w:rPr>
        <w:t>年</w:t>
      </w:r>
      <w:r>
        <w:rPr>
          <w:rFonts w:ascii="Arial" w:hAnsi="Arial" w:cs="宋体" w:hint="eastAsia"/>
          <w:b/>
          <w:kern w:val="2"/>
          <w:sz w:val="36"/>
          <w:szCs w:val="36"/>
        </w:rPr>
        <w:t>1</w:t>
      </w:r>
      <w:r>
        <w:rPr>
          <w:rFonts w:ascii="宋体" w:hAnsi="宋体" w:cs="宋体" w:hint="eastAsia"/>
          <w:b/>
          <w:kern w:val="2"/>
          <w:sz w:val="36"/>
          <w:szCs w:val="36"/>
        </w:rPr>
        <w:t>月）</w:t>
      </w:r>
    </w:p>
    <w:p w:rsidR="00D467E4" w:rsidRDefault="00986EBC">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编号：</w:t>
      </w:r>
      <w:r>
        <w:rPr>
          <w:rFonts w:ascii="Arial" w:hAnsi="Arial" w:cs="宋体" w:hint="eastAsia"/>
          <w:b/>
          <w:kern w:val="2"/>
          <w:sz w:val="36"/>
          <w:szCs w:val="36"/>
        </w:rPr>
        <w:t>015</w:t>
      </w:r>
    </w:p>
    <w:p w:rsidR="00D467E4" w:rsidRDefault="00D467E4">
      <w:pPr>
        <w:spacing w:line="480" w:lineRule="auto"/>
        <w:rPr>
          <w:rFonts w:ascii="宋体" w:hAnsi="宋体" w:cs="宋体"/>
          <w:b/>
          <w:sz w:val="21"/>
          <w:szCs w:val="21"/>
        </w:rPr>
      </w:pPr>
    </w:p>
    <w:p w:rsidR="00D467E4" w:rsidRDefault="00D467E4">
      <w:pPr>
        <w:spacing w:line="480" w:lineRule="auto"/>
        <w:rPr>
          <w:rFonts w:ascii="宋体" w:hAnsi="宋体" w:cs="宋体"/>
          <w:b/>
          <w:sz w:val="21"/>
          <w:szCs w:val="21"/>
        </w:rPr>
      </w:pPr>
    </w:p>
    <w:p w:rsidR="00D467E4" w:rsidRDefault="00D467E4">
      <w:pPr>
        <w:spacing w:line="480" w:lineRule="auto"/>
        <w:rPr>
          <w:rFonts w:ascii="宋体" w:hAnsi="宋体" w:cs="宋体"/>
          <w:b/>
          <w:sz w:val="21"/>
          <w:szCs w:val="21"/>
        </w:rPr>
      </w:pPr>
    </w:p>
    <w:p w:rsidR="00D467E4" w:rsidRDefault="00D467E4">
      <w:pPr>
        <w:spacing w:line="480" w:lineRule="auto"/>
        <w:rPr>
          <w:rFonts w:ascii="宋体" w:hAnsi="宋体" w:cs="宋体"/>
          <w:b/>
          <w:sz w:val="21"/>
          <w:szCs w:val="21"/>
        </w:rPr>
      </w:pPr>
    </w:p>
    <w:p w:rsidR="00D467E4" w:rsidRDefault="00986EBC">
      <w:pPr>
        <w:tabs>
          <w:tab w:val="left" w:pos="6170"/>
        </w:tabs>
        <w:spacing w:line="480" w:lineRule="auto"/>
        <w:rPr>
          <w:rFonts w:ascii="宋体" w:hAnsi="宋体" w:cs="宋体"/>
          <w:b/>
          <w:sz w:val="21"/>
          <w:szCs w:val="21"/>
        </w:rPr>
      </w:pPr>
      <w:r>
        <w:rPr>
          <w:rFonts w:ascii="宋体" w:hAnsi="宋体" w:cs="宋体" w:hint="eastAsia"/>
          <w:b/>
          <w:sz w:val="21"/>
          <w:szCs w:val="21"/>
        </w:rPr>
        <w:tab/>
      </w:r>
    </w:p>
    <w:p w:rsidR="00D467E4" w:rsidRDefault="00D467E4">
      <w:pPr>
        <w:spacing w:line="480" w:lineRule="auto"/>
        <w:rPr>
          <w:rFonts w:ascii="宋体" w:hAnsi="宋体" w:cs="宋体"/>
          <w:b/>
          <w:sz w:val="21"/>
          <w:szCs w:val="21"/>
        </w:rPr>
      </w:pPr>
    </w:p>
    <w:p w:rsidR="00D467E4" w:rsidRDefault="00D467E4">
      <w:pPr>
        <w:spacing w:line="480" w:lineRule="auto"/>
        <w:rPr>
          <w:rFonts w:ascii="宋体" w:hAnsi="宋体" w:cs="宋体"/>
          <w:b/>
          <w:sz w:val="21"/>
          <w:szCs w:val="21"/>
        </w:rPr>
      </w:pPr>
    </w:p>
    <w:p w:rsidR="00D467E4" w:rsidRDefault="00986EBC">
      <w:pPr>
        <w:tabs>
          <w:tab w:val="left" w:pos="1857"/>
          <w:tab w:val="center" w:pos="4220"/>
        </w:tabs>
        <w:spacing w:line="480" w:lineRule="auto"/>
        <w:jc w:val="center"/>
        <w:rPr>
          <w:rFonts w:ascii="宋体" w:hAnsi="宋体" w:cs="宋体"/>
          <w:b/>
          <w:bCs/>
          <w:szCs w:val="21"/>
        </w:rPr>
      </w:pPr>
      <w:r>
        <w:rPr>
          <w:rFonts w:ascii="宋体" w:hAnsi="宋体" w:cs="宋体" w:hint="eastAsia"/>
          <w:b/>
          <w:bCs/>
          <w:szCs w:val="21"/>
        </w:rPr>
        <w:t>编制单位：</w:t>
      </w:r>
      <w:proofErr w:type="gramStart"/>
      <w:r>
        <w:rPr>
          <w:rFonts w:ascii="宋体" w:hAnsi="宋体" w:cs="宋体" w:hint="eastAsia"/>
          <w:b/>
          <w:bCs/>
          <w:szCs w:val="21"/>
        </w:rPr>
        <w:t>北京康正宏</w:t>
      </w:r>
      <w:proofErr w:type="gramEnd"/>
      <w:r>
        <w:rPr>
          <w:rFonts w:ascii="宋体" w:hAnsi="宋体" w:cs="宋体" w:hint="eastAsia"/>
          <w:b/>
          <w:bCs/>
          <w:szCs w:val="21"/>
        </w:rPr>
        <w:t>基房地产评估有限公司</w:t>
      </w:r>
    </w:p>
    <w:p w:rsidR="00D467E4" w:rsidRDefault="00986EBC">
      <w:pPr>
        <w:spacing w:line="480" w:lineRule="auto"/>
        <w:jc w:val="center"/>
        <w:rPr>
          <w:rFonts w:ascii="宋体" w:hAnsi="宋体" w:cs="宋体"/>
          <w:b/>
          <w:bCs/>
          <w:szCs w:val="21"/>
        </w:rPr>
      </w:pPr>
      <w:r>
        <w:rPr>
          <w:rFonts w:ascii="宋体" w:hAnsi="宋体" w:cs="宋体" w:hint="eastAsia"/>
          <w:b/>
          <w:bCs/>
          <w:szCs w:val="21"/>
        </w:rPr>
        <w:t>编制时间：</w:t>
      </w:r>
      <w:r>
        <w:rPr>
          <w:rFonts w:ascii="Arial" w:hAnsi="Arial" w:cs="宋体" w:hint="eastAsia"/>
          <w:b/>
          <w:bCs/>
          <w:szCs w:val="21"/>
        </w:rPr>
        <w:t>2020</w:t>
      </w:r>
      <w:r>
        <w:rPr>
          <w:rFonts w:ascii="宋体" w:hAnsi="宋体" w:cs="宋体" w:hint="eastAsia"/>
          <w:b/>
          <w:bCs/>
          <w:szCs w:val="21"/>
        </w:rPr>
        <w:t>年</w:t>
      </w:r>
      <w:r>
        <w:rPr>
          <w:rFonts w:ascii="Arial" w:hAnsi="Arial" w:cs="宋体" w:hint="eastAsia"/>
          <w:b/>
          <w:bCs/>
          <w:szCs w:val="21"/>
        </w:rPr>
        <w:t>2</w:t>
      </w:r>
      <w:r>
        <w:rPr>
          <w:rFonts w:ascii="宋体" w:hAnsi="宋体" w:cs="宋体" w:hint="eastAsia"/>
          <w:b/>
          <w:bCs/>
          <w:szCs w:val="21"/>
        </w:rPr>
        <w:t>月</w:t>
      </w:r>
      <w:r>
        <w:rPr>
          <w:rFonts w:ascii="Arial" w:hAnsi="Arial" w:cs="宋体" w:hint="eastAsia"/>
          <w:b/>
          <w:bCs/>
          <w:szCs w:val="21"/>
        </w:rPr>
        <w:t>3</w:t>
      </w:r>
      <w:r>
        <w:rPr>
          <w:rFonts w:ascii="宋体" w:hAnsi="宋体" w:cs="宋体" w:hint="eastAsia"/>
          <w:b/>
          <w:bCs/>
          <w:szCs w:val="21"/>
        </w:rPr>
        <w:t>日</w:t>
      </w:r>
    </w:p>
    <w:p w:rsidR="00D467E4" w:rsidRDefault="00986EBC" w:rsidP="00411A70">
      <w:pPr>
        <w:spacing w:line="360" w:lineRule="auto"/>
        <w:jc w:val="center"/>
        <w:rPr>
          <w:rFonts w:ascii="宋体" w:hAnsi="宋体" w:cs="宋体"/>
          <w:b/>
          <w:bCs/>
          <w:sz w:val="28"/>
          <w:szCs w:val="28"/>
        </w:rPr>
      </w:pPr>
      <w:r>
        <w:rPr>
          <w:rFonts w:ascii="宋体" w:hAnsi="宋体" w:cs="宋体" w:hint="eastAsia"/>
          <w:b/>
          <w:bCs/>
          <w:szCs w:val="21"/>
        </w:rPr>
        <w:br w:type="page"/>
      </w:r>
      <w:r>
        <w:rPr>
          <w:rFonts w:ascii="宋体" w:hAnsi="宋体" w:cs="宋体" w:hint="eastAsia"/>
          <w:b/>
          <w:bCs/>
          <w:sz w:val="28"/>
          <w:szCs w:val="28"/>
        </w:rPr>
        <w:lastRenderedPageBreak/>
        <w:t>目  录</w:t>
      </w:r>
    </w:p>
    <w:p w:rsidR="00411A70" w:rsidRPr="00411A70" w:rsidRDefault="004B3DCC" w:rsidP="00411A70">
      <w:pPr>
        <w:pStyle w:val="10"/>
        <w:tabs>
          <w:tab w:val="right" w:leader="dot" w:pos="9231"/>
        </w:tabs>
        <w:spacing w:after="0" w:line="360" w:lineRule="auto"/>
        <w:jc w:val="center"/>
        <w:rPr>
          <w:rFonts w:ascii="Arial" w:hAnsi="Arial" w:cs="Arial"/>
          <w:noProof/>
          <w:kern w:val="2"/>
          <w:sz w:val="21"/>
          <w:szCs w:val="21"/>
        </w:rPr>
      </w:pPr>
      <w:r w:rsidRPr="004B3DCC">
        <w:rPr>
          <w:rFonts w:ascii="宋体" w:hAnsi="宋体" w:cs="宋体" w:hint="eastAsia"/>
          <w:sz w:val="21"/>
          <w:szCs w:val="21"/>
        </w:rPr>
        <w:fldChar w:fldCharType="begin"/>
      </w:r>
      <w:r w:rsidR="00986EBC">
        <w:rPr>
          <w:rFonts w:ascii="宋体" w:hAnsi="宋体" w:cs="宋体" w:hint="eastAsia"/>
          <w:sz w:val="21"/>
          <w:szCs w:val="21"/>
        </w:rPr>
        <w:instrText xml:space="preserve"> TOC \o "1-3" \h \z \u </w:instrText>
      </w:r>
      <w:r w:rsidRPr="004B3DCC">
        <w:rPr>
          <w:rFonts w:ascii="宋体" w:hAnsi="宋体" w:cs="宋体" w:hint="eastAsia"/>
          <w:sz w:val="21"/>
          <w:szCs w:val="21"/>
        </w:rPr>
        <w:fldChar w:fldCharType="separate"/>
      </w:r>
      <w:hyperlink w:anchor="_Toc63349850" w:history="1">
        <w:r w:rsidR="00411A70" w:rsidRPr="00411A70">
          <w:rPr>
            <w:rStyle w:val="ac"/>
            <w:rFonts w:ascii="Arial" w:hAnsi="宋体" w:cs="Arial"/>
            <w:noProof/>
            <w:sz w:val="21"/>
            <w:szCs w:val="21"/>
          </w:rPr>
          <w:t>一、项目基本情况介绍</w:t>
        </w:r>
        <w:r w:rsidR="00411A70" w:rsidRPr="00411A70">
          <w:rPr>
            <w:rFonts w:ascii="Arial" w:hAnsi="Arial" w:cs="Arial"/>
            <w:noProof/>
            <w:webHidden/>
            <w:sz w:val="21"/>
            <w:szCs w:val="21"/>
          </w:rPr>
          <w:tab/>
        </w:r>
        <w:r w:rsidR="00411A70" w:rsidRPr="00411A70">
          <w:rPr>
            <w:rFonts w:ascii="Arial" w:hAnsi="Arial" w:cs="Arial"/>
            <w:noProof/>
            <w:webHidden/>
            <w:sz w:val="21"/>
            <w:szCs w:val="21"/>
          </w:rPr>
          <w:fldChar w:fldCharType="begin"/>
        </w:r>
        <w:r w:rsidR="00411A70" w:rsidRPr="00411A70">
          <w:rPr>
            <w:rFonts w:ascii="Arial" w:hAnsi="Arial" w:cs="Arial"/>
            <w:noProof/>
            <w:webHidden/>
            <w:sz w:val="21"/>
            <w:szCs w:val="21"/>
          </w:rPr>
          <w:instrText xml:space="preserve"> PAGEREF _Toc63349850 \h </w:instrText>
        </w:r>
        <w:r w:rsidR="00411A70" w:rsidRPr="00411A70">
          <w:rPr>
            <w:rFonts w:ascii="Arial" w:hAnsi="Arial" w:cs="Arial"/>
            <w:noProof/>
            <w:webHidden/>
            <w:sz w:val="21"/>
            <w:szCs w:val="21"/>
          </w:rPr>
        </w:r>
        <w:r w:rsidR="00411A70" w:rsidRPr="00411A70">
          <w:rPr>
            <w:rFonts w:ascii="Arial" w:hAnsi="Arial" w:cs="Arial"/>
            <w:noProof/>
            <w:webHidden/>
            <w:sz w:val="21"/>
            <w:szCs w:val="21"/>
          </w:rPr>
          <w:fldChar w:fldCharType="separate"/>
        </w:r>
        <w:r w:rsidR="00411A70" w:rsidRPr="00411A70">
          <w:rPr>
            <w:rFonts w:ascii="Arial" w:hAnsi="Arial" w:cs="Arial"/>
            <w:noProof/>
            <w:webHidden/>
            <w:sz w:val="21"/>
            <w:szCs w:val="21"/>
          </w:rPr>
          <w:t>2</w:t>
        </w:r>
        <w:r w:rsidR="00411A70"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1" w:history="1">
        <w:r w:rsidRPr="00411A70">
          <w:rPr>
            <w:rStyle w:val="ac"/>
            <w:rFonts w:ascii="Arial" w:hAnsi="宋体" w:cs="Arial"/>
            <w:noProof/>
            <w:sz w:val="21"/>
            <w:szCs w:val="21"/>
          </w:rPr>
          <w:t>二、项目证件办理情况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_Toc63349851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3</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2" w:history="1">
        <w:r w:rsidRPr="00411A70">
          <w:rPr>
            <w:rStyle w:val="ac"/>
            <w:rFonts w:ascii="Arial" w:hAnsi="宋体" w:cs="Arial"/>
            <w:noProof/>
            <w:sz w:val="21"/>
            <w:szCs w:val="21"/>
          </w:rPr>
          <w:t>三、项目开发建设情况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_Toc63349852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6</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3" w:history="1">
        <w:r w:rsidRPr="00411A70">
          <w:rPr>
            <w:rStyle w:val="ac"/>
            <w:rFonts w:ascii="Arial" w:hAnsi="宋体" w:cs="Arial"/>
            <w:noProof/>
            <w:sz w:val="21"/>
            <w:szCs w:val="21"/>
          </w:rPr>
          <w:t>四、项目成本执行情况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_Toc63349853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7</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4" w:history="1">
        <w:r w:rsidRPr="00411A70">
          <w:rPr>
            <w:rStyle w:val="ac"/>
            <w:rFonts w:ascii="Arial" w:hAnsi="宋体" w:cs="Arial"/>
            <w:noProof/>
            <w:sz w:val="21"/>
            <w:szCs w:val="21"/>
          </w:rPr>
          <w:t>五、项目销售情况统计</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_Toc63349854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7</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5" w:history="1">
        <w:r w:rsidRPr="00411A70">
          <w:rPr>
            <w:rStyle w:val="ac"/>
            <w:rFonts w:ascii="Arial" w:hAnsi="宋体" w:cs="Arial"/>
            <w:noProof/>
            <w:sz w:val="21"/>
            <w:szCs w:val="21"/>
          </w:rPr>
          <w:t>六、项目银行账户情况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_Toc63349855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8</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6" w:history="1">
        <w:r w:rsidRPr="00411A70">
          <w:rPr>
            <w:rStyle w:val="ac"/>
            <w:rFonts w:ascii="Arial" w:hAnsi="宋体" w:cs="Arial"/>
            <w:noProof/>
            <w:sz w:val="21"/>
            <w:szCs w:val="21"/>
          </w:rPr>
          <w:t>七、银行账户收支情况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_Toc63349856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8</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7" w:history="1">
        <w:r w:rsidRPr="00411A70">
          <w:rPr>
            <w:rStyle w:val="ac"/>
            <w:rFonts w:ascii="Arial" w:hAnsi="宋体" w:cs="Arial"/>
            <w:noProof/>
            <w:sz w:val="21"/>
            <w:szCs w:val="21"/>
          </w:rPr>
          <w:t>八、项目周边竞品情况分析</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_Toc63349857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12</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8" w:history="1">
        <w:r w:rsidRPr="00411A70">
          <w:rPr>
            <w:rStyle w:val="ac"/>
            <w:rFonts w:ascii="Arial" w:hAnsi="宋体" w:cs="Arial"/>
            <w:noProof/>
            <w:sz w:val="21"/>
            <w:szCs w:val="21"/>
          </w:rPr>
          <w:t>九、区域市场情况分析</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_Toc63349858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12</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59" w:history="1">
        <w:r w:rsidRPr="00411A70">
          <w:rPr>
            <w:rStyle w:val="ac"/>
            <w:rFonts w:ascii="Arial" w:hAnsi="宋体" w:cs="Arial"/>
            <w:noProof/>
            <w:sz w:val="21"/>
            <w:szCs w:val="21"/>
          </w:rPr>
          <w:t>十、项目公司资金计划执行情况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_Toc63349859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12</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60" w:history="1">
        <w:r w:rsidRPr="00411A70">
          <w:rPr>
            <w:rStyle w:val="ac"/>
            <w:rFonts w:ascii="Arial" w:hAnsi="宋体" w:cs="Arial"/>
            <w:noProof/>
            <w:sz w:val="21"/>
            <w:szCs w:val="21"/>
          </w:rPr>
          <w:t>十一、项目公司用印情况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_Toc63349860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13</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61" w:history="1">
        <w:r w:rsidRPr="00411A70">
          <w:rPr>
            <w:rStyle w:val="ac"/>
            <w:rFonts w:ascii="Arial" w:hAnsi="宋体" w:cs="Arial"/>
            <w:noProof/>
            <w:sz w:val="21"/>
            <w:szCs w:val="21"/>
          </w:rPr>
          <w:t>十二、项目公司印章证照外借使用情况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_Toc63349861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15</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62" w:history="1">
        <w:r w:rsidRPr="00411A70">
          <w:rPr>
            <w:rStyle w:val="ac"/>
            <w:rFonts w:ascii="Arial" w:hAnsi="宋体" w:cs="Arial"/>
            <w:noProof/>
            <w:sz w:val="21"/>
            <w:szCs w:val="21"/>
          </w:rPr>
          <w:t>十三、项目公司签约情况</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_Toc63349862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15</w:t>
        </w:r>
        <w:r w:rsidRPr="00411A70">
          <w:rPr>
            <w:rFonts w:ascii="Arial" w:hAnsi="Arial" w:cs="Arial"/>
            <w:noProof/>
            <w:webHidden/>
            <w:sz w:val="21"/>
            <w:szCs w:val="21"/>
          </w:rPr>
          <w:fldChar w:fldCharType="end"/>
        </w:r>
      </w:hyperlink>
    </w:p>
    <w:p w:rsidR="00411A70" w:rsidRPr="00411A70" w:rsidRDefault="00411A70" w:rsidP="00411A70">
      <w:pPr>
        <w:pStyle w:val="10"/>
        <w:tabs>
          <w:tab w:val="right" w:leader="dot" w:pos="9231"/>
        </w:tabs>
        <w:spacing w:after="0" w:line="360" w:lineRule="auto"/>
        <w:jc w:val="center"/>
        <w:rPr>
          <w:rFonts w:ascii="Arial" w:hAnsi="Arial" w:cs="Arial"/>
          <w:noProof/>
          <w:kern w:val="2"/>
          <w:sz w:val="21"/>
          <w:szCs w:val="21"/>
        </w:rPr>
      </w:pPr>
      <w:hyperlink w:anchor="_Toc63349863" w:history="1">
        <w:r w:rsidRPr="00411A70">
          <w:rPr>
            <w:rStyle w:val="ac"/>
            <w:rFonts w:ascii="Arial" w:hAnsi="宋体" w:cs="Arial"/>
            <w:noProof/>
            <w:sz w:val="21"/>
            <w:szCs w:val="21"/>
          </w:rPr>
          <w:t>十四、项目整体运行情况分析</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_Toc63349863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15</w:t>
        </w:r>
        <w:r w:rsidRPr="00411A70">
          <w:rPr>
            <w:rFonts w:ascii="Arial" w:hAnsi="Arial" w:cs="Arial"/>
            <w:noProof/>
            <w:webHidden/>
            <w:sz w:val="21"/>
            <w:szCs w:val="21"/>
          </w:rPr>
          <w:fldChar w:fldCharType="end"/>
        </w:r>
      </w:hyperlink>
    </w:p>
    <w:p w:rsidR="00411A70" w:rsidRDefault="00411A70" w:rsidP="00411A70">
      <w:pPr>
        <w:pStyle w:val="10"/>
        <w:tabs>
          <w:tab w:val="right" w:leader="dot" w:pos="9231"/>
        </w:tabs>
        <w:spacing w:after="0" w:line="360" w:lineRule="auto"/>
        <w:jc w:val="center"/>
        <w:rPr>
          <w:rFonts w:asciiTheme="minorHAnsi" w:eastAsiaTheme="minorEastAsia" w:hAnsiTheme="minorHAnsi" w:cstheme="minorBidi"/>
          <w:noProof/>
          <w:kern w:val="2"/>
          <w:sz w:val="21"/>
        </w:rPr>
      </w:pPr>
      <w:hyperlink w:anchor="_Toc63349864" w:history="1">
        <w:r w:rsidRPr="00411A70">
          <w:rPr>
            <w:rStyle w:val="ac"/>
            <w:rFonts w:ascii="Arial" w:hAnsi="宋体" w:cs="Arial"/>
            <w:noProof/>
            <w:sz w:val="21"/>
            <w:szCs w:val="21"/>
          </w:rPr>
          <w:t>十五、附件</w:t>
        </w:r>
        <w:r w:rsidRPr="00411A70">
          <w:rPr>
            <w:rFonts w:ascii="Arial" w:hAnsi="Arial" w:cs="Arial"/>
            <w:noProof/>
            <w:webHidden/>
            <w:sz w:val="21"/>
            <w:szCs w:val="21"/>
          </w:rPr>
          <w:tab/>
        </w:r>
        <w:r w:rsidRPr="00411A70">
          <w:rPr>
            <w:rFonts w:ascii="Arial" w:hAnsi="Arial" w:cs="Arial"/>
            <w:noProof/>
            <w:webHidden/>
            <w:sz w:val="21"/>
            <w:szCs w:val="21"/>
          </w:rPr>
          <w:fldChar w:fldCharType="begin"/>
        </w:r>
        <w:r w:rsidRPr="00411A70">
          <w:rPr>
            <w:rFonts w:ascii="Arial" w:hAnsi="Arial" w:cs="Arial"/>
            <w:noProof/>
            <w:webHidden/>
            <w:sz w:val="21"/>
            <w:szCs w:val="21"/>
          </w:rPr>
          <w:instrText xml:space="preserve"> PAGEREF _Toc63349864 \h </w:instrText>
        </w:r>
        <w:r w:rsidRPr="00411A70">
          <w:rPr>
            <w:rFonts w:ascii="Arial" w:hAnsi="Arial" w:cs="Arial"/>
            <w:noProof/>
            <w:webHidden/>
            <w:sz w:val="21"/>
            <w:szCs w:val="21"/>
          </w:rPr>
        </w:r>
        <w:r w:rsidRPr="00411A70">
          <w:rPr>
            <w:rFonts w:ascii="Arial" w:hAnsi="Arial" w:cs="Arial"/>
            <w:noProof/>
            <w:webHidden/>
            <w:sz w:val="21"/>
            <w:szCs w:val="21"/>
          </w:rPr>
          <w:fldChar w:fldCharType="separate"/>
        </w:r>
        <w:r w:rsidRPr="00411A70">
          <w:rPr>
            <w:rFonts w:ascii="Arial" w:hAnsi="Arial" w:cs="Arial"/>
            <w:noProof/>
            <w:webHidden/>
            <w:sz w:val="21"/>
            <w:szCs w:val="21"/>
          </w:rPr>
          <w:t>16</w:t>
        </w:r>
        <w:r w:rsidRPr="00411A70">
          <w:rPr>
            <w:rFonts w:ascii="Arial" w:hAnsi="Arial" w:cs="Arial"/>
            <w:noProof/>
            <w:webHidden/>
            <w:sz w:val="21"/>
            <w:szCs w:val="21"/>
          </w:rPr>
          <w:fldChar w:fldCharType="end"/>
        </w:r>
      </w:hyperlink>
    </w:p>
    <w:p w:rsidR="00D467E4" w:rsidRDefault="004B3DCC">
      <w:pPr>
        <w:spacing w:line="360" w:lineRule="auto"/>
        <w:rPr>
          <w:rFonts w:ascii="宋体" w:hAnsi="宋体" w:cs="宋体"/>
          <w:b/>
          <w:bCs/>
          <w:sz w:val="21"/>
          <w:szCs w:val="21"/>
          <w:lang w:val="zh-CN"/>
        </w:rPr>
      </w:pPr>
      <w:r>
        <w:rPr>
          <w:rFonts w:ascii="宋体" w:hAnsi="宋体" w:cs="宋体" w:hint="eastAsia"/>
          <w:bCs/>
          <w:sz w:val="21"/>
          <w:szCs w:val="21"/>
          <w:lang w:val="zh-CN"/>
        </w:rPr>
        <w:fldChar w:fldCharType="end"/>
      </w: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rPr>
          <w:rFonts w:ascii="宋体" w:hAnsi="宋体" w:cs="宋体"/>
          <w:b/>
          <w:bCs/>
          <w:sz w:val="21"/>
          <w:szCs w:val="21"/>
          <w:lang w:val="zh-CN"/>
        </w:rPr>
      </w:pPr>
    </w:p>
    <w:p w:rsidR="00D467E4" w:rsidRDefault="00D467E4">
      <w:pPr>
        <w:spacing w:line="360" w:lineRule="auto"/>
        <w:jc w:val="both"/>
        <w:rPr>
          <w:rFonts w:ascii="宋体" w:hAnsi="宋体" w:cs="宋体"/>
          <w:b/>
          <w:bCs/>
          <w:sz w:val="21"/>
          <w:szCs w:val="21"/>
        </w:rPr>
        <w:sectPr w:rsidR="00D467E4">
          <w:headerReference w:type="default" r:id="rId9"/>
          <w:pgSz w:w="11906" w:h="16838"/>
          <w:pgMar w:top="1134" w:right="1134" w:bottom="1134" w:left="1134" w:header="851" w:footer="992" w:gutter="397"/>
          <w:cols w:space="425"/>
          <w:titlePg/>
          <w:docGrid w:type="linesAndChars" w:linePitch="326"/>
        </w:sectPr>
      </w:pPr>
    </w:p>
    <w:p w:rsidR="00D467E4" w:rsidRDefault="00986EBC">
      <w:pPr>
        <w:spacing w:line="360" w:lineRule="auto"/>
        <w:jc w:val="center"/>
        <w:rPr>
          <w:rFonts w:ascii="宋体" w:hAnsi="宋体" w:cs="宋体"/>
          <w:b/>
          <w:bCs/>
          <w:sz w:val="21"/>
          <w:szCs w:val="21"/>
        </w:rPr>
      </w:pPr>
      <w:r>
        <w:rPr>
          <w:rFonts w:ascii="宋体" w:hAnsi="宋体" w:cs="宋体" w:hint="eastAsia"/>
          <w:b/>
          <w:bCs/>
          <w:sz w:val="21"/>
          <w:szCs w:val="21"/>
        </w:rPr>
        <w:lastRenderedPageBreak/>
        <w:t>摘  要</w:t>
      </w:r>
    </w:p>
    <w:p w:rsidR="00D467E4" w:rsidRDefault="00986EBC">
      <w:pPr>
        <w:spacing w:line="360" w:lineRule="auto"/>
        <w:ind w:firstLineChars="200" w:firstLine="420"/>
        <w:rPr>
          <w:rFonts w:ascii="宋体" w:hAnsi="宋体" w:cs="宋体"/>
          <w:sz w:val="21"/>
          <w:szCs w:val="21"/>
        </w:rPr>
      </w:pPr>
      <w:r>
        <w:rPr>
          <w:rFonts w:ascii="宋体" w:hAnsi="宋体" w:cs="宋体" w:hint="eastAsia"/>
          <w:sz w:val="21"/>
          <w:szCs w:val="21"/>
        </w:rPr>
        <w:t>合同签署情况：共签署合同</w:t>
      </w:r>
      <w:r>
        <w:rPr>
          <w:rFonts w:ascii="Arial" w:hAnsi="Arial" w:cs="宋体" w:hint="eastAsia"/>
          <w:sz w:val="21"/>
          <w:szCs w:val="21"/>
        </w:rPr>
        <w:t>8</w:t>
      </w:r>
      <w:r>
        <w:rPr>
          <w:rFonts w:ascii="宋体" w:hAnsi="宋体" w:cs="宋体" w:hint="eastAsia"/>
          <w:sz w:val="21"/>
          <w:szCs w:val="21"/>
        </w:rPr>
        <w:t>份，其中</w:t>
      </w:r>
      <w:r>
        <w:rPr>
          <w:rFonts w:ascii="Arial" w:hAnsi="Arial" w:cs="Arial"/>
          <w:sz w:val="21"/>
          <w:szCs w:val="21"/>
        </w:rPr>
        <w:t>6</w:t>
      </w:r>
      <w:r>
        <w:rPr>
          <w:rFonts w:ascii="宋体" w:hAnsi="宋体" w:cs="宋体" w:hint="eastAsia"/>
          <w:sz w:val="21"/>
          <w:szCs w:val="21"/>
        </w:rPr>
        <w:t>份合同总金额</w:t>
      </w:r>
      <w:r>
        <w:rPr>
          <w:rFonts w:ascii="Arial" w:hAnsi="Arial" w:cs="宋体"/>
          <w:sz w:val="21"/>
          <w:szCs w:val="21"/>
        </w:rPr>
        <w:t>2</w:t>
      </w:r>
      <w:r>
        <w:rPr>
          <w:rFonts w:ascii="Arial" w:hAnsi="Arial" w:cs="宋体" w:hint="eastAsia"/>
          <w:sz w:val="21"/>
          <w:szCs w:val="21"/>
        </w:rPr>
        <w:t>,</w:t>
      </w:r>
      <w:r>
        <w:rPr>
          <w:rFonts w:ascii="Arial" w:hAnsi="Arial" w:cs="宋体"/>
          <w:sz w:val="21"/>
          <w:szCs w:val="21"/>
        </w:rPr>
        <w:t>680</w:t>
      </w:r>
      <w:r>
        <w:rPr>
          <w:rFonts w:ascii="Arial" w:hAnsi="Arial" w:cs="宋体" w:hint="eastAsia"/>
          <w:sz w:val="21"/>
          <w:szCs w:val="21"/>
        </w:rPr>
        <w:t>,</w:t>
      </w:r>
      <w:r>
        <w:rPr>
          <w:rFonts w:ascii="Arial" w:hAnsi="Arial" w:cs="宋体"/>
          <w:sz w:val="21"/>
          <w:szCs w:val="21"/>
        </w:rPr>
        <w:t>989.36</w:t>
      </w:r>
      <w:r>
        <w:rPr>
          <w:rFonts w:ascii="宋体" w:hAnsi="宋体" w:cs="宋体" w:hint="eastAsia"/>
          <w:sz w:val="21"/>
          <w:szCs w:val="21"/>
        </w:rPr>
        <w:t>元</w:t>
      </w:r>
      <w:r>
        <w:rPr>
          <w:rFonts w:ascii="Arial" w:hAnsi="Arial" w:cs="Arial" w:hint="eastAsia"/>
          <w:sz w:val="21"/>
          <w:szCs w:val="21"/>
        </w:rPr>
        <w:t>。</w:t>
      </w:r>
    </w:p>
    <w:p w:rsidR="00D467E4" w:rsidRDefault="00986EBC">
      <w:pPr>
        <w:spacing w:line="360" w:lineRule="auto"/>
        <w:ind w:firstLineChars="200" w:firstLine="420"/>
        <w:rPr>
          <w:rFonts w:ascii="宋体" w:hAnsi="宋体" w:cs="宋体"/>
          <w:sz w:val="21"/>
          <w:szCs w:val="21"/>
        </w:rPr>
      </w:pPr>
      <w:r>
        <w:rPr>
          <w:rFonts w:ascii="宋体" w:hAnsi="宋体" w:cs="宋体" w:hint="eastAsia"/>
          <w:sz w:val="21"/>
          <w:szCs w:val="21"/>
        </w:rPr>
        <w:t>项目证照办理情况：首开</w:t>
      </w:r>
      <w:r>
        <w:rPr>
          <w:rFonts w:ascii="Arial" w:hAnsi="Arial" w:cs="Arial"/>
          <w:sz w:val="21"/>
          <w:szCs w:val="21"/>
        </w:rPr>
        <w:t>区</w:t>
      </w:r>
      <w:r>
        <w:rPr>
          <w:rFonts w:ascii="Arial" w:hAnsi="Arial" w:cs="Arial"/>
          <w:sz w:val="21"/>
          <w:szCs w:val="21"/>
        </w:rPr>
        <w:t>3#</w:t>
      </w:r>
      <w:r>
        <w:rPr>
          <w:rFonts w:ascii="Arial" w:hAnsi="Arial" w:cs="Arial"/>
          <w:sz w:val="21"/>
          <w:szCs w:val="21"/>
        </w:rPr>
        <w:t>楼建设工程规划许可证于</w:t>
      </w:r>
      <w:r>
        <w:rPr>
          <w:rFonts w:ascii="Arial" w:hAnsi="Arial" w:cs="Arial"/>
          <w:sz w:val="21"/>
          <w:szCs w:val="21"/>
        </w:rPr>
        <w:t>2020</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29</w:t>
      </w:r>
      <w:r>
        <w:rPr>
          <w:rFonts w:ascii="宋体" w:hAnsi="宋体" w:cs="宋体" w:hint="eastAsia"/>
          <w:sz w:val="21"/>
          <w:szCs w:val="21"/>
        </w:rPr>
        <w:t>日取得，其余楼栋建设工程规划许可证正在办理中；项目正负零以上部分建设工程施工许可证正在办理中。</w:t>
      </w:r>
    </w:p>
    <w:p w:rsidR="00D467E4" w:rsidRDefault="00986EBC">
      <w:pPr>
        <w:spacing w:line="360" w:lineRule="auto"/>
        <w:ind w:firstLineChars="200" w:firstLine="420"/>
        <w:rPr>
          <w:rFonts w:ascii="宋体" w:hAnsi="宋体" w:cs="宋体"/>
          <w:sz w:val="21"/>
          <w:szCs w:val="21"/>
        </w:rPr>
      </w:pPr>
      <w:r>
        <w:rPr>
          <w:rFonts w:ascii="宋体" w:hAnsi="宋体" w:cs="宋体" w:hint="eastAsia"/>
          <w:sz w:val="21"/>
          <w:szCs w:val="21"/>
        </w:rPr>
        <w:t>工程款支付情况：</w:t>
      </w:r>
      <w:r>
        <w:rPr>
          <w:rFonts w:ascii="Arial" w:hAnsi="Arial" w:cs="宋体" w:hint="eastAsia"/>
          <w:sz w:val="21"/>
          <w:szCs w:val="21"/>
        </w:rPr>
        <w:t>1</w:t>
      </w:r>
      <w:r>
        <w:rPr>
          <w:rFonts w:ascii="宋体" w:hAnsi="宋体" w:cs="宋体" w:hint="eastAsia"/>
          <w:sz w:val="21"/>
          <w:szCs w:val="21"/>
        </w:rPr>
        <w:t>月支付工程款</w:t>
      </w:r>
      <w:r>
        <w:rPr>
          <w:rFonts w:ascii="Arial" w:hAnsi="Arial" w:cs="Arial" w:hint="eastAsia"/>
          <w:color w:val="000000"/>
          <w:sz w:val="21"/>
          <w:szCs w:val="21"/>
        </w:rPr>
        <w:t>920,000.00</w:t>
      </w:r>
      <w:r>
        <w:rPr>
          <w:rFonts w:ascii="宋体" w:hAnsi="宋体" w:cs="宋体" w:hint="eastAsia"/>
          <w:sz w:val="21"/>
          <w:szCs w:val="21"/>
        </w:rPr>
        <w:t>元。</w:t>
      </w:r>
    </w:p>
    <w:p w:rsidR="00D467E4" w:rsidRDefault="00986EBC">
      <w:pPr>
        <w:tabs>
          <w:tab w:val="left" w:pos="6397"/>
        </w:tabs>
        <w:spacing w:line="360" w:lineRule="auto"/>
        <w:ind w:firstLineChars="200" w:firstLine="420"/>
        <w:rPr>
          <w:rFonts w:ascii="宋体" w:hAnsi="宋体" w:cs="宋体"/>
          <w:sz w:val="21"/>
          <w:szCs w:val="21"/>
        </w:rPr>
      </w:pPr>
      <w:r>
        <w:rPr>
          <w:rFonts w:ascii="宋体" w:hAnsi="宋体" w:cs="宋体" w:hint="eastAsia"/>
          <w:sz w:val="21"/>
          <w:szCs w:val="21"/>
        </w:rPr>
        <w:t>销售情况：本项目暂未达到销售阶段。</w:t>
      </w:r>
      <w:r>
        <w:rPr>
          <w:rFonts w:ascii="宋体" w:hAnsi="宋体" w:cs="宋体" w:hint="eastAsia"/>
          <w:sz w:val="21"/>
          <w:szCs w:val="21"/>
        </w:rPr>
        <w:tab/>
      </w:r>
    </w:p>
    <w:p w:rsidR="00D467E4" w:rsidRDefault="00986EBC">
      <w:pPr>
        <w:spacing w:line="360" w:lineRule="auto"/>
        <w:ind w:firstLineChars="200" w:firstLine="420"/>
        <w:rPr>
          <w:rFonts w:ascii="宋体" w:hAnsi="宋体" w:cs="宋体"/>
          <w:sz w:val="21"/>
          <w:szCs w:val="21"/>
        </w:rPr>
      </w:pPr>
      <w:r>
        <w:rPr>
          <w:rFonts w:ascii="宋体" w:hAnsi="宋体" w:cs="宋体" w:hint="eastAsia"/>
          <w:sz w:val="21"/>
          <w:szCs w:val="21"/>
        </w:rPr>
        <w:t>账户余额情况：项目公司</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宋体" w:hAnsi="宋体" w:cs="宋体" w:hint="eastAsia"/>
          <w:sz w:val="21"/>
          <w:szCs w:val="21"/>
        </w:rPr>
        <w:t>月月</w:t>
      </w:r>
      <w:proofErr w:type="gramStart"/>
      <w:r>
        <w:rPr>
          <w:rFonts w:ascii="宋体" w:hAnsi="宋体" w:cs="宋体" w:hint="eastAsia"/>
          <w:sz w:val="21"/>
          <w:szCs w:val="21"/>
        </w:rPr>
        <w:t>末可</w:t>
      </w:r>
      <w:proofErr w:type="gramEnd"/>
      <w:r>
        <w:rPr>
          <w:rFonts w:ascii="宋体" w:hAnsi="宋体" w:cs="宋体" w:hint="eastAsia"/>
          <w:sz w:val="21"/>
          <w:szCs w:val="21"/>
        </w:rPr>
        <w:t>用余额为</w:t>
      </w:r>
      <w:r>
        <w:rPr>
          <w:rFonts w:ascii="Arial" w:hAnsi="Arial" w:cs="Arial"/>
          <w:sz w:val="21"/>
          <w:szCs w:val="21"/>
        </w:rPr>
        <w:t>1</w:t>
      </w:r>
      <w:r>
        <w:rPr>
          <w:rFonts w:ascii="Arial" w:hAnsi="Arial" w:cs="Arial" w:hint="eastAsia"/>
          <w:sz w:val="21"/>
          <w:szCs w:val="21"/>
        </w:rPr>
        <w:t>,</w:t>
      </w:r>
      <w:r>
        <w:rPr>
          <w:rFonts w:ascii="Arial" w:hAnsi="Arial" w:cs="Arial"/>
          <w:sz w:val="21"/>
          <w:szCs w:val="21"/>
        </w:rPr>
        <w:t>411</w:t>
      </w:r>
      <w:r>
        <w:rPr>
          <w:rFonts w:ascii="Arial" w:hAnsi="Arial" w:cs="Arial" w:hint="eastAsia"/>
          <w:sz w:val="21"/>
          <w:szCs w:val="21"/>
        </w:rPr>
        <w:t>,</w:t>
      </w:r>
      <w:r>
        <w:rPr>
          <w:rFonts w:ascii="Arial" w:hAnsi="Arial" w:cs="Arial"/>
          <w:sz w:val="21"/>
          <w:szCs w:val="21"/>
        </w:rPr>
        <w:t>358.77</w:t>
      </w:r>
      <w:r>
        <w:rPr>
          <w:rFonts w:ascii="Arial" w:hAnsi="Arial" w:cs="宋体" w:hint="eastAsia"/>
          <w:sz w:val="21"/>
          <w:szCs w:val="21"/>
        </w:rPr>
        <w:t>元。</w:t>
      </w:r>
    </w:p>
    <w:p w:rsidR="00D467E4" w:rsidRDefault="00986EBC">
      <w:pPr>
        <w:widowControl w:val="0"/>
        <w:spacing w:line="360" w:lineRule="auto"/>
        <w:ind w:firstLineChars="200" w:firstLine="420"/>
        <w:textAlignment w:val="center"/>
        <w:rPr>
          <w:rFonts w:ascii="宋体" w:hAnsi="宋体" w:cs="宋体"/>
          <w:sz w:val="21"/>
          <w:szCs w:val="21"/>
        </w:rPr>
      </w:pPr>
      <w:r>
        <w:rPr>
          <w:rFonts w:ascii="宋体" w:hAnsi="宋体" w:cs="宋体" w:hint="eastAsia"/>
          <w:sz w:val="21"/>
          <w:szCs w:val="21"/>
        </w:rPr>
        <w:t>存在的风险情况:</w:t>
      </w:r>
    </w:p>
    <w:p w:rsidR="00D467E4" w:rsidRDefault="00986EBC">
      <w:pPr>
        <w:widowControl w:val="0"/>
        <w:spacing w:line="360" w:lineRule="auto"/>
        <w:ind w:firstLineChars="200" w:firstLine="420"/>
        <w:textAlignment w:val="center"/>
        <w:rPr>
          <w:rFonts w:ascii="宋体" w:hAnsi="宋体" w:cs="宋体"/>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w:t>
      </w:r>
      <w:r>
        <w:rPr>
          <w:rFonts w:ascii="Arial" w:hAnsi="Arial" w:cs="宋体" w:hint="eastAsia"/>
          <w:sz w:val="21"/>
          <w:szCs w:val="21"/>
        </w:rPr>
        <w:t>根据项目公司反馈，</w:t>
      </w:r>
      <w:r>
        <w:rPr>
          <w:rFonts w:ascii="宋体" w:hAnsi="宋体" w:cs="宋体" w:hint="eastAsia"/>
          <w:sz w:val="21"/>
          <w:szCs w:val="21"/>
        </w:rPr>
        <w:t>南天项目于</w:t>
      </w:r>
      <w:r>
        <w:rPr>
          <w:rFonts w:ascii="Arial" w:hAnsi="Arial" w:cs="宋体" w:hint="eastAsia"/>
          <w:sz w:val="21"/>
          <w:szCs w:val="21"/>
        </w:rPr>
        <w:t>2020</w:t>
      </w:r>
      <w:r>
        <w:rPr>
          <w:rFonts w:ascii="宋体" w:hAnsi="宋体" w:cs="宋体" w:hint="eastAsia"/>
          <w:sz w:val="21"/>
          <w:szCs w:val="21"/>
        </w:rPr>
        <w:t>年</w:t>
      </w:r>
      <w:r>
        <w:rPr>
          <w:rFonts w:ascii="Arial" w:hAnsi="Arial" w:cs="宋体" w:hint="eastAsia"/>
          <w:sz w:val="21"/>
          <w:szCs w:val="21"/>
        </w:rPr>
        <w:t>9</w:t>
      </w:r>
      <w:r>
        <w:rPr>
          <w:rFonts w:ascii="宋体" w:hAnsi="宋体" w:cs="宋体" w:hint="eastAsia"/>
          <w:sz w:val="21"/>
          <w:szCs w:val="21"/>
        </w:rPr>
        <w:t>月</w:t>
      </w:r>
      <w:r>
        <w:rPr>
          <w:rFonts w:ascii="Arial" w:hAnsi="Arial" w:cs="宋体" w:hint="eastAsia"/>
          <w:sz w:val="21"/>
          <w:szCs w:val="21"/>
        </w:rPr>
        <w:t>14</w:t>
      </w:r>
      <w:r>
        <w:rPr>
          <w:rFonts w:ascii="宋体" w:hAnsi="宋体" w:cs="宋体" w:hint="eastAsia"/>
          <w:sz w:val="21"/>
          <w:szCs w:val="21"/>
        </w:rPr>
        <w:t>日取得了整个项目地下室阶段的施工证，该施工证</w:t>
      </w:r>
      <w:r>
        <w:rPr>
          <w:rFonts w:ascii="Arial" w:hAnsi="Arial" w:cs="宋体" w:hint="eastAsia"/>
          <w:sz w:val="21"/>
          <w:szCs w:val="21"/>
        </w:rPr>
        <w:t>上注明了施工单位与（即新启源）合同价格，而事实上项目公司目前只与深圳市新启源实业有限公司签订了项目一期的总包合同，二三期的地下室施工合同或总包合同并未签订，也无法确定施工单位以及合同价格</w:t>
      </w:r>
      <w:r>
        <w:rPr>
          <w:rFonts w:ascii="宋体" w:hAnsi="宋体" w:cs="宋体" w:hint="eastAsia"/>
          <w:sz w:val="21"/>
          <w:szCs w:val="21"/>
        </w:rPr>
        <w:t>;</w:t>
      </w:r>
    </w:p>
    <w:p w:rsidR="00D467E4" w:rsidRDefault="00986EBC">
      <w:pPr>
        <w:spacing w:line="360" w:lineRule="auto"/>
        <w:ind w:firstLineChars="200" w:firstLine="420"/>
        <w:rPr>
          <w:rFonts w:ascii="宋体" w:hAnsi="宋体" w:cs="宋体"/>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hint="eastAsia"/>
          <w:sz w:val="21"/>
          <w:szCs w:val="21"/>
        </w:rPr>
        <w:t>首开区一期东面</w:t>
      </w:r>
      <w:r>
        <w:rPr>
          <w:rFonts w:ascii="Arial" w:hAnsi="Arial" w:cs="Arial"/>
          <w:sz w:val="21"/>
          <w:szCs w:val="21"/>
        </w:rPr>
        <w:t>基坑边</w:t>
      </w:r>
      <w:r>
        <w:rPr>
          <w:rFonts w:ascii="Arial" w:hAnsi="Arial" w:cs="Arial" w:hint="eastAsia"/>
          <w:sz w:val="21"/>
          <w:szCs w:val="21"/>
        </w:rPr>
        <w:t>缘市政道路经修补后再次</w:t>
      </w:r>
      <w:r>
        <w:rPr>
          <w:rFonts w:ascii="Arial" w:hAnsi="Arial" w:cs="Arial"/>
          <w:sz w:val="21"/>
          <w:szCs w:val="21"/>
        </w:rPr>
        <w:t>出现下沉塌陷</w:t>
      </w:r>
      <w:r>
        <w:rPr>
          <w:rFonts w:ascii="Arial" w:hAnsi="Arial" w:cs="Arial" w:hint="eastAsia"/>
          <w:sz w:val="21"/>
          <w:szCs w:val="21"/>
        </w:rPr>
        <w:t>及路面凸起</w:t>
      </w:r>
      <w:r>
        <w:rPr>
          <w:rFonts w:ascii="Arial" w:hAnsi="Arial" w:cs="Arial"/>
          <w:sz w:val="21"/>
          <w:szCs w:val="21"/>
        </w:rPr>
        <w:t>情况</w:t>
      </w:r>
      <w:r>
        <w:rPr>
          <w:rFonts w:ascii="Arial" w:hAnsi="Arial" w:cs="Arial" w:hint="eastAsia"/>
          <w:sz w:val="21"/>
          <w:szCs w:val="21"/>
        </w:rPr>
        <w:t>。</w:t>
      </w:r>
    </w:p>
    <w:p w:rsidR="00D467E4" w:rsidRDefault="00986EBC">
      <w:pPr>
        <w:rPr>
          <w:rFonts w:ascii="宋体" w:hAnsi="宋体" w:cs="宋体"/>
          <w:b/>
          <w:bCs/>
        </w:rPr>
      </w:pPr>
      <w:r>
        <w:rPr>
          <w:rFonts w:ascii="宋体" w:hAnsi="宋体" w:cs="宋体" w:hint="eastAsia"/>
          <w:b/>
          <w:bCs/>
        </w:rPr>
        <w:t xml:space="preserve"> </w:t>
      </w:r>
      <w:r>
        <w:rPr>
          <w:rFonts w:ascii="Arial" w:hAnsi="Arial" w:cs="Arial" w:hint="eastAsia"/>
          <w:sz w:val="21"/>
          <w:szCs w:val="21"/>
        </w:rPr>
        <w:t xml:space="preserve">   </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hint="eastAsia"/>
          <w:bCs/>
          <w:sz w:val="21"/>
          <w:szCs w:val="21"/>
        </w:rPr>
        <w:t>首开区</w:t>
      </w:r>
      <w:r>
        <w:rPr>
          <w:rFonts w:ascii="Arial" w:hAnsi="Arial" w:cs="Arial" w:hint="eastAsia"/>
          <w:bCs/>
          <w:sz w:val="21"/>
          <w:szCs w:val="21"/>
        </w:rPr>
        <w:t>3#</w:t>
      </w:r>
      <w:r>
        <w:rPr>
          <w:rFonts w:ascii="Arial" w:hAnsi="Arial" w:cs="Arial" w:hint="eastAsia"/>
          <w:bCs/>
          <w:sz w:val="21"/>
          <w:szCs w:val="21"/>
        </w:rPr>
        <w:t>楼建设进度已至第二层，但项目正负零以上部分建设工程施工许可证尚未取得。</w:t>
      </w:r>
      <w:r>
        <w:rPr>
          <w:rFonts w:ascii="宋体" w:hAnsi="宋体" w:cs="宋体" w:hint="eastAsia"/>
          <w:b/>
          <w:bCs/>
        </w:rPr>
        <w:br w:type="page"/>
      </w:r>
    </w:p>
    <w:p w:rsidR="00D467E4" w:rsidRDefault="00986EBC">
      <w:pPr>
        <w:spacing w:line="360" w:lineRule="auto"/>
        <w:jc w:val="center"/>
        <w:rPr>
          <w:rFonts w:ascii="宋体" w:hAnsi="宋体" w:cs="宋体"/>
          <w:b/>
          <w:bCs/>
        </w:rPr>
      </w:pPr>
      <w:r>
        <w:rPr>
          <w:rFonts w:ascii="宋体" w:hAnsi="宋体" w:cs="宋体" w:hint="eastAsia"/>
          <w:b/>
          <w:bCs/>
        </w:rPr>
        <w:lastRenderedPageBreak/>
        <w:t>五矿信托·广州南天项目</w:t>
      </w:r>
    </w:p>
    <w:p w:rsidR="00D467E4" w:rsidRDefault="00986EBC">
      <w:pPr>
        <w:spacing w:line="360" w:lineRule="auto"/>
        <w:jc w:val="center"/>
        <w:rPr>
          <w:rFonts w:ascii="宋体" w:hAnsi="宋体" w:cs="宋体"/>
          <w:b/>
          <w:bCs/>
        </w:rPr>
      </w:pPr>
      <w:r>
        <w:rPr>
          <w:rFonts w:ascii="宋体" w:hAnsi="宋体" w:cs="宋体" w:hint="eastAsia"/>
          <w:b/>
          <w:bCs/>
        </w:rPr>
        <w:t>监管月报</w:t>
      </w:r>
    </w:p>
    <w:p w:rsidR="00D467E4" w:rsidRDefault="00986EBC">
      <w:pPr>
        <w:pStyle w:val="1"/>
        <w:rPr>
          <w:rFonts w:ascii="宋体" w:eastAsia="宋体" w:hAnsi="宋体" w:cs="宋体"/>
          <w:sz w:val="21"/>
          <w:szCs w:val="21"/>
        </w:rPr>
      </w:pPr>
      <w:bookmarkStart w:id="0" w:name="_Toc63349850"/>
      <w:r>
        <w:rPr>
          <w:rFonts w:ascii="宋体" w:eastAsia="宋体" w:hAnsi="宋体" w:cs="宋体" w:hint="eastAsia"/>
          <w:sz w:val="21"/>
          <w:szCs w:val="21"/>
        </w:rPr>
        <w:t>一、项目基本情况介绍</w:t>
      </w:r>
      <w:bookmarkEnd w:id="0"/>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.介绍项目公司各个股东的基本情况及关联关系。</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项目公司即广州南天商业大广场建设发展有限公司由广州佳兆业城市更新集团有限公司与广州市中联实业有限公司分别持股</w:t>
      </w:r>
      <w:r>
        <w:rPr>
          <w:rFonts w:ascii="Arial" w:hAnsi="Arial" w:cs="宋体" w:hint="eastAsia"/>
          <w:bCs/>
          <w:sz w:val="21"/>
          <w:szCs w:val="21"/>
        </w:rPr>
        <w:t>70</w:t>
      </w:r>
      <w:r>
        <w:rPr>
          <w:rFonts w:ascii="宋体" w:hAnsi="宋体" w:cs="宋体" w:hint="eastAsia"/>
          <w:bCs/>
          <w:sz w:val="21"/>
          <w:szCs w:val="21"/>
        </w:rPr>
        <w:t>%、</w:t>
      </w:r>
      <w:r>
        <w:rPr>
          <w:rFonts w:ascii="Arial" w:hAnsi="Arial" w:cs="宋体" w:hint="eastAsia"/>
          <w:bCs/>
          <w:sz w:val="21"/>
          <w:szCs w:val="21"/>
        </w:rPr>
        <w:t>30</w:t>
      </w:r>
      <w:r>
        <w:rPr>
          <w:rFonts w:ascii="宋体" w:hAnsi="宋体" w:cs="宋体" w:hint="eastAsia"/>
          <w:bCs/>
          <w:sz w:val="21"/>
          <w:szCs w:val="21"/>
        </w:rPr>
        <w:t>%。</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广州佳兆业城市更新集团有限公司是一家成立于</w:t>
      </w:r>
      <w:r>
        <w:rPr>
          <w:rFonts w:ascii="Arial" w:hAnsi="Arial" w:cs="宋体" w:hint="eastAsia"/>
          <w:bCs/>
          <w:sz w:val="21"/>
          <w:szCs w:val="21"/>
        </w:rPr>
        <w:t>2013</w:t>
      </w:r>
      <w:r>
        <w:rPr>
          <w:rFonts w:ascii="宋体" w:hAnsi="宋体" w:cs="宋体" w:hint="eastAsia"/>
          <w:bCs/>
          <w:sz w:val="21"/>
          <w:szCs w:val="21"/>
        </w:rPr>
        <w:t>年</w:t>
      </w:r>
      <w:r>
        <w:rPr>
          <w:rFonts w:ascii="Arial" w:hAnsi="Arial" w:cs="宋体" w:hint="eastAsia"/>
          <w:bCs/>
          <w:sz w:val="21"/>
          <w:szCs w:val="21"/>
        </w:rPr>
        <w:t>5</w:t>
      </w:r>
      <w:r>
        <w:rPr>
          <w:rFonts w:ascii="宋体" w:hAnsi="宋体" w:cs="宋体" w:hint="eastAsia"/>
          <w:bCs/>
          <w:sz w:val="21"/>
          <w:szCs w:val="21"/>
        </w:rPr>
        <w:t>月</w:t>
      </w:r>
      <w:r>
        <w:rPr>
          <w:rFonts w:ascii="Arial" w:hAnsi="Arial" w:cs="宋体" w:hint="eastAsia"/>
          <w:bCs/>
          <w:sz w:val="21"/>
          <w:szCs w:val="21"/>
        </w:rPr>
        <w:t>6</w:t>
      </w:r>
      <w:r>
        <w:rPr>
          <w:rFonts w:ascii="宋体" w:hAnsi="宋体" w:cs="宋体" w:hint="eastAsia"/>
          <w:bCs/>
          <w:sz w:val="21"/>
          <w:szCs w:val="21"/>
        </w:rPr>
        <w:t>日的小微企业，曾用名广州兆峰置业发展有限公司，法定代表人</w:t>
      </w:r>
      <w:proofErr w:type="gramStart"/>
      <w:r>
        <w:rPr>
          <w:rFonts w:ascii="宋体" w:hAnsi="宋体" w:cs="宋体" w:hint="eastAsia"/>
          <w:bCs/>
          <w:sz w:val="21"/>
          <w:szCs w:val="21"/>
        </w:rPr>
        <w:t>揭平胜</w:t>
      </w:r>
      <w:proofErr w:type="gramEnd"/>
      <w:r>
        <w:rPr>
          <w:rFonts w:ascii="宋体" w:hAnsi="宋体" w:cs="宋体" w:hint="eastAsia"/>
          <w:bCs/>
          <w:sz w:val="21"/>
          <w:szCs w:val="21"/>
        </w:rPr>
        <w:t>，注册资本</w:t>
      </w:r>
      <w:r>
        <w:rPr>
          <w:rFonts w:ascii="Arial" w:hAnsi="Arial" w:cs="宋体" w:hint="eastAsia"/>
          <w:bCs/>
          <w:sz w:val="21"/>
          <w:szCs w:val="21"/>
        </w:rPr>
        <w:t>4000</w:t>
      </w:r>
      <w:r>
        <w:rPr>
          <w:rFonts w:ascii="宋体" w:hAnsi="宋体" w:cs="宋体" w:hint="eastAsia"/>
          <w:bCs/>
          <w:sz w:val="21"/>
          <w:szCs w:val="21"/>
        </w:rPr>
        <w:t>万元，注册地址为广州市白云区小坪东路</w:t>
      </w:r>
      <w:r>
        <w:rPr>
          <w:rFonts w:ascii="Arial" w:hAnsi="Arial" w:cs="宋体" w:hint="eastAsia"/>
          <w:bCs/>
          <w:sz w:val="21"/>
          <w:szCs w:val="21"/>
        </w:rPr>
        <w:t>4</w:t>
      </w:r>
      <w:r>
        <w:rPr>
          <w:rFonts w:ascii="宋体" w:hAnsi="宋体" w:cs="宋体" w:hint="eastAsia"/>
          <w:bCs/>
          <w:sz w:val="21"/>
          <w:szCs w:val="21"/>
        </w:rPr>
        <w:t>号二楼</w:t>
      </w:r>
      <w:r>
        <w:rPr>
          <w:rFonts w:ascii="Arial" w:hAnsi="Arial" w:cs="宋体" w:hint="eastAsia"/>
          <w:bCs/>
          <w:sz w:val="21"/>
          <w:szCs w:val="21"/>
        </w:rPr>
        <w:t>201</w:t>
      </w:r>
      <w:r>
        <w:rPr>
          <w:rFonts w:ascii="宋体" w:hAnsi="宋体" w:cs="宋体" w:hint="eastAsia"/>
          <w:bCs/>
          <w:sz w:val="21"/>
          <w:szCs w:val="21"/>
        </w:rPr>
        <w:t>房，该公司由广州佳兆业投资咨询有限公司</w:t>
      </w:r>
      <w:r>
        <w:rPr>
          <w:rFonts w:ascii="Arial" w:hAnsi="Arial" w:cs="宋体" w:hint="eastAsia"/>
          <w:bCs/>
          <w:sz w:val="21"/>
          <w:szCs w:val="21"/>
        </w:rPr>
        <w:t>100</w:t>
      </w:r>
      <w:r>
        <w:rPr>
          <w:rFonts w:ascii="宋体" w:hAnsi="宋体" w:cs="宋体" w:hint="eastAsia"/>
          <w:bCs/>
          <w:sz w:val="21"/>
          <w:szCs w:val="21"/>
        </w:rPr>
        <w:t>%持股；</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广州市中联实业有限公司成立于</w:t>
      </w:r>
      <w:r>
        <w:rPr>
          <w:rFonts w:ascii="Arial" w:hAnsi="Arial" w:cs="宋体" w:hint="eastAsia"/>
          <w:bCs/>
          <w:sz w:val="21"/>
          <w:szCs w:val="21"/>
        </w:rPr>
        <w:t>1988</w:t>
      </w:r>
      <w:r>
        <w:rPr>
          <w:rFonts w:ascii="宋体" w:hAnsi="宋体" w:cs="宋体" w:hint="eastAsia"/>
          <w:bCs/>
          <w:sz w:val="21"/>
          <w:szCs w:val="21"/>
        </w:rPr>
        <w:t>年</w:t>
      </w:r>
      <w:r>
        <w:rPr>
          <w:rFonts w:ascii="Arial" w:hAnsi="Arial" w:cs="宋体" w:hint="eastAsia"/>
          <w:bCs/>
          <w:sz w:val="21"/>
          <w:szCs w:val="21"/>
        </w:rPr>
        <w:t>7</w:t>
      </w:r>
      <w:r>
        <w:rPr>
          <w:rFonts w:ascii="宋体" w:hAnsi="宋体" w:cs="宋体" w:hint="eastAsia"/>
          <w:bCs/>
          <w:sz w:val="21"/>
          <w:szCs w:val="21"/>
        </w:rPr>
        <w:t>月</w:t>
      </w:r>
      <w:r>
        <w:rPr>
          <w:rFonts w:ascii="Arial" w:hAnsi="Arial" w:cs="宋体" w:hint="eastAsia"/>
          <w:bCs/>
          <w:sz w:val="21"/>
          <w:szCs w:val="21"/>
        </w:rPr>
        <w:t>20</w:t>
      </w:r>
      <w:r>
        <w:rPr>
          <w:rFonts w:ascii="宋体" w:hAnsi="宋体" w:cs="宋体" w:hint="eastAsia"/>
          <w:bCs/>
          <w:sz w:val="21"/>
          <w:szCs w:val="21"/>
        </w:rPr>
        <w:t>日，由自然人投资或控股，法定代表人陈锐文，注册资本</w:t>
      </w:r>
      <w:r>
        <w:rPr>
          <w:rFonts w:ascii="Arial" w:hAnsi="Arial" w:cs="宋体" w:hint="eastAsia"/>
          <w:bCs/>
          <w:sz w:val="21"/>
          <w:szCs w:val="21"/>
        </w:rPr>
        <w:t>1000</w:t>
      </w:r>
      <w:r>
        <w:rPr>
          <w:rFonts w:ascii="宋体" w:hAnsi="宋体" w:cs="宋体" w:hint="eastAsia"/>
          <w:bCs/>
          <w:sz w:val="21"/>
          <w:szCs w:val="21"/>
        </w:rPr>
        <w:t>万元，注册地址为广州市</w:t>
      </w:r>
      <w:proofErr w:type="gramStart"/>
      <w:r>
        <w:rPr>
          <w:rFonts w:ascii="宋体" w:hAnsi="宋体" w:cs="宋体" w:hint="eastAsia"/>
          <w:bCs/>
          <w:sz w:val="21"/>
          <w:szCs w:val="21"/>
        </w:rPr>
        <w:t>番禺区</w:t>
      </w:r>
      <w:proofErr w:type="gramEnd"/>
      <w:r>
        <w:rPr>
          <w:rFonts w:ascii="宋体" w:hAnsi="宋体" w:cs="宋体" w:hint="eastAsia"/>
          <w:bCs/>
          <w:sz w:val="21"/>
          <w:szCs w:val="21"/>
        </w:rPr>
        <w:t>钟村街钟三村松岗，该公司由陈锐文、陈洪添分别持股</w:t>
      </w:r>
      <w:r>
        <w:rPr>
          <w:rFonts w:ascii="Arial" w:hAnsi="Arial" w:cs="宋体" w:hint="eastAsia"/>
          <w:bCs/>
          <w:sz w:val="21"/>
          <w:szCs w:val="21"/>
        </w:rPr>
        <w:t>90</w:t>
      </w:r>
      <w:r>
        <w:rPr>
          <w:rFonts w:ascii="宋体" w:hAnsi="宋体" w:cs="宋体" w:hint="eastAsia"/>
          <w:bCs/>
          <w:sz w:val="21"/>
          <w:szCs w:val="21"/>
        </w:rPr>
        <w:t>%、</w:t>
      </w:r>
      <w:r>
        <w:rPr>
          <w:rFonts w:ascii="Arial" w:hAnsi="Arial" w:cs="宋体" w:hint="eastAsia"/>
          <w:bCs/>
          <w:sz w:val="21"/>
          <w:szCs w:val="21"/>
        </w:rPr>
        <w:t>10</w:t>
      </w:r>
      <w:r>
        <w:rPr>
          <w:rFonts w:ascii="宋体" w:hAnsi="宋体" w:cs="宋体" w:hint="eastAsia"/>
          <w:bCs/>
          <w:sz w:val="21"/>
          <w:szCs w:val="21"/>
        </w:rPr>
        <w:t>%。</w:t>
      </w:r>
    </w:p>
    <w:p w:rsidR="00D467E4" w:rsidRDefault="00986EBC">
      <w:pPr>
        <w:spacing w:line="360" w:lineRule="auto"/>
        <w:ind w:firstLineChars="200" w:firstLine="420"/>
        <w:rPr>
          <w:rFonts w:ascii="宋体" w:hAnsi="宋体" w:cs="宋体"/>
          <w:b/>
        </w:rPr>
      </w:pPr>
      <w:r>
        <w:rPr>
          <w:rFonts w:ascii="Arial" w:hAnsi="Arial" w:cs="宋体" w:hint="eastAsia"/>
          <w:bCs/>
          <w:sz w:val="21"/>
          <w:szCs w:val="21"/>
        </w:rPr>
        <w:t>2</w:t>
      </w:r>
      <w:r>
        <w:rPr>
          <w:rFonts w:ascii="宋体" w:hAnsi="宋体" w:cs="宋体" w:hint="eastAsia"/>
          <w:bCs/>
          <w:sz w:val="21"/>
          <w:szCs w:val="21"/>
        </w:rPr>
        <w:t>.标的项目坐落于广州市海珠区洛溪大桥西北面、北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涌东侧地块，用地性质为商业用地兼容商务用地兼容公共交通场站用地，总用地面积</w:t>
      </w:r>
      <w:r>
        <w:rPr>
          <w:rFonts w:ascii="Arial" w:hAnsi="Arial" w:cs="宋体" w:hint="eastAsia"/>
          <w:bCs/>
          <w:sz w:val="21"/>
          <w:szCs w:val="21"/>
        </w:rPr>
        <w:t>130679</w:t>
      </w:r>
      <w:r>
        <w:rPr>
          <w:rFonts w:ascii="宋体" w:hAnsi="宋体" w:cs="宋体" w:hint="eastAsia"/>
          <w:bCs/>
          <w:sz w:val="21"/>
          <w:szCs w:val="21"/>
        </w:rPr>
        <w:t>平方米，其中城市道路用地面积</w:t>
      </w:r>
      <w:r>
        <w:rPr>
          <w:rFonts w:ascii="Arial" w:hAnsi="Arial" w:cs="宋体" w:hint="eastAsia"/>
          <w:bCs/>
          <w:sz w:val="21"/>
          <w:szCs w:val="21"/>
        </w:rPr>
        <w:t>50674</w:t>
      </w:r>
      <w:r>
        <w:rPr>
          <w:rFonts w:ascii="宋体" w:hAnsi="宋体" w:cs="宋体" w:hint="eastAsia"/>
          <w:bCs/>
          <w:sz w:val="21"/>
          <w:szCs w:val="21"/>
        </w:rPr>
        <w:t>平方米，绿地用地面积</w:t>
      </w:r>
      <w:r>
        <w:rPr>
          <w:rFonts w:ascii="Arial" w:hAnsi="Arial" w:cs="宋体" w:hint="eastAsia"/>
          <w:bCs/>
          <w:sz w:val="21"/>
          <w:szCs w:val="21"/>
        </w:rPr>
        <w:t>781</w:t>
      </w:r>
      <w:r>
        <w:rPr>
          <w:rFonts w:ascii="宋体" w:hAnsi="宋体" w:cs="宋体" w:hint="eastAsia"/>
          <w:bCs/>
          <w:sz w:val="21"/>
          <w:szCs w:val="21"/>
        </w:rPr>
        <w:t>平方米，其他用地面积</w:t>
      </w:r>
      <w:r>
        <w:rPr>
          <w:rFonts w:ascii="Arial" w:hAnsi="Arial" w:cs="宋体" w:hint="eastAsia"/>
          <w:bCs/>
          <w:sz w:val="21"/>
          <w:szCs w:val="21"/>
        </w:rPr>
        <w:t>305</w:t>
      </w:r>
      <w:r>
        <w:rPr>
          <w:rFonts w:ascii="宋体" w:hAnsi="宋体" w:cs="宋体" w:hint="eastAsia"/>
          <w:bCs/>
          <w:sz w:val="21"/>
          <w:szCs w:val="21"/>
        </w:rPr>
        <w:t>平方米，可建设用地面积</w:t>
      </w:r>
      <w:r>
        <w:rPr>
          <w:rFonts w:ascii="Arial" w:hAnsi="Arial" w:cs="宋体" w:hint="eastAsia"/>
          <w:bCs/>
          <w:sz w:val="21"/>
          <w:szCs w:val="21"/>
        </w:rPr>
        <w:t>78919</w:t>
      </w:r>
      <w:r>
        <w:rPr>
          <w:rFonts w:ascii="宋体" w:hAnsi="宋体" w:cs="宋体" w:hint="eastAsia"/>
          <w:bCs/>
          <w:sz w:val="21"/>
          <w:szCs w:val="21"/>
        </w:rPr>
        <w:t>平方米，容积率≤</w:t>
      </w:r>
      <w:r>
        <w:rPr>
          <w:rFonts w:ascii="Arial" w:hAnsi="Arial" w:cs="宋体" w:hint="eastAsia"/>
          <w:bCs/>
          <w:sz w:val="21"/>
          <w:szCs w:val="21"/>
        </w:rPr>
        <w:t>4</w:t>
      </w:r>
      <w:r>
        <w:rPr>
          <w:rFonts w:ascii="宋体" w:hAnsi="宋体" w:cs="宋体" w:hint="eastAsia"/>
          <w:bCs/>
          <w:sz w:val="21"/>
          <w:szCs w:val="21"/>
        </w:rPr>
        <w:t>.</w:t>
      </w:r>
      <w:r>
        <w:rPr>
          <w:rFonts w:ascii="Arial" w:hAnsi="Arial" w:cs="宋体" w:hint="eastAsia"/>
          <w:bCs/>
          <w:sz w:val="21"/>
          <w:szCs w:val="21"/>
        </w:rPr>
        <w:t>01</w:t>
      </w:r>
      <w:r>
        <w:rPr>
          <w:rFonts w:ascii="宋体" w:hAnsi="宋体" w:cs="宋体" w:hint="eastAsia"/>
          <w:bCs/>
          <w:sz w:val="21"/>
          <w:szCs w:val="21"/>
        </w:rPr>
        <w:t>，建筑密度≤</w:t>
      </w:r>
      <w:r>
        <w:rPr>
          <w:rFonts w:ascii="Arial" w:hAnsi="Arial" w:cs="宋体" w:hint="eastAsia"/>
          <w:bCs/>
          <w:sz w:val="21"/>
          <w:szCs w:val="21"/>
        </w:rPr>
        <w:t>50</w:t>
      </w:r>
      <w:r>
        <w:rPr>
          <w:rFonts w:ascii="宋体" w:hAnsi="宋体" w:cs="宋体" w:hint="eastAsia"/>
          <w:bCs/>
          <w:sz w:val="21"/>
          <w:szCs w:val="21"/>
        </w:rPr>
        <w:t>%，绿地率≥</w:t>
      </w:r>
      <w:r>
        <w:rPr>
          <w:rFonts w:ascii="Arial" w:hAnsi="Arial" w:cs="宋体" w:hint="eastAsia"/>
          <w:bCs/>
          <w:sz w:val="21"/>
          <w:szCs w:val="21"/>
        </w:rPr>
        <w:t>35</w:t>
      </w:r>
      <w:r>
        <w:rPr>
          <w:rFonts w:ascii="宋体" w:hAnsi="宋体" w:cs="宋体" w:hint="eastAsia"/>
          <w:bCs/>
          <w:sz w:val="21"/>
          <w:szCs w:val="21"/>
        </w:rPr>
        <w:t>%，</w:t>
      </w:r>
      <w:proofErr w:type="gramStart"/>
      <w:r>
        <w:rPr>
          <w:rFonts w:ascii="宋体" w:hAnsi="宋体" w:cs="宋体" w:hint="eastAsia"/>
          <w:bCs/>
          <w:sz w:val="21"/>
          <w:szCs w:val="21"/>
        </w:rPr>
        <w:t>计容建筑面积</w:t>
      </w:r>
      <w:proofErr w:type="gramEnd"/>
      <w:r>
        <w:rPr>
          <w:rFonts w:ascii="宋体" w:hAnsi="宋体" w:cs="宋体" w:hint="eastAsia"/>
          <w:bCs/>
          <w:sz w:val="21"/>
          <w:szCs w:val="21"/>
        </w:rPr>
        <w:t>≤</w:t>
      </w:r>
      <w:r>
        <w:rPr>
          <w:rFonts w:ascii="Arial" w:hAnsi="Arial" w:cs="宋体" w:hint="eastAsia"/>
          <w:bCs/>
          <w:sz w:val="21"/>
          <w:szCs w:val="21"/>
        </w:rPr>
        <w:t>316443</w:t>
      </w:r>
      <w:r>
        <w:rPr>
          <w:rFonts w:ascii="宋体" w:hAnsi="宋体" w:cs="宋体" w:hint="eastAsia"/>
          <w:bCs/>
          <w:sz w:val="21"/>
          <w:szCs w:val="21"/>
        </w:rPr>
        <w:t>平方米，拟配建</w:t>
      </w:r>
      <w:proofErr w:type="gramStart"/>
      <w:r>
        <w:rPr>
          <w:rFonts w:ascii="宋体" w:hAnsi="宋体" w:cs="宋体" w:hint="eastAsia"/>
          <w:bCs/>
          <w:sz w:val="21"/>
          <w:szCs w:val="21"/>
        </w:rPr>
        <w:t>公交首</w:t>
      </w:r>
      <w:proofErr w:type="gramEnd"/>
      <w:r>
        <w:rPr>
          <w:rFonts w:ascii="宋体" w:hAnsi="宋体" w:cs="宋体" w:hint="eastAsia"/>
          <w:bCs/>
          <w:sz w:val="21"/>
          <w:szCs w:val="21"/>
        </w:rPr>
        <w:t>末站、社会停车场、邮政所等市政公用设施和公共服务设施。用地范围内规划的城市道路、绿地需由建设单位统一实施后无偿移交政府相关主管部门管理。项目各项经济指标如下表所示：</w:t>
      </w:r>
    </w:p>
    <w:p w:rsidR="00D467E4" w:rsidRDefault="00986EBC" w:rsidP="00F208DD">
      <w:pPr>
        <w:spacing w:line="360" w:lineRule="auto"/>
        <w:ind w:firstLineChars="200" w:firstLine="422"/>
        <w:jc w:val="center"/>
        <w:rPr>
          <w:rFonts w:ascii="宋体" w:hAnsi="宋体" w:cs="宋体"/>
          <w:b/>
          <w:sz w:val="21"/>
          <w:szCs w:val="21"/>
        </w:rPr>
      </w:pPr>
      <w:r>
        <w:rPr>
          <w:rFonts w:ascii="宋体" w:hAnsi="宋体" w:cs="宋体" w:hint="eastAsia"/>
          <w:b/>
          <w:sz w:val="21"/>
          <w:szCs w:val="21"/>
        </w:rPr>
        <w:t>表</w:t>
      </w:r>
      <w:proofErr w:type="gramStart"/>
      <w:r>
        <w:rPr>
          <w:rFonts w:ascii="宋体" w:hAnsi="宋体" w:cs="宋体" w:hint="eastAsia"/>
          <w:b/>
          <w:sz w:val="21"/>
          <w:szCs w:val="21"/>
        </w:rPr>
        <w:t>一</w:t>
      </w:r>
      <w:proofErr w:type="gramEnd"/>
      <w:r>
        <w:rPr>
          <w:rFonts w:ascii="宋体" w:hAnsi="宋体" w:cs="宋体" w:hint="eastAsia"/>
          <w:b/>
          <w:sz w:val="21"/>
          <w:szCs w:val="21"/>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939"/>
        <w:gridCol w:w="1120"/>
        <w:gridCol w:w="1120"/>
        <w:gridCol w:w="1120"/>
        <w:gridCol w:w="1120"/>
        <w:gridCol w:w="939"/>
        <w:gridCol w:w="1462"/>
      </w:tblGrid>
      <w:tr w:rsidR="00D467E4">
        <w:trPr>
          <w:trHeight w:val="650"/>
          <w:jc w:val="center"/>
        </w:trPr>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单位工程</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用地面积</w:t>
            </w:r>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建筑面积</w:t>
            </w:r>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D467E4" w:rsidRDefault="00986EBC">
            <w:pPr>
              <w:jc w:val="center"/>
              <w:textAlignment w:val="center"/>
              <w:rPr>
                <w:rFonts w:ascii="宋体" w:hAnsi="宋体" w:cs="宋体"/>
                <w:b/>
                <w:bCs/>
                <w:sz w:val="18"/>
                <w:szCs w:val="18"/>
              </w:rPr>
            </w:pPr>
            <w:proofErr w:type="gramStart"/>
            <w:r>
              <w:rPr>
                <w:rFonts w:ascii="宋体" w:hAnsi="宋体" w:cs="宋体" w:hint="eastAsia"/>
                <w:b/>
                <w:bCs/>
                <w:sz w:val="18"/>
                <w:szCs w:val="18"/>
              </w:rPr>
              <w:t>计容面积</w:t>
            </w:r>
            <w:proofErr w:type="gramEnd"/>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可售面积</w:t>
            </w:r>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总货值</w:t>
            </w:r>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（万元）</w:t>
            </w:r>
          </w:p>
        </w:tc>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备注</w:t>
            </w:r>
          </w:p>
        </w:tc>
      </w:tr>
      <w:tr w:rsidR="00D467E4">
        <w:trPr>
          <w:trHeight w:val="349"/>
          <w:jc w:val="center"/>
        </w:trPr>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w:t>
            </w:r>
          </w:p>
        </w:tc>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26763</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224688</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152488</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156868</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496485</w:t>
            </w:r>
          </w:p>
        </w:tc>
        <w:tc>
          <w:tcPr>
            <w:tcW w:w="0" w:type="auto"/>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4</w:t>
            </w:r>
          </w:p>
        </w:tc>
      </w:tr>
      <w:tr w:rsidR="00D467E4">
        <w:trPr>
          <w:trHeight w:val="308"/>
          <w:jc w:val="center"/>
        </w:trPr>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w:t>
            </w:r>
          </w:p>
        </w:tc>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16314</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119605</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78501</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78396</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277399</w:t>
            </w:r>
          </w:p>
        </w:tc>
        <w:tc>
          <w:tcPr>
            <w:tcW w:w="0" w:type="auto"/>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1</w:t>
            </w:r>
            <w:r>
              <w:rPr>
                <w:rFonts w:ascii="宋体" w:hAnsi="宋体" w:cs="宋体" w:hint="eastAsia"/>
                <w:sz w:val="18"/>
                <w:szCs w:val="18"/>
              </w:rPr>
              <w:t>、</w:t>
            </w:r>
            <w:r>
              <w:rPr>
                <w:rFonts w:ascii="Arial" w:hAnsi="Arial" w:cs="宋体" w:hint="eastAsia"/>
                <w:sz w:val="18"/>
                <w:szCs w:val="18"/>
              </w:rPr>
              <w:t>7</w:t>
            </w:r>
          </w:p>
        </w:tc>
      </w:tr>
      <w:tr w:rsidR="00D467E4">
        <w:trPr>
          <w:trHeight w:val="335"/>
          <w:jc w:val="center"/>
        </w:trPr>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3</w:t>
            </w:r>
          </w:p>
        </w:tc>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21278</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129480</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85454</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81534</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272385</w:t>
            </w:r>
          </w:p>
        </w:tc>
        <w:tc>
          <w:tcPr>
            <w:tcW w:w="0" w:type="auto"/>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6</w:t>
            </w:r>
          </w:p>
        </w:tc>
      </w:tr>
      <w:tr w:rsidR="00D467E4">
        <w:trPr>
          <w:trHeight w:val="359"/>
          <w:jc w:val="center"/>
        </w:trPr>
        <w:tc>
          <w:tcPr>
            <w:tcW w:w="0" w:type="auto"/>
            <w:vAlign w:val="center"/>
          </w:tcPr>
          <w:p w:rsidR="00D467E4" w:rsidRDefault="00D467E4">
            <w:pPr>
              <w:jc w:val="center"/>
              <w:textAlignment w:val="center"/>
              <w:rPr>
                <w:rFonts w:ascii="宋体" w:hAnsi="宋体" w:cs="宋体"/>
                <w:sz w:val="18"/>
                <w:szCs w:val="18"/>
              </w:rPr>
            </w:pPr>
          </w:p>
        </w:tc>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合计</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64355</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473773</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316443</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316798</w:t>
            </w:r>
          </w:p>
        </w:tc>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1046269</w:t>
            </w:r>
          </w:p>
        </w:tc>
        <w:tc>
          <w:tcPr>
            <w:tcW w:w="0" w:type="auto"/>
            <w:vAlign w:val="center"/>
          </w:tcPr>
          <w:p w:rsidR="00D467E4" w:rsidRDefault="00D467E4">
            <w:pPr>
              <w:jc w:val="center"/>
              <w:textAlignment w:val="center"/>
              <w:rPr>
                <w:rFonts w:ascii="宋体" w:hAnsi="宋体" w:cs="宋体"/>
                <w:sz w:val="18"/>
                <w:szCs w:val="18"/>
              </w:rPr>
            </w:pPr>
          </w:p>
        </w:tc>
      </w:tr>
    </w:tbl>
    <w:p w:rsidR="00D467E4" w:rsidRDefault="00986EBC">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本期暂无。</w:t>
      </w:r>
    </w:p>
    <w:p w:rsidR="00D467E4" w:rsidRDefault="00986EBC">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本期暂无。</w:t>
      </w:r>
    </w:p>
    <w:p w:rsidR="00D467E4" w:rsidRDefault="00986EBC">
      <w:pPr>
        <w:rPr>
          <w:rFonts w:ascii="宋体" w:hAnsi="宋体" w:cs="宋体"/>
          <w:sz w:val="21"/>
          <w:szCs w:val="21"/>
        </w:rPr>
      </w:pPr>
      <w:r>
        <w:rPr>
          <w:rFonts w:ascii="宋体" w:hAnsi="宋体" w:cs="宋体" w:hint="eastAsia"/>
          <w:sz w:val="21"/>
          <w:szCs w:val="21"/>
        </w:rPr>
        <w:br w:type="page"/>
      </w:r>
    </w:p>
    <w:p w:rsidR="00D467E4" w:rsidRDefault="00986EBC">
      <w:pPr>
        <w:pStyle w:val="1"/>
        <w:rPr>
          <w:rFonts w:ascii="宋体" w:eastAsia="宋体" w:hAnsi="宋体" w:cs="宋体"/>
          <w:sz w:val="21"/>
          <w:szCs w:val="21"/>
        </w:rPr>
      </w:pPr>
      <w:bookmarkStart w:id="1" w:name="_Toc63349851"/>
      <w:r>
        <w:rPr>
          <w:rFonts w:ascii="宋体" w:eastAsia="宋体" w:hAnsi="宋体" w:cs="宋体" w:hint="eastAsia"/>
          <w:sz w:val="21"/>
          <w:szCs w:val="21"/>
        </w:rPr>
        <w:lastRenderedPageBreak/>
        <w:t>二、项目证件办理情况</w:t>
      </w:r>
      <w:bookmarkEnd w:id="1"/>
    </w:p>
    <w:p w:rsidR="00D467E4" w:rsidRDefault="00986EBC">
      <w:pPr>
        <w:jc w:val="center"/>
        <w:rPr>
          <w:rFonts w:ascii="宋体" w:hAnsi="宋体" w:cs="宋体"/>
          <w:b/>
          <w:bCs/>
          <w:sz w:val="21"/>
          <w:szCs w:val="21"/>
        </w:rPr>
      </w:pPr>
      <w:r>
        <w:rPr>
          <w:rFonts w:ascii="宋体" w:hAnsi="宋体" w:cs="宋体" w:hint="eastAsia"/>
          <w:b/>
          <w:bCs/>
          <w:sz w:val="21"/>
          <w:szCs w:val="21"/>
        </w:rPr>
        <w:t>表二：项目五证办理情况</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
        <w:gridCol w:w="970"/>
        <w:gridCol w:w="3544"/>
        <w:gridCol w:w="1306"/>
        <w:gridCol w:w="1327"/>
        <w:gridCol w:w="1090"/>
        <w:gridCol w:w="1059"/>
      </w:tblGrid>
      <w:tr w:rsidR="00D467E4">
        <w:trPr>
          <w:trHeight w:val="405"/>
          <w:tblHeader/>
          <w:jc w:val="center"/>
        </w:trPr>
        <w:tc>
          <w:tcPr>
            <w:tcW w:w="0" w:type="auto"/>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序号</w:t>
            </w:r>
          </w:p>
        </w:tc>
        <w:tc>
          <w:tcPr>
            <w:tcW w:w="970"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证件名称</w:t>
            </w:r>
          </w:p>
        </w:tc>
        <w:tc>
          <w:tcPr>
            <w:tcW w:w="3544"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政策要求</w:t>
            </w:r>
          </w:p>
        </w:tc>
        <w:tc>
          <w:tcPr>
            <w:tcW w:w="1306"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预计取证日期</w:t>
            </w:r>
          </w:p>
        </w:tc>
        <w:tc>
          <w:tcPr>
            <w:tcW w:w="1327"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实际取证日期</w:t>
            </w:r>
          </w:p>
        </w:tc>
        <w:tc>
          <w:tcPr>
            <w:tcW w:w="1090" w:type="dxa"/>
            <w:vAlign w:val="center"/>
          </w:tcPr>
          <w:p w:rsidR="00D467E4" w:rsidRDefault="00986EBC">
            <w:pPr>
              <w:jc w:val="center"/>
              <w:textAlignment w:val="center"/>
              <w:rPr>
                <w:rFonts w:ascii="宋体" w:hAnsi="宋体" w:cs="宋体"/>
                <w:b/>
                <w:bCs/>
                <w:sz w:val="18"/>
                <w:szCs w:val="18"/>
              </w:rPr>
            </w:pPr>
            <w:proofErr w:type="gramStart"/>
            <w:r>
              <w:rPr>
                <w:rFonts w:ascii="宋体" w:hAnsi="宋体" w:cs="宋体" w:hint="eastAsia"/>
                <w:b/>
                <w:bCs/>
                <w:sz w:val="18"/>
                <w:szCs w:val="18"/>
              </w:rPr>
              <w:t>证载面积</w:t>
            </w:r>
            <w:proofErr w:type="gramEnd"/>
          </w:p>
        </w:tc>
        <w:tc>
          <w:tcPr>
            <w:tcW w:w="105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备注</w:t>
            </w:r>
          </w:p>
        </w:tc>
      </w:tr>
      <w:tr w:rsidR="00D467E4">
        <w:trPr>
          <w:trHeight w:val="2446"/>
          <w:jc w:val="center"/>
        </w:trPr>
        <w:tc>
          <w:tcPr>
            <w:tcW w:w="0" w:type="auto"/>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w:t>
            </w:r>
          </w:p>
        </w:tc>
        <w:tc>
          <w:tcPr>
            <w:tcW w:w="970"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国有土地使用证</w:t>
            </w:r>
          </w:p>
        </w:tc>
        <w:tc>
          <w:tcPr>
            <w:tcW w:w="3544" w:type="dxa"/>
            <w:vAlign w:val="center"/>
          </w:tcPr>
          <w:p w:rsidR="00D467E4" w:rsidRDefault="00986EBC">
            <w:pPr>
              <w:widowControl w:val="0"/>
              <w:spacing w:line="360" w:lineRule="auto"/>
              <w:jc w:val="both"/>
              <w:textAlignment w:val="center"/>
              <w:rPr>
                <w:rFonts w:ascii="宋体" w:hAnsi="宋体" w:cs="宋体"/>
                <w:sz w:val="18"/>
                <w:szCs w:val="18"/>
              </w:rPr>
            </w:pPr>
            <w:r>
              <w:rPr>
                <w:rFonts w:ascii="宋体" w:hAnsi="宋体" w:cs="宋体" w:hint="eastAsia"/>
                <w:sz w:val="18"/>
                <w:szCs w:val="18"/>
              </w:rPr>
              <w:t>法人身份证明；营业执照复印件；委托书及委托人身份证原件；土地合同；交付土地协议；出让金票据及土地契税票据；权籍调查表；宗地图</w:t>
            </w:r>
          </w:p>
        </w:tc>
        <w:tc>
          <w:tcPr>
            <w:tcW w:w="1306" w:type="dxa"/>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2020/3/24</w:t>
            </w:r>
          </w:p>
        </w:tc>
        <w:tc>
          <w:tcPr>
            <w:tcW w:w="1327"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2020/3/24</w:t>
            </w:r>
          </w:p>
        </w:tc>
        <w:tc>
          <w:tcPr>
            <w:tcW w:w="1090"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78919</w:t>
            </w:r>
            <w:r>
              <w:rPr>
                <w:rFonts w:ascii="宋体" w:hAnsi="宋体" w:cs="宋体" w:hint="eastAsia"/>
                <w:sz w:val="18"/>
                <w:szCs w:val="18"/>
              </w:rPr>
              <w:t>.</w:t>
            </w:r>
            <w:r>
              <w:rPr>
                <w:rFonts w:ascii="Arial" w:hAnsi="Arial" w:cs="宋体" w:hint="eastAsia"/>
                <w:sz w:val="18"/>
                <w:szCs w:val="18"/>
              </w:rPr>
              <w:t>43</w:t>
            </w:r>
            <w:r>
              <w:rPr>
                <w:rFonts w:ascii="Arial" w:hAnsi="Arial" w:cs="Arial"/>
                <w:sz w:val="18"/>
                <w:szCs w:val="18"/>
              </w:rPr>
              <w:t>㎡</w:t>
            </w:r>
          </w:p>
        </w:tc>
        <w:tc>
          <w:tcPr>
            <w:tcW w:w="1059" w:type="dxa"/>
            <w:vAlign w:val="center"/>
          </w:tcPr>
          <w:p w:rsidR="00D467E4" w:rsidRDefault="00986EBC">
            <w:pPr>
              <w:jc w:val="center"/>
              <w:textAlignment w:val="center"/>
              <w:rPr>
                <w:rFonts w:ascii="宋体" w:hAnsi="宋体" w:cs="宋体"/>
                <w:sz w:val="18"/>
                <w:szCs w:val="18"/>
              </w:rPr>
            </w:pPr>
            <w:r>
              <w:rPr>
                <w:rFonts w:ascii="Arial" w:eastAsia="Arial" w:hAnsi="Arial" w:cs="宋体" w:hint="eastAsia"/>
                <w:sz w:val="18"/>
                <w:szCs w:val="18"/>
              </w:rPr>
              <w:t>2020</w:t>
            </w:r>
            <w:r>
              <w:rPr>
                <w:rFonts w:ascii="Arial" w:hAnsi="Arial" w:cs="宋体" w:hint="eastAsia"/>
                <w:sz w:val="18"/>
                <w:szCs w:val="18"/>
              </w:rPr>
              <w:t>年</w:t>
            </w:r>
            <w:r>
              <w:rPr>
                <w:rFonts w:ascii="Arial" w:eastAsia="Arial" w:hAnsi="Arial" w:cs="宋体" w:hint="eastAsia"/>
                <w:sz w:val="18"/>
                <w:szCs w:val="18"/>
              </w:rPr>
              <w:t>4</w:t>
            </w:r>
            <w:r>
              <w:rPr>
                <w:rFonts w:ascii="Arial" w:hAnsi="Arial" w:cs="宋体" w:hint="eastAsia"/>
                <w:sz w:val="18"/>
                <w:szCs w:val="18"/>
              </w:rPr>
              <w:t>月</w:t>
            </w:r>
            <w:r>
              <w:rPr>
                <w:rFonts w:ascii="Arial" w:eastAsia="Arial" w:hAnsi="Arial" w:cs="宋体" w:hint="eastAsia"/>
                <w:sz w:val="18"/>
                <w:szCs w:val="18"/>
              </w:rPr>
              <w:t>23</w:t>
            </w:r>
            <w:r>
              <w:rPr>
                <w:rFonts w:ascii="Arial" w:hAnsi="Arial" w:cs="宋体" w:hint="eastAsia"/>
                <w:sz w:val="18"/>
                <w:szCs w:val="18"/>
              </w:rPr>
              <w:t>日</w:t>
            </w:r>
            <w:r>
              <w:rPr>
                <w:rFonts w:ascii="宋体" w:hAnsi="宋体" w:cs="宋体" w:hint="eastAsia"/>
                <w:sz w:val="18"/>
                <w:szCs w:val="18"/>
              </w:rPr>
              <w:t>已共管</w:t>
            </w:r>
          </w:p>
        </w:tc>
      </w:tr>
      <w:tr w:rsidR="00D467E4">
        <w:trPr>
          <w:trHeight w:val="2817"/>
          <w:jc w:val="center"/>
        </w:trPr>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970"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建设用地规划许可证</w:t>
            </w:r>
          </w:p>
        </w:tc>
        <w:tc>
          <w:tcPr>
            <w:tcW w:w="3544" w:type="dxa"/>
            <w:vAlign w:val="center"/>
          </w:tcPr>
          <w:p w:rsidR="00D467E4" w:rsidRDefault="00986EBC">
            <w:pPr>
              <w:widowControl w:val="0"/>
              <w:spacing w:line="360" w:lineRule="auto"/>
              <w:jc w:val="both"/>
              <w:textAlignment w:val="center"/>
              <w:rPr>
                <w:rFonts w:ascii="宋体" w:hAnsi="宋体" w:cs="宋体"/>
                <w:sz w:val="18"/>
                <w:szCs w:val="18"/>
              </w:rPr>
            </w:pPr>
            <w:r>
              <w:rPr>
                <w:rFonts w:ascii="宋体" w:hAnsi="宋体" w:cs="宋体" w:hint="eastAsia"/>
                <w:color w:val="000000"/>
                <w:sz w:val="18"/>
                <w:szCs w:val="18"/>
                <w:shd w:val="clear" w:color="auto" w:fill="FFFFFF"/>
              </w:rPr>
              <w:t>立案申请表；营业执照等申请人身份证明文件；国有建设用地土地出让合同（含补充协议、变更协议，规划设计条件）；成交确认书 ；税务部门纳（免）税证明</w:t>
            </w:r>
          </w:p>
        </w:tc>
        <w:tc>
          <w:tcPr>
            <w:tcW w:w="1306" w:type="dxa"/>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w:t>
            </w:r>
          </w:p>
        </w:tc>
        <w:tc>
          <w:tcPr>
            <w:tcW w:w="1327"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9</w:t>
            </w:r>
            <w:r>
              <w:rPr>
                <w:rFonts w:ascii="宋体" w:hAnsi="宋体" w:cs="宋体" w:hint="eastAsia"/>
                <w:sz w:val="18"/>
                <w:szCs w:val="18"/>
              </w:rPr>
              <w:t>/</w:t>
            </w:r>
            <w:r>
              <w:rPr>
                <w:rFonts w:ascii="Arial" w:hAnsi="Arial" w:cs="宋体" w:hint="eastAsia"/>
                <w:sz w:val="18"/>
                <w:szCs w:val="18"/>
              </w:rPr>
              <w:t>25</w:t>
            </w:r>
          </w:p>
        </w:tc>
        <w:tc>
          <w:tcPr>
            <w:tcW w:w="1090"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地表面积：</w:t>
            </w:r>
            <w:r>
              <w:rPr>
                <w:rFonts w:ascii="Arial" w:hAnsi="Arial" w:cs="宋体" w:hint="eastAsia"/>
                <w:sz w:val="18"/>
                <w:szCs w:val="18"/>
              </w:rPr>
              <w:t>130679</w:t>
            </w:r>
            <w:r>
              <w:rPr>
                <w:rFonts w:ascii="宋体" w:hAnsi="宋体" w:cs="宋体" w:hint="eastAsia"/>
                <w:sz w:val="18"/>
                <w:szCs w:val="18"/>
              </w:rPr>
              <w:t>㎡</w:t>
            </w:r>
          </w:p>
        </w:tc>
        <w:tc>
          <w:tcPr>
            <w:tcW w:w="1059"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10</w:t>
            </w:r>
            <w:r>
              <w:rPr>
                <w:rFonts w:ascii="宋体" w:hAnsi="宋体" w:cs="宋体" w:hint="eastAsia"/>
                <w:sz w:val="18"/>
                <w:szCs w:val="18"/>
              </w:rPr>
              <w:t>月</w:t>
            </w:r>
            <w:r>
              <w:rPr>
                <w:rFonts w:ascii="Arial" w:hAnsi="Arial" w:cs="宋体" w:hint="eastAsia"/>
                <w:sz w:val="18"/>
                <w:szCs w:val="18"/>
              </w:rPr>
              <w:t>26</w:t>
            </w:r>
            <w:r>
              <w:rPr>
                <w:rFonts w:ascii="宋体" w:hAnsi="宋体" w:cs="宋体" w:hint="eastAsia"/>
                <w:sz w:val="18"/>
                <w:szCs w:val="18"/>
              </w:rPr>
              <w:t>日已共管</w:t>
            </w:r>
          </w:p>
        </w:tc>
      </w:tr>
      <w:tr w:rsidR="00D467E4">
        <w:trPr>
          <w:trHeight w:val="7299"/>
          <w:jc w:val="center"/>
        </w:trPr>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970"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建设工程规划许可证</w:t>
            </w:r>
          </w:p>
        </w:tc>
        <w:tc>
          <w:tcPr>
            <w:tcW w:w="3544" w:type="dxa"/>
            <w:vAlign w:val="center"/>
          </w:tcPr>
          <w:p w:rsidR="00D467E4" w:rsidRDefault="00986EBC">
            <w:pPr>
              <w:widowControl w:val="0"/>
              <w:spacing w:line="360" w:lineRule="auto"/>
              <w:jc w:val="both"/>
              <w:textAlignment w:val="center"/>
              <w:rPr>
                <w:rFonts w:ascii="宋体" w:hAnsi="宋体" w:cs="宋体"/>
                <w:sz w:val="18"/>
                <w:szCs w:val="18"/>
              </w:rPr>
            </w:pPr>
            <w:r>
              <w:rPr>
                <w:rFonts w:ascii="宋体" w:hAnsi="宋体" w:cs="宋体" w:hint="eastAsia"/>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Pr>
                <w:rFonts w:ascii="Arial" w:hAnsi="Arial" w:cs="宋体" w:hint="eastAsia"/>
                <w:sz w:val="18"/>
                <w:szCs w:val="18"/>
              </w:rPr>
              <w:t>1/500</w:t>
            </w:r>
            <w:r>
              <w:rPr>
                <w:rFonts w:ascii="宋体" w:hAnsi="宋体" w:cs="宋体" w:hint="eastAsia"/>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w:t>
            </w:r>
            <w:proofErr w:type="gramStart"/>
            <w:r>
              <w:rPr>
                <w:rFonts w:ascii="宋体" w:hAnsi="宋体" w:cs="宋体" w:hint="eastAsia"/>
                <w:sz w:val="18"/>
                <w:szCs w:val="18"/>
              </w:rPr>
              <w:t>发改部门</w:t>
            </w:r>
            <w:proofErr w:type="gramEnd"/>
            <w:r>
              <w:rPr>
                <w:rFonts w:ascii="宋体" w:hAnsi="宋体" w:cs="宋体" w:hint="eastAsia"/>
                <w:sz w:val="18"/>
                <w:szCs w:val="18"/>
              </w:rPr>
              <w:t>立项投资批文；有效的建设用地批准文件及附图等</w:t>
            </w:r>
          </w:p>
        </w:tc>
        <w:tc>
          <w:tcPr>
            <w:tcW w:w="1306" w:type="dxa"/>
            <w:vAlign w:val="center"/>
          </w:tcPr>
          <w:p w:rsidR="00D467E4" w:rsidRDefault="00986EBC">
            <w:pPr>
              <w:widowControl w:val="0"/>
              <w:jc w:val="center"/>
              <w:textAlignment w:val="center"/>
              <w:rPr>
                <w:rFonts w:ascii="Arial" w:hAnsi="Arial" w:cs="宋体"/>
                <w:sz w:val="18"/>
                <w:szCs w:val="18"/>
              </w:rPr>
            </w:pPr>
            <w:r>
              <w:rPr>
                <w:rFonts w:ascii="宋体" w:hAnsi="宋体" w:cs="宋体" w:hint="eastAsia"/>
                <w:sz w:val="18"/>
                <w:szCs w:val="18"/>
              </w:rPr>
              <w:t>一期由</w:t>
            </w:r>
            <w:r>
              <w:rPr>
                <w:rFonts w:ascii="Arial" w:hAnsi="Arial" w:cs="宋体" w:hint="eastAsia"/>
                <w:sz w:val="18"/>
                <w:szCs w:val="18"/>
              </w:rPr>
              <w:t>2020/7/29</w:t>
            </w:r>
            <w:r>
              <w:rPr>
                <w:rFonts w:ascii="Arial" w:hAnsi="Arial" w:cs="宋体" w:hint="eastAsia"/>
                <w:sz w:val="18"/>
                <w:szCs w:val="18"/>
              </w:rPr>
              <w:t>修改为</w:t>
            </w:r>
            <w:r>
              <w:rPr>
                <w:rFonts w:ascii="Arial" w:hAnsi="Arial" w:cs="宋体" w:hint="eastAsia"/>
                <w:sz w:val="18"/>
                <w:szCs w:val="18"/>
              </w:rPr>
              <w:t>2021/1/31</w:t>
            </w:r>
          </w:p>
          <w:p w:rsidR="00D467E4" w:rsidRDefault="00986EBC">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2021/11/1</w:t>
            </w:r>
          </w:p>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2022/3/29</w:t>
            </w:r>
          </w:p>
        </w:tc>
        <w:tc>
          <w:tcPr>
            <w:tcW w:w="1327"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首开</w:t>
            </w:r>
            <w:r>
              <w:rPr>
                <w:rFonts w:ascii="Arial" w:hAnsi="Arial" w:cs="Arial"/>
                <w:sz w:val="18"/>
                <w:szCs w:val="18"/>
              </w:rPr>
              <w:t>区</w:t>
            </w:r>
            <w:r>
              <w:rPr>
                <w:rFonts w:ascii="Arial" w:hAnsi="Arial" w:cs="Arial"/>
                <w:sz w:val="18"/>
                <w:szCs w:val="18"/>
              </w:rPr>
              <w:t>3#</w:t>
            </w:r>
            <w:r>
              <w:rPr>
                <w:rFonts w:ascii="Arial" w:hAnsi="Arial" w:cs="Arial"/>
                <w:sz w:val="18"/>
                <w:szCs w:val="18"/>
              </w:rPr>
              <w:t>楼</w:t>
            </w:r>
            <w:r>
              <w:rPr>
                <w:rFonts w:ascii="宋体" w:hAnsi="宋体" w:cs="宋体" w:hint="eastAsia"/>
                <w:sz w:val="18"/>
                <w:szCs w:val="18"/>
              </w:rPr>
              <w:t>建设工程规划许可证于</w:t>
            </w: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29</w:t>
            </w:r>
            <w:r>
              <w:rPr>
                <w:rFonts w:ascii="宋体" w:hAnsi="宋体" w:cs="宋体" w:hint="eastAsia"/>
                <w:sz w:val="18"/>
                <w:szCs w:val="18"/>
              </w:rPr>
              <w:t>日取得，其余楼栋正在办理中</w:t>
            </w:r>
          </w:p>
        </w:tc>
        <w:tc>
          <w:tcPr>
            <w:tcW w:w="1090"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首开区</w:t>
            </w:r>
            <w:r>
              <w:rPr>
                <w:rFonts w:ascii="Arial" w:eastAsia="Arial" w:hAnsi="Arial" w:cs="宋体"/>
                <w:sz w:val="18"/>
                <w:szCs w:val="18"/>
              </w:rPr>
              <w:t>3</w:t>
            </w:r>
            <w:r>
              <w:rPr>
                <w:rFonts w:ascii="Arial" w:hAnsi="Arial" w:cs="宋体"/>
                <w:sz w:val="18"/>
                <w:szCs w:val="18"/>
              </w:rPr>
              <w:t>#</w:t>
            </w:r>
            <w:r>
              <w:rPr>
                <w:rFonts w:ascii="宋体" w:hAnsi="宋体" w:cs="宋体" w:hint="eastAsia"/>
                <w:sz w:val="18"/>
                <w:szCs w:val="18"/>
              </w:rPr>
              <w:t>楼建设工程规划许可证于</w:t>
            </w:r>
            <w:r>
              <w:rPr>
                <w:rFonts w:ascii="Arial" w:eastAsia="Arial" w:hAnsi="Arial" w:cs="宋体"/>
                <w:sz w:val="18"/>
                <w:szCs w:val="18"/>
              </w:rPr>
              <w:t>2020</w:t>
            </w:r>
            <w:r>
              <w:rPr>
                <w:rFonts w:ascii="宋体" w:hAnsi="宋体" w:cs="宋体" w:hint="eastAsia"/>
                <w:sz w:val="18"/>
                <w:szCs w:val="18"/>
              </w:rPr>
              <w:t>年</w:t>
            </w:r>
            <w:r>
              <w:rPr>
                <w:rFonts w:ascii="Arial" w:eastAsia="Arial" w:hAnsi="Arial" w:cs="宋体"/>
                <w:sz w:val="18"/>
                <w:szCs w:val="18"/>
              </w:rPr>
              <w:t>12</w:t>
            </w:r>
            <w:r>
              <w:rPr>
                <w:rFonts w:ascii="宋体" w:hAnsi="宋体" w:cs="宋体" w:hint="eastAsia"/>
                <w:sz w:val="18"/>
                <w:szCs w:val="18"/>
              </w:rPr>
              <w:t>月</w:t>
            </w:r>
            <w:r>
              <w:rPr>
                <w:rFonts w:ascii="Arial" w:eastAsia="Arial" w:hAnsi="Arial" w:cs="宋体"/>
                <w:sz w:val="18"/>
                <w:szCs w:val="18"/>
              </w:rPr>
              <w:t>29</w:t>
            </w:r>
            <w:r>
              <w:rPr>
                <w:rFonts w:ascii="宋体" w:hAnsi="宋体" w:cs="宋体" w:hint="eastAsia"/>
                <w:sz w:val="18"/>
                <w:szCs w:val="18"/>
              </w:rPr>
              <w:t>日取得，</w:t>
            </w:r>
            <w:r>
              <w:rPr>
                <w:rFonts w:ascii="Arial" w:eastAsia="Arial" w:hAnsi="Arial" w:cs="宋体"/>
                <w:sz w:val="18"/>
                <w:szCs w:val="18"/>
              </w:rPr>
              <w:t>2021</w:t>
            </w:r>
            <w:r>
              <w:rPr>
                <w:rFonts w:ascii="宋体" w:hAnsi="宋体" w:cs="宋体" w:hint="eastAsia"/>
                <w:sz w:val="18"/>
                <w:szCs w:val="18"/>
              </w:rPr>
              <w:t>年</w:t>
            </w:r>
            <w:r>
              <w:rPr>
                <w:rFonts w:ascii="Arial" w:eastAsia="Arial" w:hAnsi="Arial" w:cs="宋体"/>
                <w:sz w:val="18"/>
                <w:szCs w:val="18"/>
              </w:rPr>
              <w:t>1</w:t>
            </w:r>
            <w:r>
              <w:rPr>
                <w:rFonts w:ascii="宋体" w:hAnsi="宋体" w:cs="宋体" w:hint="eastAsia"/>
                <w:sz w:val="18"/>
                <w:szCs w:val="18"/>
              </w:rPr>
              <w:t>月</w:t>
            </w:r>
            <w:r>
              <w:rPr>
                <w:rFonts w:ascii="Arial" w:eastAsia="Arial" w:hAnsi="Arial" w:cs="宋体"/>
                <w:sz w:val="18"/>
                <w:szCs w:val="18"/>
              </w:rPr>
              <w:t>8</w:t>
            </w:r>
            <w:r>
              <w:rPr>
                <w:rFonts w:ascii="宋体" w:hAnsi="宋体" w:cs="宋体" w:hint="eastAsia"/>
                <w:sz w:val="18"/>
                <w:szCs w:val="18"/>
              </w:rPr>
              <w:t>日已共管</w:t>
            </w:r>
          </w:p>
        </w:tc>
      </w:tr>
      <w:tr w:rsidR="00D467E4">
        <w:trPr>
          <w:trHeight w:val="5375"/>
          <w:jc w:val="center"/>
        </w:trPr>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4</w:t>
            </w:r>
          </w:p>
        </w:tc>
        <w:tc>
          <w:tcPr>
            <w:tcW w:w="970"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建筑工程施工许可证</w:t>
            </w:r>
          </w:p>
        </w:tc>
        <w:tc>
          <w:tcPr>
            <w:tcW w:w="3544" w:type="dxa"/>
            <w:vAlign w:val="center"/>
          </w:tcPr>
          <w:p w:rsidR="00D467E4" w:rsidRDefault="00986EBC">
            <w:pPr>
              <w:widowControl w:val="0"/>
              <w:spacing w:line="360" w:lineRule="auto"/>
              <w:jc w:val="both"/>
              <w:textAlignment w:val="center"/>
              <w:rPr>
                <w:rFonts w:ascii="宋体" w:hAnsi="宋体" w:cs="宋体"/>
                <w:sz w:val="18"/>
                <w:szCs w:val="18"/>
              </w:rPr>
            </w:pPr>
            <w:r>
              <w:rPr>
                <w:rFonts w:ascii="宋体" w:hAnsi="宋体" w:cs="宋体" w:hint="eastAsia"/>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rsidR="00D467E4" w:rsidRDefault="00986EBC">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一期由</w:t>
            </w:r>
            <w:r>
              <w:rPr>
                <w:rFonts w:ascii="Arial" w:hAnsi="Arial" w:cs="宋体" w:hint="eastAsia"/>
                <w:sz w:val="18"/>
                <w:szCs w:val="18"/>
              </w:rPr>
              <w:t>2020/9/12</w:t>
            </w:r>
            <w:r>
              <w:rPr>
                <w:rFonts w:ascii="Arial" w:hAnsi="Arial" w:cs="宋体" w:hint="eastAsia"/>
                <w:sz w:val="18"/>
                <w:szCs w:val="18"/>
              </w:rPr>
              <w:t>修改为</w:t>
            </w:r>
            <w:r>
              <w:rPr>
                <w:rFonts w:ascii="Arial" w:hAnsi="Arial" w:cs="宋体" w:hint="eastAsia"/>
                <w:sz w:val="18"/>
                <w:szCs w:val="18"/>
              </w:rPr>
              <w:t>2021/2/28</w:t>
            </w:r>
          </w:p>
          <w:p w:rsidR="00D467E4" w:rsidRDefault="00986EBC">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2021/12/16</w:t>
            </w:r>
          </w:p>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2022/5/13</w:t>
            </w:r>
          </w:p>
        </w:tc>
        <w:tc>
          <w:tcPr>
            <w:tcW w:w="1327"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9</w:t>
            </w:r>
            <w:r>
              <w:rPr>
                <w:rFonts w:ascii="宋体" w:hAnsi="宋体" w:cs="宋体" w:hint="eastAsia"/>
                <w:sz w:val="18"/>
                <w:szCs w:val="18"/>
              </w:rPr>
              <w:t>月</w:t>
            </w:r>
            <w:r>
              <w:rPr>
                <w:rFonts w:ascii="Arial" w:hAnsi="Arial" w:cs="宋体" w:hint="eastAsia"/>
                <w:sz w:val="18"/>
                <w:szCs w:val="18"/>
              </w:rPr>
              <w:t>14</w:t>
            </w:r>
            <w:r>
              <w:rPr>
                <w:rFonts w:ascii="宋体" w:hAnsi="宋体" w:cs="宋体" w:hint="eastAsia"/>
                <w:sz w:val="18"/>
                <w:szCs w:val="18"/>
              </w:rPr>
              <w:t>日取得了南天项目地下室阶段施工许可证电子版，</w:t>
            </w: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9</w:t>
            </w:r>
            <w:r>
              <w:rPr>
                <w:rFonts w:ascii="宋体" w:hAnsi="宋体" w:cs="宋体" w:hint="eastAsia"/>
                <w:sz w:val="18"/>
                <w:szCs w:val="18"/>
              </w:rPr>
              <w:t>月</w:t>
            </w:r>
            <w:r>
              <w:rPr>
                <w:rFonts w:ascii="Arial" w:eastAsia="楷体" w:hAnsi="Arial" w:cs="Arial"/>
                <w:sz w:val="18"/>
                <w:szCs w:val="18"/>
              </w:rPr>
              <w:t>24</w:t>
            </w:r>
            <w:r>
              <w:rPr>
                <w:rFonts w:ascii="宋体" w:hAnsi="宋体" w:cs="宋体" w:hint="eastAsia"/>
                <w:sz w:val="18"/>
                <w:szCs w:val="18"/>
              </w:rPr>
              <w:t>日取得了纸质版</w:t>
            </w:r>
          </w:p>
        </w:tc>
        <w:tc>
          <w:tcPr>
            <w:tcW w:w="1090"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年</w:t>
            </w:r>
            <w:r>
              <w:rPr>
                <w:rFonts w:ascii="Arial" w:hAnsi="Arial" w:cs="宋体" w:hint="eastAsia"/>
                <w:sz w:val="18"/>
                <w:szCs w:val="18"/>
              </w:rPr>
              <w:t>10</w:t>
            </w:r>
            <w:r>
              <w:rPr>
                <w:rFonts w:ascii="宋体" w:hAnsi="宋体" w:cs="宋体" w:hint="eastAsia"/>
                <w:sz w:val="18"/>
                <w:szCs w:val="18"/>
              </w:rPr>
              <w:t>月</w:t>
            </w:r>
            <w:r>
              <w:rPr>
                <w:rFonts w:ascii="Arial" w:hAnsi="Arial" w:cs="宋体" w:hint="eastAsia"/>
                <w:sz w:val="18"/>
                <w:szCs w:val="18"/>
              </w:rPr>
              <w:t>14</w:t>
            </w:r>
            <w:r>
              <w:rPr>
                <w:rFonts w:ascii="宋体" w:hAnsi="宋体" w:cs="宋体" w:hint="eastAsia"/>
                <w:sz w:val="18"/>
                <w:szCs w:val="18"/>
              </w:rPr>
              <w:t>日已共管</w:t>
            </w:r>
          </w:p>
        </w:tc>
      </w:tr>
      <w:tr w:rsidR="00D467E4">
        <w:trPr>
          <w:trHeight w:val="10539"/>
          <w:jc w:val="center"/>
        </w:trPr>
        <w:tc>
          <w:tcPr>
            <w:tcW w:w="0" w:type="auto"/>
            <w:vAlign w:val="center"/>
          </w:tcPr>
          <w:p w:rsidR="00D467E4" w:rsidRDefault="00986EBC">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5</w:t>
            </w:r>
          </w:p>
        </w:tc>
        <w:tc>
          <w:tcPr>
            <w:tcW w:w="970"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商品房预售许可证</w:t>
            </w:r>
          </w:p>
        </w:tc>
        <w:tc>
          <w:tcPr>
            <w:tcW w:w="3544" w:type="dxa"/>
            <w:vAlign w:val="center"/>
          </w:tcPr>
          <w:p w:rsidR="00D467E4" w:rsidRDefault="00986EBC">
            <w:pPr>
              <w:widowControl w:val="0"/>
              <w:spacing w:line="360" w:lineRule="auto"/>
              <w:jc w:val="both"/>
              <w:textAlignment w:val="center"/>
              <w:rPr>
                <w:rFonts w:ascii="宋体" w:hAnsi="宋体" w:cs="宋体"/>
                <w:sz w:val="18"/>
                <w:szCs w:val="18"/>
              </w:rPr>
            </w:pPr>
            <w:r>
              <w:rPr>
                <w:rFonts w:ascii="宋体" w:hAnsi="宋体" w:cs="宋体" w:hint="eastAsia"/>
                <w:sz w:val="18"/>
                <w:szCs w:val="18"/>
              </w:rPr>
              <w:t> 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w:t>
            </w:r>
            <w:proofErr w:type="gramStart"/>
            <w:r>
              <w:rPr>
                <w:rFonts w:ascii="宋体" w:hAnsi="宋体" w:cs="宋体" w:hint="eastAsia"/>
                <w:sz w:val="18"/>
                <w:szCs w:val="18"/>
              </w:rPr>
              <w:t>审核书</w:t>
            </w:r>
            <w:proofErr w:type="gramEnd"/>
            <w:r>
              <w:rPr>
                <w:rFonts w:ascii="宋体" w:hAnsi="宋体" w:cs="宋体" w:hint="eastAsia"/>
                <w:sz w:val="18"/>
                <w:szCs w:val="18"/>
              </w:rPr>
              <w:t>复印件；报建四至平面图、各单元平面图复印件；预测绘(算)成果报告复印件；国有土地使用权出让合同复印件；已缴纳地价款的发票复印件；建设工程施工许可证复印件；单体报建平面四至图(</w:t>
            </w:r>
            <w:proofErr w:type="gramStart"/>
            <w:r>
              <w:rPr>
                <w:rFonts w:ascii="宋体" w:hAnsi="宋体" w:cs="宋体" w:hint="eastAsia"/>
                <w:sz w:val="18"/>
                <w:szCs w:val="18"/>
              </w:rPr>
              <w:t>晒蓝</w:t>
            </w:r>
            <w:proofErr w:type="gramEnd"/>
            <w:r>
              <w:rPr>
                <w:rFonts w:ascii="宋体" w:hAnsi="宋体" w:cs="宋体" w:hint="eastAsia"/>
                <w:sz w:val="18"/>
                <w:szCs w:val="18"/>
              </w:rPr>
              <w:t>)或小区规划报建平面</w:t>
            </w:r>
            <w:proofErr w:type="gramStart"/>
            <w:r>
              <w:rPr>
                <w:rFonts w:ascii="宋体" w:hAnsi="宋体" w:cs="宋体" w:hint="eastAsia"/>
                <w:sz w:val="18"/>
                <w:szCs w:val="18"/>
              </w:rPr>
              <w:t>四置图(晒蓝</w:t>
            </w:r>
            <w:proofErr w:type="gramEnd"/>
            <w:r>
              <w:rPr>
                <w:rFonts w:ascii="宋体" w:hAnsi="宋体" w:cs="宋体" w:hint="eastAsia"/>
                <w:sz w:val="18"/>
                <w:szCs w:val="18"/>
              </w:rPr>
              <w:t>)，复印件；地名办批复的命名文件，复印件(提供原件核对)；商品房预售款专用账户监管协议书原件；商品房预售专</w:t>
            </w:r>
            <w:proofErr w:type="gramStart"/>
            <w:r>
              <w:rPr>
                <w:rFonts w:ascii="宋体" w:hAnsi="宋体" w:cs="宋体" w:hint="eastAsia"/>
                <w:sz w:val="18"/>
                <w:szCs w:val="18"/>
              </w:rPr>
              <w:t>户证明</w:t>
            </w:r>
            <w:proofErr w:type="gramEnd"/>
            <w:r>
              <w:rPr>
                <w:rFonts w:ascii="宋体" w:hAnsi="宋体" w:cs="宋体" w:hint="eastAsia"/>
                <w:sz w:val="18"/>
                <w:szCs w:val="18"/>
              </w:rPr>
              <w:t>原件；领取商品房预售许可证委托书原件；各方合作分成比例、面积数、分配部位的协议或证明，原件(两方以上合作开发项目)；拆迁安置补偿情况查询复函(</w:t>
            </w:r>
            <w:proofErr w:type="gramStart"/>
            <w:r>
              <w:rPr>
                <w:rFonts w:ascii="宋体" w:hAnsi="宋体" w:cs="宋体" w:hint="eastAsia"/>
                <w:sz w:val="18"/>
                <w:szCs w:val="18"/>
              </w:rPr>
              <w:t>含直管</w:t>
            </w:r>
            <w:proofErr w:type="gramEnd"/>
            <w:r>
              <w:rPr>
                <w:rFonts w:ascii="宋体" w:hAnsi="宋体" w:cs="宋体" w:hint="eastAsia"/>
                <w:sz w:val="18"/>
                <w:szCs w:val="18"/>
              </w:rPr>
              <w:t>公房和私房)复印件；前期物业管理中标备案书复印件；建设单位预交存首期</w:t>
            </w:r>
            <w:proofErr w:type="gramStart"/>
            <w:r>
              <w:rPr>
                <w:rFonts w:ascii="宋体" w:hAnsi="宋体" w:cs="宋体" w:hint="eastAsia"/>
                <w:sz w:val="18"/>
                <w:szCs w:val="18"/>
              </w:rPr>
              <w:t>物业专项</w:t>
            </w:r>
            <w:proofErr w:type="gramEnd"/>
            <w:r>
              <w:rPr>
                <w:rFonts w:ascii="宋体" w:hAnsi="宋体" w:cs="宋体" w:hint="eastAsia"/>
                <w:sz w:val="18"/>
                <w:szCs w:val="18"/>
              </w:rPr>
              <w:t>维修资金确认书复印件；申请门牌批准通知书</w:t>
            </w:r>
          </w:p>
        </w:tc>
        <w:tc>
          <w:tcPr>
            <w:tcW w:w="1306" w:type="dxa"/>
            <w:vAlign w:val="center"/>
          </w:tcPr>
          <w:p w:rsidR="00D467E4" w:rsidRDefault="00986EBC">
            <w:pPr>
              <w:widowControl w:val="0"/>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2021/6/14</w:t>
            </w:r>
          </w:p>
          <w:p w:rsidR="00D467E4" w:rsidRDefault="00986EBC">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2022/11/28</w:t>
            </w:r>
          </w:p>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2023/5/25</w:t>
            </w:r>
          </w:p>
        </w:tc>
        <w:tc>
          <w:tcPr>
            <w:tcW w:w="1327"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尚未取得</w:t>
            </w:r>
          </w:p>
        </w:tc>
        <w:tc>
          <w:tcPr>
            <w:tcW w:w="1090"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9"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尚未办理</w:t>
            </w:r>
          </w:p>
        </w:tc>
      </w:tr>
    </w:tbl>
    <w:p w:rsidR="00D467E4" w:rsidRDefault="00D467E4">
      <w:pPr>
        <w:ind w:firstLineChars="200" w:firstLine="420"/>
        <w:rPr>
          <w:rFonts w:ascii="宋体" w:hAnsi="宋体" w:cs="宋体"/>
          <w:bCs/>
          <w:sz w:val="21"/>
          <w:szCs w:val="21"/>
        </w:rPr>
      </w:pP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w:t>
      </w:r>
      <w:r w:rsidR="00F208DD">
        <w:rPr>
          <w:rFonts w:ascii="Arial" w:hAnsi="Arial" w:cs="Arial" w:hint="eastAsia"/>
          <w:bCs/>
          <w:sz w:val="21"/>
          <w:szCs w:val="21"/>
        </w:rPr>
        <w:t>首开区</w:t>
      </w:r>
      <w:r w:rsidR="00F208DD">
        <w:rPr>
          <w:rFonts w:ascii="Arial" w:hAnsi="Arial" w:cs="Arial" w:hint="eastAsia"/>
          <w:bCs/>
          <w:sz w:val="21"/>
          <w:szCs w:val="21"/>
        </w:rPr>
        <w:t>3#</w:t>
      </w:r>
      <w:r w:rsidR="00700B3E">
        <w:rPr>
          <w:rFonts w:ascii="Arial" w:hAnsi="Arial" w:cs="Arial" w:hint="eastAsia"/>
          <w:bCs/>
          <w:sz w:val="21"/>
          <w:szCs w:val="21"/>
        </w:rPr>
        <w:t>楼建设进度已至地上二层，但项目正负零以上部分建筑</w:t>
      </w:r>
      <w:r w:rsidR="00F208DD">
        <w:rPr>
          <w:rFonts w:ascii="Arial" w:hAnsi="Arial" w:cs="Arial" w:hint="eastAsia"/>
          <w:bCs/>
          <w:sz w:val="21"/>
          <w:szCs w:val="21"/>
        </w:rPr>
        <w:t>工程施工许可证尚未取得</w:t>
      </w:r>
      <w:r w:rsidR="00F208DD">
        <w:rPr>
          <w:rFonts w:ascii="宋体" w:hAnsi="宋体" w:cs="宋体" w:hint="eastAsia"/>
          <w:bCs/>
          <w:sz w:val="21"/>
          <w:szCs w:val="21"/>
        </w:rPr>
        <w:t>。</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D467E4" w:rsidRDefault="00F208DD">
      <w:pPr>
        <w:spacing w:line="360" w:lineRule="auto"/>
        <w:ind w:firstLineChars="300" w:firstLine="630"/>
        <w:rPr>
          <w:rFonts w:ascii="宋体" w:hAnsi="宋体" w:cs="宋体"/>
          <w:bCs/>
          <w:sz w:val="21"/>
          <w:szCs w:val="21"/>
        </w:rPr>
      </w:pPr>
      <w:r>
        <w:rPr>
          <w:rFonts w:ascii="Arial" w:hAnsi="Arial" w:cs="Arial" w:hint="eastAsia"/>
          <w:sz w:val="21"/>
          <w:szCs w:val="21"/>
        </w:rPr>
        <w:t>项目公司应抓紧办理相关证件并协调好各方关系，以免受到相关部门处罚，影响项目建设进度</w:t>
      </w:r>
      <w:r w:rsidR="00986EBC">
        <w:rPr>
          <w:rFonts w:ascii="宋体" w:hAnsi="宋体" w:cs="宋体" w:hint="eastAsia"/>
          <w:bCs/>
          <w:sz w:val="21"/>
          <w:szCs w:val="21"/>
        </w:rPr>
        <w:t>。</w:t>
      </w:r>
    </w:p>
    <w:p w:rsidR="00D467E4" w:rsidRDefault="00986EBC">
      <w:pPr>
        <w:pStyle w:val="1"/>
        <w:rPr>
          <w:rFonts w:ascii="宋体" w:eastAsia="宋体" w:hAnsi="宋体" w:cs="宋体"/>
          <w:sz w:val="21"/>
          <w:szCs w:val="21"/>
        </w:rPr>
      </w:pPr>
      <w:bookmarkStart w:id="2" w:name="_Toc63349852"/>
      <w:r>
        <w:rPr>
          <w:rFonts w:ascii="宋体" w:eastAsia="宋体" w:hAnsi="宋体" w:cs="宋体" w:hint="eastAsia"/>
          <w:sz w:val="21"/>
          <w:szCs w:val="21"/>
        </w:rPr>
        <w:lastRenderedPageBreak/>
        <w:t>三、项目开发建设情况</w:t>
      </w:r>
      <w:bookmarkEnd w:id="2"/>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介绍本项目开发进度计划，包括但不限于开工时间、开盘时间、结构封顶、去化率达到模拟清算时点时间等。</w:t>
      </w:r>
    </w:p>
    <w:p w:rsidR="00D467E4" w:rsidRDefault="00986EBC">
      <w:pPr>
        <w:spacing w:line="360" w:lineRule="auto"/>
        <w:jc w:val="center"/>
        <w:rPr>
          <w:rFonts w:ascii="宋体" w:hAnsi="宋体" w:cs="宋体"/>
          <w:b/>
          <w:bCs/>
          <w:sz w:val="21"/>
          <w:szCs w:val="21"/>
        </w:rPr>
      </w:pPr>
      <w:r>
        <w:rPr>
          <w:rFonts w:ascii="宋体" w:hAnsi="宋体" w:cs="宋体" w:hint="eastAsia"/>
          <w:b/>
          <w:bCs/>
          <w:sz w:val="21"/>
          <w:szCs w:val="21"/>
        </w:rPr>
        <w:t>表三：项目开发进度计划</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1181"/>
        <w:gridCol w:w="1875"/>
        <w:gridCol w:w="1572"/>
        <w:gridCol w:w="1458"/>
        <w:gridCol w:w="1425"/>
        <w:gridCol w:w="1643"/>
        <w:gridCol w:w="522"/>
      </w:tblGrid>
      <w:tr w:rsidR="00D467E4">
        <w:trPr>
          <w:trHeight w:val="634"/>
          <w:jc w:val="center"/>
        </w:trPr>
        <w:tc>
          <w:tcPr>
            <w:tcW w:w="622"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181"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单位工程</w:t>
            </w:r>
            <w:r>
              <w:rPr>
                <w:rFonts w:ascii="Arial" w:hAnsi="Arial" w:cs="宋体" w:hint="eastAsia"/>
                <w:b/>
                <w:bCs/>
                <w:sz w:val="18"/>
                <w:szCs w:val="18"/>
              </w:rPr>
              <w:t>/</w:t>
            </w:r>
          </w:p>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开发期次</w:t>
            </w:r>
          </w:p>
        </w:tc>
        <w:tc>
          <w:tcPr>
            <w:tcW w:w="1875"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开工时间</w:t>
            </w:r>
          </w:p>
        </w:tc>
        <w:tc>
          <w:tcPr>
            <w:tcW w:w="1572"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开盘时间</w:t>
            </w:r>
          </w:p>
        </w:tc>
        <w:tc>
          <w:tcPr>
            <w:tcW w:w="1458"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结构封顶时间</w:t>
            </w:r>
          </w:p>
        </w:tc>
        <w:tc>
          <w:tcPr>
            <w:tcW w:w="1425" w:type="dxa"/>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去化</w:t>
            </w:r>
            <w:proofErr w:type="gramStart"/>
            <w:r>
              <w:rPr>
                <w:rFonts w:ascii="宋体" w:hAnsi="宋体" w:cs="宋体" w:hint="eastAsia"/>
                <w:b/>
                <w:bCs/>
                <w:sz w:val="18"/>
                <w:szCs w:val="18"/>
              </w:rPr>
              <w:t>率满足</w:t>
            </w:r>
            <w:proofErr w:type="gramEnd"/>
            <w:r>
              <w:rPr>
                <w:rFonts w:ascii="宋体" w:hAnsi="宋体" w:cs="宋体" w:hint="eastAsia"/>
                <w:b/>
                <w:bCs/>
                <w:sz w:val="18"/>
                <w:szCs w:val="18"/>
              </w:rPr>
              <w:t>模拟清算</w:t>
            </w:r>
          </w:p>
        </w:tc>
        <w:tc>
          <w:tcPr>
            <w:tcW w:w="1643"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评价当前施工进度</w:t>
            </w:r>
          </w:p>
        </w:tc>
        <w:tc>
          <w:tcPr>
            <w:tcW w:w="522"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备注</w:t>
            </w:r>
          </w:p>
        </w:tc>
      </w:tr>
      <w:tr w:rsidR="00D467E4">
        <w:trPr>
          <w:trHeight w:val="329"/>
          <w:jc w:val="center"/>
        </w:trPr>
        <w:tc>
          <w:tcPr>
            <w:tcW w:w="62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181"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1875" w:type="dxa"/>
            <w:vAlign w:val="center"/>
          </w:tcPr>
          <w:p w:rsidR="00D467E4" w:rsidRDefault="00986EBC">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2020/3/15</w:t>
            </w:r>
          </w:p>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2020/9/11</w:t>
            </w:r>
          </w:p>
        </w:tc>
        <w:tc>
          <w:tcPr>
            <w:tcW w:w="157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2021/6/19</w:t>
            </w:r>
          </w:p>
        </w:tc>
        <w:tc>
          <w:tcPr>
            <w:tcW w:w="145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第二层结构工程阶段</w:t>
            </w:r>
          </w:p>
        </w:tc>
        <w:tc>
          <w:tcPr>
            <w:tcW w:w="522" w:type="dxa"/>
            <w:vAlign w:val="center"/>
          </w:tcPr>
          <w:p w:rsidR="00D467E4" w:rsidRDefault="00D467E4">
            <w:pPr>
              <w:spacing w:line="360" w:lineRule="auto"/>
              <w:jc w:val="center"/>
              <w:textAlignment w:val="center"/>
              <w:rPr>
                <w:rFonts w:ascii="宋体" w:hAnsi="宋体" w:cs="宋体"/>
                <w:sz w:val="18"/>
                <w:szCs w:val="18"/>
              </w:rPr>
            </w:pPr>
          </w:p>
        </w:tc>
      </w:tr>
      <w:tr w:rsidR="00D467E4">
        <w:trPr>
          <w:trHeight w:val="370"/>
          <w:jc w:val="center"/>
        </w:trPr>
        <w:tc>
          <w:tcPr>
            <w:tcW w:w="62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181"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1875" w:type="dxa"/>
            <w:vAlign w:val="center"/>
          </w:tcPr>
          <w:p w:rsidR="00D467E4" w:rsidRDefault="00986EBC">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2021/6/29</w:t>
            </w:r>
          </w:p>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2021/12/26</w:t>
            </w:r>
          </w:p>
        </w:tc>
        <w:tc>
          <w:tcPr>
            <w:tcW w:w="157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2022/12/3</w:t>
            </w:r>
          </w:p>
        </w:tc>
        <w:tc>
          <w:tcPr>
            <w:tcW w:w="145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color w:val="000000"/>
                <w:sz w:val="18"/>
                <w:szCs w:val="18"/>
              </w:rPr>
              <w:t>基础工程阶段</w:t>
            </w:r>
          </w:p>
        </w:tc>
        <w:tc>
          <w:tcPr>
            <w:tcW w:w="522" w:type="dxa"/>
            <w:vAlign w:val="center"/>
          </w:tcPr>
          <w:p w:rsidR="00D467E4" w:rsidRDefault="00D467E4">
            <w:pPr>
              <w:spacing w:line="360" w:lineRule="auto"/>
              <w:jc w:val="center"/>
              <w:textAlignment w:val="center"/>
              <w:rPr>
                <w:rFonts w:ascii="宋体" w:hAnsi="宋体" w:cs="宋体"/>
                <w:sz w:val="18"/>
                <w:szCs w:val="18"/>
              </w:rPr>
            </w:pPr>
          </w:p>
        </w:tc>
      </w:tr>
      <w:tr w:rsidR="00D467E4">
        <w:trPr>
          <w:trHeight w:val="741"/>
          <w:jc w:val="center"/>
        </w:trPr>
        <w:tc>
          <w:tcPr>
            <w:tcW w:w="62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181"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1875" w:type="dxa"/>
            <w:vAlign w:val="center"/>
          </w:tcPr>
          <w:p w:rsidR="00D467E4" w:rsidRDefault="00986EBC">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2021/11/11</w:t>
            </w:r>
          </w:p>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2022/5/30</w:t>
            </w:r>
          </w:p>
        </w:tc>
        <w:tc>
          <w:tcPr>
            <w:tcW w:w="1572"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2023/5/30</w:t>
            </w:r>
          </w:p>
        </w:tc>
        <w:tc>
          <w:tcPr>
            <w:tcW w:w="145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643"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522" w:type="dxa"/>
            <w:vAlign w:val="center"/>
          </w:tcPr>
          <w:p w:rsidR="00D467E4" w:rsidRDefault="00D467E4">
            <w:pPr>
              <w:spacing w:line="360" w:lineRule="auto"/>
              <w:jc w:val="center"/>
              <w:textAlignment w:val="center"/>
              <w:rPr>
                <w:rFonts w:ascii="宋体" w:hAnsi="宋体" w:cs="宋体"/>
                <w:sz w:val="18"/>
                <w:szCs w:val="18"/>
              </w:rPr>
            </w:pPr>
          </w:p>
        </w:tc>
      </w:tr>
    </w:tbl>
    <w:p w:rsidR="00D467E4" w:rsidRDefault="00986EBC">
      <w:pPr>
        <w:spacing w:line="360" w:lineRule="auto"/>
        <w:rPr>
          <w:rFonts w:ascii="宋体" w:hAnsi="宋体" w:cs="宋体"/>
          <w:bCs/>
          <w:sz w:val="21"/>
          <w:szCs w:val="21"/>
        </w:rPr>
      </w:pPr>
      <w:r>
        <w:rPr>
          <w:rFonts w:ascii="宋体" w:hAnsi="宋体" w:cs="宋体" w:hint="eastAsia"/>
          <w:bCs/>
          <w:sz w:val="21"/>
          <w:szCs w:val="21"/>
        </w:rPr>
        <w:t>（一）存在的问题、原因及潜在风险。</w:t>
      </w:r>
    </w:p>
    <w:p w:rsidR="00D467E4" w:rsidRDefault="00986EBC">
      <w:pPr>
        <w:widowControl w:val="0"/>
        <w:spacing w:line="360" w:lineRule="auto"/>
        <w:ind w:firstLineChars="200" w:firstLine="420"/>
        <w:textAlignment w:val="center"/>
        <w:rPr>
          <w:rFonts w:ascii="宋体" w:hAnsi="宋体" w:cs="宋体"/>
          <w:sz w:val="21"/>
          <w:szCs w:val="21"/>
        </w:rPr>
      </w:pPr>
      <w:r>
        <w:rPr>
          <w:rFonts w:ascii="Arial" w:hAnsi="Arial" w:cs="宋体" w:hint="eastAsia"/>
          <w:sz w:val="21"/>
          <w:szCs w:val="21"/>
        </w:rPr>
        <w:t>1</w:t>
      </w:r>
      <w:r>
        <w:rPr>
          <w:rFonts w:ascii="宋体" w:hAnsi="宋体" w:cs="宋体" w:hint="eastAsia"/>
          <w:sz w:val="21"/>
          <w:szCs w:val="21"/>
        </w:rPr>
        <w:t>.</w:t>
      </w:r>
      <w:r>
        <w:rPr>
          <w:rFonts w:ascii="Arial" w:hAnsi="Arial" w:cs="宋体" w:hint="eastAsia"/>
          <w:sz w:val="21"/>
          <w:szCs w:val="21"/>
        </w:rPr>
        <w:t>根据项目公司反馈，</w:t>
      </w:r>
      <w:r>
        <w:rPr>
          <w:rFonts w:ascii="宋体" w:hAnsi="宋体" w:cs="宋体" w:hint="eastAsia"/>
          <w:sz w:val="21"/>
          <w:szCs w:val="21"/>
        </w:rPr>
        <w:t>南天项目于</w:t>
      </w:r>
      <w:r>
        <w:rPr>
          <w:rFonts w:ascii="Arial" w:hAnsi="Arial" w:cs="宋体" w:hint="eastAsia"/>
          <w:sz w:val="21"/>
          <w:szCs w:val="21"/>
        </w:rPr>
        <w:t>2020</w:t>
      </w:r>
      <w:r>
        <w:rPr>
          <w:rFonts w:ascii="宋体" w:hAnsi="宋体" w:cs="宋体" w:hint="eastAsia"/>
          <w:sz w:val="21"/>
          <w:szCs w:val="21"/>
        </w:rPr>
        <w:t>年</w:t>
      </w:r>
      <w:r>
        <w:rPr>
          <w:rFonts w:ascii="Arial" w:hAnsi="Arial" w:cs="宋体" w:hint="eastAsia"/>
          <w:sz w:val="21"/>
          <w:szCs w:val="21"/>
        </w:rPr>
        <w:t>9</w:t>
      </w:r>
      <w:r>
        <w:rPr>
          <w:rFonts w:ascii="宋体" w:hAnsi="宋体" w:cs="宋体" w:hint="eastAsia"/>
          <w:sz w:val="21"/>
          <w:szCs w:val="21"/>
        </w:rPr>
        <w:t>月</w:t>
      </w:r>
      <w:r>
        <w:rPr>
          <w:rFonts w:ascii="Arial" w:hAnsi="Arial" w:cs="宋体" w:hint="eastAsia"/>
          <w:sz w:val="21"/>
          <w:szCs w:val="21"/>
        </w:rPr>
        <w:t>14</w:t>
      </w:r>
      <w:r>
        <w:rPr>
          <w:rFonts w:ascii="宋体" w:hAnsi="宋体" w:cs="宋体" w:hint="eastAsia"/>
          <w:sz w:val="21"/>
          <w:szCs w:val="21"/>
        </w:rPr>
        <w:t>日取得了整个项目地下室阶段的施工证，该施工证</w:t>
      </w:r>
      <w:r>
        <w:rPr>
          <w:rFonts w:ascii="Arial" w:hAnsi="Arial" w:cs="宋体" w:hint="eastAsia"/>
          <w:sz w:val="21"/>
          <w:szCs w:val="21"/>
        </w:rPr>
        <w:t>上注明了施工单位（即新启源）与合同价格，而事实上项目公司目前只与深圳市新启源实业有限公司签订了项目一期的总包合同，二三期的地下室施工合同或总包合同并未签订，也无法确定施工单位以及合同价格</w:t>
      </w:r>
      <w:r>
        <w:rPr>
          <w:rFonts w:ascii="宋体" w:hAnsi="宋体" w:cs="宋体" w:hint="eastAsia"/>
          <w:sz w:val="21"/>
          <w:szCs w:val="21"/>
        </w:rPr>
        <w:t>；</w:t>
      </w:r>
    </w:p>
    <w:p w:rsidR="00D467E4" w:rsidRDefault="00986EBC" w:rsidP="00F208DD">
      <w:pPr>
        <w:spacing w:line="360" w:lineRule="auto"/>
        <w:ind w:firstLineChars="200" w:firstLine="420"/>
        <w:rPr>
          <w:rFonts w:ascii="宋体" w:hAnsi="宋体" w:cs="宋体"/>
          <w:sz w:val="21"/>
          <w:szCs w:val="21"/>
        </w:rPr>
      </w:pPr>
      <w:r>
        <w:rPr>
          <w:rFonts w:ascii="Arial" w:hAnsi="Arial" w:cs="Arial"/>
          <w:bCs/>
          <w:sz w:val="21"/>
          <w:szCs w:val="21"/>
        </w:rPr>
        <w:t>2.</w:t>
      </w:r>
      <w:r>
        <w:rPr>
          <w:rFonts w:ascii="Arial" w:hAnsi="Arial" w:cs="Arial" w:hint="eastAsia"/>
          <w:sz w:val="21"/>
          <w:szCs w:val="21"/>
        </w:rPr>
        <w:t>首开区一期东面</w:t>
      </w:r>
      <w:r>
        <w:rPr>
          <w:rFonts w:ascii="Arial" w:hAnsi="Arial" w:cs="Arial"/>
          <w:sz w:val="21"/>
          <w:szCs w:val="21"/>
        </w:rPr>
        <w:t>基坑边</w:t>
      </w:r>
      <w:r>
        <w:rPr>
          <w:rFonts w:ascii="Arial" w:hAnsi="Arial" w:cs="Arial" w:hint="eastAsia"/>
          <w:sz w:val="21"/>
          <w:szCs w:val="21"/>
        </w:rPr>
        <w:t>缘市政道路经修补后再次</w:t>
      </w:r>
      <w:r>
        <w:rPr>
          <w:rFonts w:ascii="Arial" w:hAnsi="Arial" w:cs="Arial"/>
          <w:sz w:val="21"/>
          <w:szCs w:val="21"/>
        </w:rPr>
        <w:t>出现下沉塌陷</w:t>
      </w:r>
      <w:r>
        <w:rPr>
          <w:rFonts w:ascii="Arial" w:hAnsi="Arial" w:cs="Arial" w:hint="eastAsia"/>
          <w:sz w:val="21"/>
          <w:szCs w:val="21"/>
        </w:rPr>
        <w:t>及路面凸起</w:t>
      </w:r>
      <w:r>
        <w:rPr>
          <w:rFonts w:ascii="Arial" w:hAnsi="Arial" w:cs="Arial"/>
          <w:sz w:val="21"/>
          <w:szCs w:val="21"/>
        </w:rPr>
        <w:t>情况</w:t>
      </w:r>
      <w:r>
        <w:rPr>
          <w:rFonts w:ascii="Arial" w:hAnsi="Arial" w:cs="Arial" w:hint="eastAsia"/>
          <w:sz w:val="21"/>
          <w:szCs w:val="21"/>
        </w:rPr>
        <w:t>。</w:t>
      </w:r>
    </w:p>
    <w:p w:rsidR="00F94773" w:rsidRDefault="00F94773" w:rsidP="00F94773">
      <w:pPr>
        <w:spacing w:line="360" w:lineRule="auto"/>
        <w:ind w:firstLineChars="200" w:firstLine="420"/>
        <w:rPr>
          <w:rFonts w:ascii="宋体" w:hAnsi="宋体" w:cs="宋体"/>
          <w:bCs/>
          <w:sz w:val="21"/>
          <w:szCs w:val="21"/>
        </w:rPr>
      </w:pPr>
      <w:r w:rsidRPr="00F94773">
        <w:rPr>
          <w:rFonts w:ascii="Arial" w:hAnsi="Arial" w:cs="Arial" w:hint="eastAsia"/>
          <w:bCs/>
          <w:sz w:val="21"/>
          <w:szCs w:val="21"/>
        </w:rPr>
        <w:t>3.</w:t>
      </w:r>
      <w:r>
        <w:rPr>
          <w:rFonts w:ascii="Arial" w:hAnsi="Arial" w:cs="Arial" w:hint="eastAsia"/>
          <w:bCs/>
          <w:sz w:val="21"/>
          <w:szCs w:val="21"/>
        </w:rPr>
        <w:t>首开区</w:t>
      </w:r>
      <w:r>
        <w:rPr>
          <w:rFonts w:ascii="Arial" w:hAnsi="Arial" w:cs="Arial" w:hint="eastAsia"/>
          <w:bCs/>
          <w:sz w:val="21"/>
          <w:szCs w:val="21"/>
        </w:rPr>
        <w:t>3#</w:t>
      </w:r>
      <w:r>
        <w:rPr>
          <w:rFonts w:ascii="Arial" w:hAnsi="Arial" w:cs="Arial" w:hint="eastAsia"/>
          <w:bCs/>
          <w:sz w:val="21"/>
          <w:szCs w:val="21"/>
        </w:rPr>
        <w:t>楼建设进度已至地上二层，但项目正负零以上部分建筑工程施工许可证尚未取得</w:t>
      </w:r>
      <w:r>
        <w:rPr>
          <w:rFonts w:ascii="宋体" w:hAnsi="宋体" w:cs="宋体" w:hint="eastAsia"/>
          <w:bCs/>
          <w:sz w:val="21"/>
          <w:szCs w:val="21"/>
        </w:rPr>
        <w:t>。</w:t>
      </w:r>
    </w:p>
    <w:p w:rsidR="00F208DD" w:rsidRPr="00F94773" w:rsidRDefault="00F208DD" w:rsidP="00F208DD">
      <w:pPr>
        <w:spacing w:line="360" w:lineRule="auto"/>
        <w:ind w:firstLineChars="200" w:firstLine="420"/>
        <w:rPr>
          <w:rFonts w:ascii="宋体" w:hAnsi="宋体" w:cs="宋体"/>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（二）建议措施及后期需关注事项。</w:t>
      </w:r>
    </w:p>
    <w:p w:rsidR="00D467E4" w:rsidRDefault="00986EBC">
      <w:pPr>
        <w:tabs>
          <w:tab w:val="center" w:pos="6979"/>
        </w:tabs>
        <w:spacing w:line="360" w:lineRule="auto"/>
        <w:ind w:firstLineChars="200" w:firstLine="420"/>
        <w:rPr>
          <w:rFonts w:ascii="宋体" w:hAnsi="宋体" w:cs="宋体"/>
          <w:sz w:val="21"/>
          <w:szCs w:val="21"/>
        </w:rPr>
      </w:pPr>
      <w:r>
        <w:rPr>
          <w:rFonts w:ascii="Arial" w:hAnsi="Arial" w:cs="宋体" w:hint="eastAsia"/>
          <w:sz w:val="21"/>
          <w:szCs w:val="21"/>
        </w:rPr>
        <w:t>1</w:t>
      </w:r>
      <w:r>
        <w:rPr>
          <w:rFonts w:ascii="宋体" w:hAnsi="宋体" w:cs="宋体" w:hint="eastAsia"/>
          <w:sz w:val="21"/>
          <w:szCs w:val="21"/>
        </w:rPr>
        <w:t>.建议五矿信托与我司一并督促项目公司明确地下室工程施工许可范围，并对施工单位及合同价格与实际情况的矛盾点给予说明；</w:t>
      </w:r>
    </w:p>
    <w:p w:rsidR="00D467E4" w:rsidRDefault="00986EBC">
      <w:pPr>
        <w:tabs>
          <w:tab w:val="left" w:pos="2733"/>
        </w:tabs>
        <w:spacing w:line="360" w:lineRule="auto"/>
        <w:rPr>
          <w:rStyle w:val="1Char2"/>
          <w:rFonts w:ascii="宋体" w:eastAsia="宋体" w:hAnsi="宋体" w:cs="宋体"/>
          <w:b w:val="0"/>
          <w:bCs/>
          <w:sz w:val="21"/>
          <w:szCs w:val="21"/>
        </w:rPr>
      </w:pPr>
      <w:r>
        <w:rPr>
          <w:rStyle w:val="1Char2"/>
          <w:rFonts w:ascii="宋体" w:eastAsia="宋体" w:hAnsi="宋体" w:cs="宋体" w:hint="eastAsia"/>
          <w:sz w:val="21"/>
          <w:szCs w:val="21"/>
        </w:rPr>
        <w:t xml:space="preserve">  </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2</w:t>
      </w:r>
      <w:r>
        <w:rPr>
          <w:rFonts w:ascii="宋体" w:hAnsi="宋体" w:cs="宋体" w:hint="eastAsia"/>
          <w:sz w:val="21"/>
          <w:szCs w:val="21"/>
        </w:rPr>
        <w:t>.仍需密切观察下陷情况，及时采取</w:t>
      </w:r>
      <w:bookmarkStart w:id="3" w:name="_GoBack"/>
      <w:bookmarkEnd w:id="3"/>
      <w:r>
        <w:rPr>
          <w:rFonts w:ascii="宋体" w:hAnsi="宋体" w:cs="宋体" w:hint="eastAsia"/>
          <w:sz w:val="21"/>
          <w:szCs w:val="21"/>
        </w:rPr>
        <w:t>补救措施以避免事故发生。</w:t>
      </w:r>
    </w:p>
    <w:p w:rsidR="00F94773" w:rsidRDefault="00F94773" w:rsidP="00411A70">
      <w:pPr>
        <w:spacing w:line="360" w:lineRule="auto"/>
        <w:ind w:firstLineChars="200" w:firstLine="420"/>
        <w:rPr>
          <w:rFonts w:ascii="宋体" w:hAnsi="宋体" w:cs="宋体"/>
          <w:bCs/>
          <w:sz w:val="21"/>
          <w:szCs w:val="21"/>
        </w:rPr>
      </w:pPr>
      <w:r w:rsidRPr="00F94773">
        <w:rPr>
          <w:rFonts w:ascii="Arial" w:hAnsi="Arial" w:cs="Arial" w:hint="eastAsia"/>
          <w:sz w:val="21"/>
          <w:szCs w:val="21"/>
        </w:rPr>
        <w:t xml:space="preserve">3. </w:t>
      </w:r>
      <w:r>
        <w:rPr>
          <w:rFonts w:ascii="Arial" w:hAnsi="Arial" w:cs="Arial" w:hint="eastAsia"/>
          <w:sz w:val="21"/>
          <w:szCs w:val="21"/>
        </w:rPr>
        <w:t>项目公司应抓紧办理相关证件并协调好各方关系，以免受到相关部门处罚，影响项目建设进度</w:t>
      </w:r>
      <w:r>
        <w:rPr>
          <w:rFonts w:ascii="宋体" w:hAnsi="宋体" w:cs="宋体" w:hint="eastAsia"/>
          <w:bCs/>
          <w:sz w:val="21"/>
          <w:szCs w:val="21"/>
        </w:rPr>
        <w:t>。</w:t>
      </w:r>
    </w:p>
    <w:p w:rsidR="00D467E4" w:rsidRDefault="00986EBC">
      <w:pPr>
        <w:tabs>
          <w:tab w:val="center" w:pos="6979"/>
        </w:tabs>
        <w:spacing w:line="360" w:lineRule="auto"/>
        <w:ind w:firstLineChars="200" w:firstLine="420"/>
        <w:rPr>
          <w:rFonts w:ascii="宋体" w:hAnsi="宋体" w:cs="宋体"/>
          <w:bCs/>
          <w:sz w:val="21"/>
          <w:szCs w:val="21"/>
        </w:rPr>
      </w:pPr>
      <w:r>
        <w:rPr>
          <w:rFonts w:ascii="宋体" w:hAnsi="宋体" w:cs="宋体" w:hint="eastAsia"/>
          <w:sz w:val="21"/>
          <w:szCs w:val="21"/>
        </w:rPr>
        <w:tab/>
      </w:r>
      <w:r>
        <w:rPr>
          <w:rFonts w:ascii="宋体" w:hAnsi="宋体" w:cs="宋体" w:hint="eastAsia"/>
          <w:sz w:val="21"/>
          <w:szCs w:val="21"/>
        </w:rPr>
        <w:br w:type="page"/>
      </w:r>
    </w:p>
    <w:p w:rsidR="00D467E4" w:rsidRDefault="00986EBC">
      <w:pPr>
        <w:pStyle w:val="1"/>
        <w:rPr>
          <w:rFonts w:ascii="宋体" w:eastAsia="宋体" w:hAnsi="宋体" w:cs="宋体"/>
          <w:sz w:val="21"/>
          <w:szCs w:val="21"/>
        </w:rPr>
      </w:pPr>
      <w:bookmarkStart w:id="4" w:name="_Toc63349853"/>
      <w:r>
        <w:rPr>
          <w:rFonts w:ascii="宋体" w:eastAsia="宋体" w:hAnsi="宋体" w:cs="宋体" w:hint="eastAsia"/>
          <w:sz w:val="21"/>
          <w:szCs w:val="21"/>
        </w:rPr>
        <w:lastRenderedPageBreak/>
        <w:t>四、项目成本执行情况</w:t>
      </w:r>
      <w:bookmarkEnd w:id="4"/>
    </w:p>
    <w:p w:rsidR="00D467E4" w:rsidRDefault="00986EBC">
      <w:pPr>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rsidR="00D467E4" w:rsidRDefault="00986EBC">
      <w:pPr>
        <w:jc w:val="center"/>
        <w:rPr>
          <w:rFonts w:ascii="宋体" w:hAnsi="宋体" w:cs="宋体"/>
          <w:b/>
          <w:bCs/>
          <w:color w:val="000000"/>
          <w:sz w:val="21"/>
          <w:szCs w:val="21"/>
        </w:rPr>
      </w:pPr>
      <w:r>
        <w:rPr>
          <w:rFonts w:ascii="宋体" w:hAnsi="宋体" w:cs="宋体" w:hint="eastAsia"/>
          <w:b/>
          <w:bCs/>
          <w:color w:val="000000"/>
          <w:sz w:val="21"/>
          <w:szCs w:val="21"/>
        </w:rPr>
        <w:t>表四：</w:t>
      </w:r>
      <w:r>
        <w:rPr>
          <w:rFonts w:ascii="宋体" w:hAnsi="宋体" w:cs="宋体" w:hint="eastAsia"/>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81"/>
        <w:gridCol w:w="1005"/>
        <w:gridCol w:w="1529"/>
        <w:gridCol w:w="1609"/>
        <w:gridCol w:w="941"/>
        <w:gridCol w:w="627"/>
        <w:gridCol w:w="1582"/>
        <w:gridCol w:w="1735"/>
      </w:tblGrid>
      <w:tr w:rsidR="00D467E4">
        <w:trPr>
          <w:trHeight w:val="650"/>
          <w:jc w:val="center"/>
        </w:trPr>
        <w:tc>
          <w:tcPr>
            <w:tcW w:w="397"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081"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成本科目</w:t>
            </w:r>
          </w:p>
        </w:tc>
        <w:tc>
          <w:tcPr>
            <w:tcW w:w="1005"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对赌金额</w:t>
            </w:r>
          </w:p>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29"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本月发生金额</w:t>
            </w:r>
          </w:p>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609"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累计发生金额（元）</w:t>
            </w:r>
          </w:p>
        </w:tc>
        <w:tc>
          <w:tcPr>
            <w:tcW w:w="941"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占比</w:t>
            </w:r>
          </w:p>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627"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形象进度</w:t>
            </w:r>
          </w:p>
        </w:tc>
        <w:tc>
          <w:tcPr>
            <w:tcW w:w="1582"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评价成本支出的合理性</w:t>
            </w:r>
          </w:p>
        </w:tc>
        <w:tc>
          <w:tcPr>
            <w:tcW w:w="1735"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D467E4">
        <w:trPr>
          <w:trHeight w:val="505"/>
          <w:jc w:val="center"/>
        </w:trPr>
        <w:tc>
          <w:tcPr>
            <w:tcW w:w="39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1081" w:type="dxa"/>
            <w:vAlign w:val="center"/>
          </w:tcPr>
          <w:p w:rsidR="00D467E4" w:rsidRDefault="00986EBC">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005"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F23A2A" w:rsidP="00F23A2A">
            <w:pPr>
              <w:jc w:val="right"/>
              <w:textAlignment w:val="center"/>
              <w:rPr>
                <w:rFonts w:ascii="Arial" w:hAnsi="Arial" w:cs="宋体"/>
                <w:color w:val="000000"/>
                <w:sz w:val="18"/>
                <w:szCs w:val="18"/>
              </w:rPr>
            </w:pPr>
            <w:r w:rsidRPr="00F23A2A">
              <w:rPr>
                <w:rFonts w:ascii="Arial" w:hAnsi="Arial" w:cs="宋体"/>
                <w:color w:val="000000"/>
                <w:sz w:val="18"/>
                <w:szCs w:val="18"/>
              </w:rPr>
              <w:t>1</w:t>
            </w:r>
            <w:r>
              <w:rPr>
                <w:rFonts w:ascii="Arial" w:hAnsi="Arial" w:cs="宋体" w:hint="eastAsia"/>
                <w:color w:val="000000"/>
                <w:sz w:val="18"/>
                <w:szCs w:val="18"/>
              </w:rPr>
              <w:t>,</w:t>
            </w:r>
            <w:r w:rsidRPr="00F23A2A">
              <w:rPr>
                <w:rFonts w:ascii="Arial" w:hAnsi="Arial" w:cs="宋体"/>
                <w:color w:val="000000"/>
                <w:sz w:val="18"/>
                <w:szCs w:val="18"/>
              </w:rPr>
              <w:t>162</w:t>
            </w:r>
            <w:r>
              <w:rPr>
                <w:rFonts w:ascii="Arial" w:hAnsi="Arial" w:cs="宋体" w:hint="eastAsia"/>
                <w:color w:val="000000"/>
                <w:sz w:val="18"/>
                <w:szCs w:val="18"/>
              </w:rPr>
              <w:t>,</w:t>
            </w:r>
            <w:r w:rsidRPr="00F23A2A">
              <w:rPr>
                <w:rFonts w:ascii="Arial" w:hAnsi="Arial" w:cs="宋体"/>
                <w:color w:val="000000"/>
                <w:sz w:val="18"/>
                <w:szCs w:val="18"/>
              </w:rPr>
              <w:t>211.52</w:t>
            </w:r>
          </w:p>
        </w:tc>
        <w:tc>
          <w:tcPr>
            <w:tcW w:w="1609" w:type="dxa"/>
            <w:vAlign w:val="center"/>
          </w:tcPr>
          <w:p w:rsidR="00D467E4" w:rsidRDefault="00F23A2A">
            <w:pPr>
              <w:jc w:val="right"/>
              <w:textAlignment w:val="center"/>
              <w:rPr>
                <w:rFonts w:ascii="宋体" w:hAnsi="宋体" w:cs="宋体"/>
                <w:color w:val="000000"/>
                <w:sz w:val="18"/>
                <w:szCs w:val="18"/>
              </w:rPr>
            </w:pPr>
            <w:r w:rsidRPr="00F23A2A">
              <w:rPr>
                <w:rFonts w:ascii="Arial" w:hAnsi="Arial" w:cs="宋体"/>
                <w:color w:val="000000"/>
                <w:sz w:val="18"/>
                <w:szCs w:val="18"/>
              </w:rPr>
              <w:t>7</w:t>
            </w:r>
            <w:r>
              <w:rPr>
                <w:rFonts w:ascii="Arial" w:hAnsi="Arial" w:cs="宋体" w:hint="eastAsia"/>
                <w:color w:val="000000"/>
                <w:sz w:val="18"/>
                <w:szCs w:val="18"/>
              </w:rPr>
              <w:t>,</w:t>
            </w:r>
            <w:r w:rsidRPr="00F23A2A">
              <w:rPr>
                <w:rFonts w:ascii="Arial" w:hAnsi="Arial" w:cs="宋体"/>
                <w:color w:val="000000"/>
                <w:sz w:val="18"/>
                <w:szCs w:val="18"/>
              </w:rPr>
              <w:t>064</w:t>
            </w:r>
            <w:r>
              <w:rPr>
                <w:rFonts w:ascii="Arial" w:hAnsi="Arial" w:cs="宋体" w:hint="eastAsia"/>
                <w:color w:val="000000"/>
                <w:sz w:val="18"/>
                <w:szCs w:val="18"/>
              </w:rPr>
              <w:t>,</w:t>
            </w:r>
            <w:r w:rsidRPr="00F23A2A">
              <w:rPr>
                <w:rFonts w:ascii="Arial" w:hAnsi="Arial" w:cs="宋体"/>
                <w:color w:val="000000"/>
                <w:sz w:val="18"/>
                <w:szCs w:val="18"/>
              </w:rPr>
              <w:t>341.97</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D467E4">
            <w:pPr>
              <w:jc w:val="center"/>
              <w:textAlignment w:val="center"/>
              <w:rPr>
                <w:rFonts w:ascii="宋体" w:hAnsi="宋体" w:cs="宋体"/>
                <w:color w:val="000000"/>
                <w:sz w:val="18"/>
                <w:szCs w:val="18"/>
              </w:rPr>
            </w:pPr>
          </w:p>
        </w:tc>
        <w:tc>
          <w:tcPr>
            <w:tcW w:w="1735" w:type="dxa"/>
            <w:vAlign w:val="center"/>
          </w:tcPr>
          <w:p w:rsidR="00D467E4" w:rsidRDefault="00D467E4">
            <w:pPr>
              <w:jc w:val="center"/>
              <w:textAlignment w:val="center"/>
              <w:rPr>
                <w:rFonts w:ascii="宋体" w:hAnsi="宋体" w:cs="宋体"/>
                <w:color w:val="000000"/>
                <w:sz w:val="18"/>
                <w:szCs w:val="18"/>
              </w:rPr>
            </w:pPr>
          </w:p>
        </w:tc>
      </w:tr>
      <w:tr w:rsidR="00D467E4">
        <w:trPr>
          <w:trHeight w:val="465"/>
          <w:jc w:val="center"/>
        </w:trPr>
        <w:tc>
          <w:tcPr>
            <w:tcW w:w="397"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1081" w:type="dxa"/>
            <w:vAlign w:val="center"/>
          </w:tcPr>
          <w:p w:rsidR="00D467E4" w:rsidRDefault="00986EBC">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100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F23A2A" w:rsidP="00F23A2A">
            <w:pPr>
              <w:jc w:val="right"/>
              <w:textAlignment w:val="center"/>
              <w:rPr>
                <w:rFonts w:ascii="Arial" w:hAnsi="Arial" w:cs="宋体"/>
                <w:color w:val="000000"/>
                <w:sz w:val="18"/>
                <w:szCs w:val="18"/>
              </w:rPr>
            </w:pPr>
            <w:r>
              <w:rPr>
                <w:rFonts w:ascii="Arial" w:hAnsi="Arial" w:cs="宋体" w:hint="eastAsia"/>
                <w:color w:val="000000"/>
                <w:sz w:val="18"/>
                <w:szCs w:val="18"/>
              </w:rPr>
              <w:t>920,000.00</w:t>
            </w:r>
          </w:p>
        </w:tc>
        <w:tc>
          <w:tcPr>
            <w:tcW w:w="1609" w:type="dxa"/>
            <w:vAlign w:val="center"/>
          </w:tcPr>
          <w:p w:rsidR="00D467E4" w:rsidRDefault="00F23A2A">
            <w:pPr>
              <w:jc w:val="right"/>
              <w:textAlignment w:val="center"/>
              <w:rPr>
                <w:rFonts w:ascii="宋体" w:hAnsi="宋体" w:cs="宋体"/>
                <w:color w:val="000000"/>
                <w:sz w:val="18"/>
                <w:szCs w:val="18"/>
              </w:rPr>
            </w:pPr>
            <w:r w:rsidRPr="00F23A2A">
              <w:rPr>
                <w:rFonts w:ascii="Arial" w:hAnsi="Arial" w:cs="Arial"/>
                <w:color w:val="000000"/>
                <w:sz w:val="18"/>
                <w:szCs w:val="18"/>
              </w:rPr>
              <w:t>247</w:t>
            </w:r>
            <w:r>
              <w:rPr>
                <w:rFonts w:ascii="Arial" w:hAnsi="Arial" w:cs="Arial" w:hint="eastAsia"/>
                <w:color w:val="000000"/>
                <w:sz w:val="18"/>
                <w:szCs w:val="18"/>
              </w:rPr>
              <w:t>,</w:t>
            </w:r>
            <w:r w:rsidRPr="00F23A2A">
              <w:rPr>
                <w:rFonts w:ascii="Arial" w:hAnsi="Arial" w:cs="Arial"/>
                <w:color w:val="000000"/>
                <w:sz w:val="18"/>
                <w:szCs w:val="18"/>
              </w:rPr>
              <w:t>557</w:t>
            </w:r>
            <w:r>
              <w:rPr>
                <w:rFonts w:ascii="Arial" w:hAnsi="Arial" w:cs="Arial" w:hint="eastAsia"/>
                <w:color w:val="000000"/>
                <w:sz w:val="18"/>
                <w:szCs w:val="18"/>
              </w:rPr>
              <w:t>,</w:t>
            </w:r>
            <w:r w:rsidRPr="00F23A2A">
              <w:rPr>
                <w:rFonts w:ascii="Arial" w:hAnsi="Arial" w:cs="Arial"/>
                <w:color w:val="000000"/>
                <w:sz w:val="18"/>
                <w:szCs w:val="18"/>
              </w:rPr>
              <w:t>283.23</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D467E4">
            <w:pPr>
              <w:jc w:val="center"/>
              <w:textAlignment w:val="center"/>
              <w:rPr>
                <w:rFonts w:ascii="宋体" w:hAnsi="宋体" w:cs="宋体"/>
                <w:color w:val="000000"/>
                <w:sz w:val="18"/>
                <w:szCs w:val="18"/>
              </w:rPr>
            </w:pPr>
          </w:p>
        </w:tc>
        <w:tc>
          <w:tcPr>
            <w:tcW w:w="1735" w:type="dxa"/>
            <w:vAlign w:val="center"/>
          </w:tcPr>
          <w:p w:rsidR="00D467E4" w:rsidRDefault="00D467E4">
            <w:pPr>
              <w:jc w:val="center"/>
              <w:textAlignment w:val="center"/>
              <w:rPr>
                <w:rFonts w:ascii="宋体" w:hAnsi="宋体" w:cs="宋体"/>
                <w:color w:val="000000"/>
                <w:sz w:val="18"/>
                <w:szCs w:val="18"/>
              </w:rPr>
            </w:pPr>
          </w:p>
        </w:tc>
      </w:tr>
      <w:tr w:rsidR="00D467E4">
        <w:trPr>
          <w:trHeight w:val="202"/>
          <w:jc w:val="center"/>
        </w:trPr>
        <w:tc>
          <w:tcPr>
            <w:tcW w:w="397"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1081" w:type="dxa"/>
            <w:vAlign w:val="center"/>
          </w:tcPr>
          <w:p w:rsidR="00D467E4" w:rsidRDefault="00986EBC">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00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F23A2A">
            <w:pPr>
              <w:jc w:val="right"/>
              <w:textAlignment w:val="center"/>
              <w:rPr>
                <w:rFonts w:ascii="Arial" w:hAnsi="Arial" w:cs="宋体"/>
                <w:sz w:val="18"/>
                <w:szCs w:val="18"/>
              </w:rPr>
            </w:pPr>
            <w:r w:rsidRPr="00F23A2A">
              <w:rPr>
                <w:rFonts w:ascii="Arial" w:hAnsi="Arial" w:cs="宋体"/>
                <w:sz w:val="18"/>
                <w:szCs w:val="18"/>
              </w:rPr>
              <w:t>1</w:t>
            </w:r>
            <w:r>
              <w:rPr>
                <w:rFonts w:ascii="Arial" w:hAnsi="Arial" w:cs="宋体" w:hint="eastAsia"/>
                <w:sz w:val="18"/>
                <w:szCs w:val="18"/>
              </w:rPr>
              <w:t>,</w:t>
            </w:r>
            <w:r w:rsidRPr="00F23A2A">
              <w:rPr>
                <w:rFonts w:ascii="Arial" w:hAnsi="Arial" w:cs="宋体"/>
                <w:sz w:val="18"/>
                <w:szCs w:val="18"/>
              </w:rPr>
              <w:t>628</w:t>
            </w:r>
            <w:r>
              <w:rPr>
                <w:rFonts w:ascii="Arial" w:hAnsi="Arial" w:cs="宋体" w:hint="eastAsia"/>
                <w:sz w:val="18"/>
                <w:szCs w:val="18"/>
              </w:rPr>
              <w:t>,</w:t>
            </w:r>
            <w:r w:rsidRPr="00F23A2A">
              <w:rPr>
                <w:rFonts w:ascii="Arial" w:hAnsi="Arial" w:cs="宋体"/>
                <w:sz w:val="18"/>
                <w:szCs w:val="18"/>
              </w:rPr>
              <w:t>423.05</w:t>
            </w:r>
          </w:p>
        </w:tc>
        <w:tc>
          <w:tcPr>
            <w:tcW w:w="1609" w:type="dxa"/>
            <w:vAlign w:val="center"/>
          </w:tcPr>
          <w:p w:rsidR="00D467E4" w:rsidRDefault="00F23A2A">
            <w:pPr>
              <w:jc w:val="right"/>
              <w:textAlignment w:val="center"/>
              <w:rPr>
                <w:rFonts w:ascii="宋体" w:hAnsi="宋体" w:cs="宋体"/>
                <w:sz w:val="18"/>
                <w:szCs w:val="18"/>
              </w:rPr>
            </w:pPr>
            <w:r w:rsidRPr="00F23A2A">
              <w:rPr>
                <w:rFonts w:ascii="Arial" w:hAnsi="Arial" w:cs="Arial"/>
                <w:sz w:val="18"/>
                <w:szCs w:val="18"/>
              </w:rPr>
              <w:t>82</w:t>
            </w:r>
            <w:r>
              <w:rPr>
                <w:rFonts w:ascii="Arial" w:hAnsi="Arial" w:cs="Arial" w:hint="eastAsia"/>
                <w:sz w:val="18"/>
                <w:szCs w:val="18"/>
              </w:rPr>
              <w:t>,</w:t>
            </w:r>
            <w:r w:rsidRPr="00F23A2A">
              <w:rPr>
                <w:rFonts w:ascii="Arial" w:hAnsi="Arial" w:cs="Arial"/>
                <w:sz w:val="18"/>
                <w:szCs w:val="18"/>
              </w:rPr>
              <w:t>169</w:t>
            </w:r>
            <w:r>
              <w:rPr>
                <w:rFonts w:ascii="Arial" w:hAnsi="Arial" w:cs="Arial" w:hint="eastAsia"/>
                <w:sz w:val="18"/>
                <w:szCs w:val="18"/>
              </w:rPr>
              <w:t>,</w:t>
            </w:r>
            <w:r w:rsidRPr="00F23A2A">
              <w:rPr>
                <w:rFonts w:ascii="Arial" w:hAnsi="Arial" w:cs="Arial"/>
                <w:sz w:val="18"/>
                <w:szCs w:val="18"/>
              </w:rPr>
              <w:t>450.67</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986EBC">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w:t>
            </w:r>
            <w:r>
              <w:rPr>
                <w:rFonts w:ascii="Arial" w:hAnsi="Arial" w:cs="Arial" w:hint="eastAsia"/>
                <w:color w:val="000000"/>
                <w:sz w:val="18"/>
                <w:szCs w:val="18"/>
              </w:rPr>
              <w:t>32</w:t>
            </w:r>
            <w:r>
              <w:rPr>
                <w:rFonts w:ascii="宋体" w:hAnsi="宋体" w:cs="宋体" w:hint="eastAsia"/>
                <w:color w:val="000000"/>
                <w:sz w:val="18"/>
                <w:szCs w:val="18"/>
              </w:rPr>
              <w:t>与银行自动扣除</w:t>
            </w:r>
          </w:p>
        </w:tc>
        <w:tc>
          <w:tcPr>
            <w:tcW w:w="1735" w:type="dxa"/>
            <w:vAlign w:val="center"/>
          </w:tcPr>
          <w:p w:rsidR="00D467E4" w:rsidRDefault="00D467E4">
            <w:pPr>
              <w:jc w:val="center"/>
              <w:textAlignment w:val="center"/>
              <w:rPr>
                <w:rFonts w:ascii="宋体" w:hAnsi="宋体" w:cs="宋体"/>
                <w:color w:val="000000"/>
                <w:sz w:val="18"/>
                <w:szCs w:val="18"/>
              </w:rPr>
            </w:pPr>
          </w:p>
        </w:tc>
      </w:tr>
      <w:tr w:rsidR="00D467E4">
        <w:trPr>
          <w:trHeight w:val="482"/>
          <w:jc w:val="center"/>
        </w:trPr>
        <w:tc>
          <w:tcPr>
            <w:tcW w:w="397"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1081" w:type="dxa"/>
            <w:vAlign w:val="center"/>
          </w:tcPr>
          <w:p w:rsidR="00D467E4" w:rsidRDefault="00986EBC">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00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F23A2A">
            <w:pPr>
              <w:jc w:val="right"/>
              <w:textAlignment w:val="center"/>
              <w:rPr>
                <w:rFonts w:ascii="Arial" w:hAnsi="Arial" w:cs="宋体"/>
                <w:sz w:val="18"/>
                <w:szCs w:val="18"/>
              </w:rPr>
            </w:pPr>
            <w:r>
              <w:rPr>
                <w:rFonts w:ascii="Arial" w:hAnsi="Arial" w:cs="宋体" w:hint="eastAsia"/>
                <w:sz w:val="18"/>
                <w:szCs w:val="18"/>
              </w:rPr>
              <w:t>745.00</w:t>
            </w:r>
          </w:p>
        </w:tc>
        <w:tc>
          <w:tcPr>
            <w:tcW w:w="1609" w:type="dxa"/>
            <w:vAlign w:val="center"/>
          </w:tcPr>
          <w:p w:rsidR="00D467E4" w:rsidRDefault="00F23A2A">
            <w:pPr>
              <w:jc w:val="right"/>
              <w:textAlignment w:val="center"/>
              <w:rPr>
                <w:rFonts w:ascii="宋体" w:hAnsi="宋体" w:cs="宋体"/>
                <w:sz w:val="18"/>
                <w:szCs w:val="18"/>
              </w:rPr>
            </w:pPr>
            <w:r w:rsidRPr="00F23A2A">
              <w:rPr>
                <w:rFonts w:ascii="Arial" w:hAnsi="Arial" w:cs="Arial"/>
                <w:sz w:val="18"/>
                <w:szCs w:val="18"/>
              </w:rPr>
              <w:t>8</w:t>
            </w:r>
            <w:r>
              <w:rPr>
                <w:rFonts w:ascii="Arial" w:hAnsi="Arial" w:cs="Arial" w:hint="eastAsia"/>
                <w:sz w:val="18"/>
                <w:szCs w:val="18"/>
              </w:rPr>
              <w:t>,</w:t>
            </w:r>
            <w:r w:rsidRPr="00F23A2A">
              <w:rPr>
                <w:rFonts w:ascii="Arial" w:hAnsi="Arial" w:cs="Arial"/>
                <w:sz w:val="18"/>
                <w:szCs w:val="18"/>
              </w:rPr>
              <w:t>873.55</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986EBC">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c>
          <w:tcPr>
            <w:tcW w:w="1735" w:type="dxa"/>
            <w:vAlign w:val="center"/>
          </w:tcPr>
          <w:p w:rsidR="00D467E4" w:rsidRDefault="00D467E4">
            <w:pPr>
              <w:jc w:val="center"/>
              <w:textAlignment w:val="center"/>
              <w:rPr>
                <w:rFonts w:ascii="宋体" w:hAnsi="宋体" w:cs="宋体"/>
                <w:color w:val="000000"/>
                <w:sz w:val="18"/>
                <w:szCs w:val="18"/>
              </w:rPr>
            </w:pPr>
          </w:p>
        </w:tc>
      </w:tr>
      <w:tr w:rsidR="00D467E4">
        <w:trPr>
          <w:trHeight w:val="514"/>
          <w:jc w:val="center"/>
        </w:trPr>
        <w:tc>
          <w:tcPr>
            <w:tcW w:w="397"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1081" w:type="dxa"/>
            <w:vAlign w:val="center"/>
          </w:tcPr>
          <w:p w:rsidR="00D467E4" w:rsidRDefault="00986EBC">
            <w:pPr>
              <w:widowControl w:val="0"/>
              <w:jc w:val="both"/>
              <w:textAlignment w:val="center"/>
              <w:rPr>
                <w:rFonts w:ascii="宋体" w:hAnsi="宋体" w:cs="宋体"/>
                <w:color w:val="000000"/>
                <w:sz w:val="18"/>
                <w:szCs w:val="18"/>
              </w:rPr>
            </w:pPr>
            <w:r>
              <w:rPr>
                <w:rFonts w:ascii="宋体" w:hAnsi="宋体" w:cs="宋体" w:hint="eastAsia"/>
                <w:color w:val="000000"/>
                <w:sz w:val="18"/>
                <w:szCs w:val="18"/>
              </w:rPr>
              <w:t xml:space="preserve">  往来款</w:t>
            </w:r>
          </w:p>
        </w:tc>
        <w:tc>
          <w:tcPr>
            <w:tcW w:w="100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986EBC">
            <w:pPr>
              <w:jc w:val="center"/>
              <w:textAlignment w:val="center"/>
              <w:rPr>
                <w:rFonts w:ascii="Arial" w:hAnsi="Arial" w:cs="宋体"/>
                <w:sz w:val="18"/>
                <w:szCs w:val="18"/>
              </w:rPr>
            </w:pPr>
            <w:r>
              <w:rPr>
                <w:rFonts w:ascii="Arial" w:hAnsi="Arial" w:cs="宋体" w:hint="eastAsia"/>
                <w:sz w:val="18"/>
                <w:szCs w:val="18"/>
              </w:rPr>
              <w:t>/</w:t>
            </w:r>
          </w:p>
        </w:tc>
        <w:tc>
          <w:tcPr>
            <w:tcW w:w="1609" w:type="dxa"/>
            <w:vAlign w:val="center"/>
          </w:tcPr>
          <w:p w:rsidR="00D467E4" w:rsidRDefault="00986EBC">
            <w:pPr>
              <w:jc w:val="right"/>
              <w:textAlignment w:val="center"/>
              <w:rPr>
                <w:rFonts w:ascii="宋体" w:hAnsi="宋体" w:cs="宋体"/>
                <w:color w:val="000000"/>
                <w:sz w:val="18"/>
                <w:szCs w:val="18"/>
              </w:rPr>
            </w:pPr>
            <w:r>
              <w:rPr>
                <w:rFonts w:ascii="Arial" w:hAnsi="Arial" w:cs="宋体" w:hint="eastAsia"/>
                <w:color w:val="000000"/>
                <w:sz w:val="18"/>
                <w:szCs w:val="18"/>
              </w:rPr>
              <w:t>490,990,689.45</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D467E4">
            <w:pPr>
              <w:jc w:val="center"/>
              <w:textAlignment w:val="center"/>
              <w:rPr>
                <w:rFonts w:ascii="宋体" w:hAnsi="宋体" w:cs="宋体"/>
                <w:color w:val="000000"/>
                <w:sz w:val="18"/>
                <w:szCs w:val="18"/>
              </w:rPr>
            </w:pPr>
          </w:p>
        </w:tc>
        <w:tc>
          <w:tcPr>
            <w:tcW w:w="1735" w:type="dxa"/>
            <w:vAlign w:val="center"/>
          </w:tcPr>
          <w:p w:rsidR="00D467E4" w:rsidRDefault="00D467E4">
            <w:pPr>
              <w:jc w:val="center"/>
              <w:textAlignment w:val="center"/>
              <w:rPr>
                <w:rFonts w:ascii="宋体" w:hAnsi="宋体" w:cs="宋体"/>
                <w:color w:val="000000"/>
                <w:sz w:val="18"/>
                <w:szCs w:val="18"/>
              </w:rPr>
            </w:pPr>
          </w:p>
        </w:tc>
      </w:tr>
      <w:tr w:rsidR="00D467E4">
        <w:trPr>
          <w:trHeight w:val="457"/>
          <w:jc w:val="center"/>
        </w:trPr>
        <w:tc>
          <w:tcPr>
            <w:tcW w:w="397" w:type="dxa"/>
            <w:vAlign w:val="center"/>
          </w:tcPr>
          <w:p w:rsidR="00D467E4" w:rsidRDefault="00D467E4">
            <w:pPr>
              <w:widowControl w:val="0"/>
              <w:jc w:val="center"/>
              <w:textAlignment w:val="center"/>
              <w:rPr>
                <w:rFonts w:ascii="宋体" w:hAnsi="宋体" w:cs="宋体"/>
                <w:color w:val="000000"/>
                <w:sz w:val="18"/>
                <w:szCs w:val="18"/>
              </w:rPr>
            </w:pPr>
          </w:p>
        </w:tc>
        <w:tc>
          <w:tcPr>
            <w:tcW w:w="1081" w:type="dxa"/>
            <w:vAlign w:val="center"/>
          </w:tcPr>
          <w:p w:rsidR="00D467E4" w:rsidRDefault="00986EBC">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00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9" w:type="dxa"/>
            <w:vAlign w:val="center"/>
          </w:tcPr>
          <w:p w:rsidR="00D467E4" w:rsidRDefault="00F23A2A">
            <w:pPr>
              <w:jc w:val="right"/>
              <w:textAlignment w:val="center"/>
              <w:rPr>
                <w:rFonts w:ascii="Arial" w:hAnsi="Arial" w:cs="宋体"/>
                <w:sz w:val="18"/>
                <w:szCs w:val="18"/>
              </w:rPr>
            </w:pPr>
            <w:r w:rsidRPr="00F23A2A">
              <w:rPr>
                <w:rFonts w:ascii="Arial" w:hAnsi="Arial" w:cs="宋体"/>
                <w:sz w:val="18"/>
                <w:szCs w:val="18"/>
              </w:rPr>
              <w:t>3</w:t>
            </w:r>
            <w:r>
              <w:rPr>
                <w:rFonts w:ascii="Arial" w:hAnsi="Arial" w:cs="宋体" w:hint="eastAsia"/>
                <w:sz w:val="18"/>
                <w:szCs w:val="18"/>
              </w:rPr>
              <w:t>,</w:t>
            </w:r>
            <w:r w:rsidRPr="00F23A2A">
              <w:rPr>
                <w:rFonts w:ascii="Arial" w:hAnsi="Arial" w:cs="宋体"/>
                <w:sz w:val="18"/>
                <w:szCs w:val="18"/>
              </w:rPr>
              <w:t>711</w:t>
            </w:r>
            <w:r>
              <w:rPr>
                <w:rFonts w:ascii="Arial" w:hAnsi="Arial" w:cs="宋体" w:hint="eastAsia"/>
                <w:sz w:val="18"/>
                <w:szCs w:val="18"/>
              </w:rPr>
              <w:t>,</w:t>
            </w:r>
            <w:r w:rsidRPr="00F23A2A">
              <w:rPr>
                <w:rFonts w:ascii="Arial" w:hAnsi="Arial" w:cs="宋体"/>
                <w:sz w:val="18"/>
                <w:szCs w:val="18"/>
              </w:rPr>
              <w:t>379.57</w:t>
            </w:r>
          </w:p>
        </w:tc>
        <w:tc>
          <w:tcPr>
            <w:tcW w:w="1609" w:type="dxa"/>
            <w:vAlign w:val="center"/>
          </w:tcPr>
          <w:p w:rsidR="00D467E4" w:rsidRDefault="00F23A2A">
            <w:pPr>
              <w:jc w:val="right"/>
              <w:textAlignment w:val="center"/>
              <w:rPr>
                <w:rFonts w:ascii="宋体" w:hAnsi="宋体" w:cs="宋体"/>
                <w:color w:val="000000"/>
                <w:sz w:val="18"/>
                <w:szCs w:val="18"/>
              </w:rPr>
            </w:pPr>
            <w:r w:rsidRPr="00F23A2A">
              <w:rPr>
                <w:rFonts w:ascii="Arial" w:hAnsi="Arial" w:cs="Arial"/>
                <w:color w:val="000000"/>
                <w:sz w:val="18"/>
                <w:szCs w:val="18"/>
              </w:rPr>
              <w:t>827</w:t>
            </w:r>
            <w:r>
              <w:rPr>
                <w:rFonts w:ascii="Arial" w:hAnsi="Arial" w:cs="Arial" w:hint="eastAsia"/>
                <w:color w:val="000000"/>
                <w:sz w:val="18"/>
                <w:szCs w:val="18"/>
              </w:rPr>
              <w:t>,</w:t>
            </w:r>
            <w:r w:rsidRPr="00F23A2A">
              <w:rPr>
                <w:rFonts w:ascii="Arial" w:hAnsi="Arial" w:cs="Arial"/>
                <w:color w:val="000000"/>
                <w:sz w:val="18"/>
                <w:szCs w:val="18"/>
              </w:rPr>
              <w:t>790</w:t>
            </w:r>
            <w:r>
              <w:rPr>
                <w:rFonts w:ascii="Arial" w:hAnsi="Arial" w:cs="Arial" w:hint="eastAsia"/>
                <w:color w:val="000000"/>
                <w:sz w:val="18"/>
                <w:szCs w:val="18"/>
              </w:rPr>
              <w:t>,</w:t>
            </w:r>
            <w:r w:rsidRPr="00F23A2A">
              <w:rPr>
                <w:rFonts w:ascii="Arial" w:hAnsi="Arial" w:cs="Arial"/>
                <w:color w:val="000000"/>
                <w:sz w:val="18"/>
                <w:szCs w:val="18"/>
              </w:rPr>
              <w:t>638.87</w:t>
            </w:r>
          </w:p>
        </w:tc>
        <w:tc>
          <w:tcPr>
            <w:tcW w:w="941"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27"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82" w:type="dxa"/>
            <w:vAlign w:val="center"/>
          </w:tcPr>
          <w:p w:rsidR="00D467E4" w:rsidRDefault="00D467E4">
            <w:pPr>
              <w:jc w:val="center"/>
              <w:textAlignment w:val="center"/>
              <w:rPr>
                <w:rFonts w:ascii="宋体" w:hAnsi="宋体" w:cs="宋体"/>
                <w:color w:val="000000"/>
                <w:sz w:val="18"/>
                <w:szCs w:val="18"/>
              </w:rPr>
            </w:pPr>
          </w:p>
        </w:tc>
        <w:tc>
          <w:tcPr>
            <w:tcW w:w="1735" w:type="dxa"/>
            <w:vAlign w:val="center"/>
          </w:tcPr>
          <w:p w:rsidR="00D467E4" w:rsidRDefault="00D467E4">
            <w:pPr>
              <w:jc w:val="center"/>
              <w:textAlignment w:val="center"/>
              <w:rPr>
                <w:rFonts w:ascii="宋体" w:hAnsi="宋体" w:cs="宋体"/>
                <w:color w:val="000000"/>
                <w:sz w:val="18"/>
                <w:szCs w:val="18"/>
              </w:rPr>
            </w:pPr>
          </w:p>
        </w:tc>
      </w:tr>
    </w:tbl>
    <w:p w:rsidR="00D467E4" w:rsidRDefault="00986EBC">
      <w:pPr>
        <w:numPr>
          <w:ilvl w:val="0"/>
          <w:numId w:val="2"/>
        </w:numPr>
        <w:tabs>
          <w:tab w:val="left" w:pos="8057"/>
        </w:tabs>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r>
        <w:rPr>
          <w:rFonts w:ascii="宋体" w:hAnsi="宋体" w:cs="宋体" w:hint="eastAsia"/>
          <w:bCs/>
          <w:sz w:val="21"/>
          <w:szCs w:val="21"/>
        </w:rPr>
        <w:tab/>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暂无。</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 xml:space="preserve">   暂无。</w:t>
      </w:r>
    </w:p>
    <w:p w:rsidR="00D467E4" w:rsidRDefault="00D467E4">
      <w:pPr>
        <w:spacing w:line="360" w:lineRule="auto"/>
        <w:ind w:firstLineChars="200" w:firstLine="420"/>
        <w:rPr>
          <w:rFonts w:ascii="宋体" w:hAnsi="宋体" w:cs="宋体"/>
          <w:bCs/>
          <w:sz w:val="21"/>
          <w:szCs w:val="21"/>
        </w:rPr>
      </w:pPr>
    </w:p>
    <w:p w:rsidR="00D467E4" w:rsidRDefault="00986EBC">
      <w:pPr>
        <w:pStyle w:val="1"/>
        <w:rPr>
          <w:rFonts w:ascii="宋体" w:eastAsia="宋体" w:hAnsi="宋体" w:cs="宋体"/>
          <w:sz w:val="21"/>
          <w:szCs w:val="21"/>
        </w:rPr>
      </w:pPr>
      <w:bookmarkStart w:id="5" w:name="_Toc63349854"/>
      <w:r>
        <w:rPr>
          <w:rFonts w:ascii="宋体" w:eastAsia="宋体" w:hAnsi="宋体" w:cs="宋体" w:hint="eastAsia"/>
          <w:sz w:val="21"/>
          <w:szCs w:val="21"/>
        </w:rPr>
        <w:t>五、项目销售情况统计</w:t>
      </w:r>
      <w:bookmarkEnd w:id="5"/>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（本项目尚未开盘，暂无销售数据。）</w:t>
      </w:r>
    </w:p>
    <w:p w:rsidR="00D467E4" w:rsidRDefault="00986EBC">
      <w:pPr>
        <w:jc w:val="center"/>
        <w:rPr>
          <w:rFonts w:ascii="宋体" w:hAnsi="宋体" w:cs="宋体"/>
          <w:color w:val="000000"/>
          <w:sz w:val="21"/>
          <w:szCs w:val="21"/>
        </w:rPr>
      </w:pPr>
      <w:r>
        <w:rPr>
          <w:rFonts w:ascii="宋体" w:hAnsi="宋体" w:cs="宋体" w:hint="eastAsia"/>
          <w:b/>
          <w:bCs/>
          <w:color w:val="000000"/>
          <w:sz w:val="21"/>
          <w:szCs w:val="21"/>
        </w:rPr>
        <w:t>表五：</w:t>
      </w:r>
      <w:r>
        <w:rPr>
          <w:rFonts w:ascii="宋体" w:hAnsi="宋体" w:cs="宋体" w:hint="eastAsia"/>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D467E4">
        <w:trPr>
          <w:trHeight w:val="390"/>
          <w:jc w:val="center"/>
        </w:trPr>
        <w:tc>
          <w:tcPr>
            <w:tcW w:w="525" w:type="dxa"/>
            <w:vMerge w:val="restart"/>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616" w:type="dxa"/>
            <w:vMerge w:val="restart"/>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项目业态</w:t>
            </w:r>
          </w:p>
        </w:tc>
        <w:tc>
          <w:tcPr>
            <w:tcW w:w="1125" w:type="dxa"/>
            <w:vMerge w:val="restart"/>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可售</w:t>
            </w:r>
            <w:bookmarkStart w:id="6" w:name="_Hlk31833156"/>
            <w:r>
              <w:rPr>
                <w:rFonts w:ascii="宋体" w:hAnsi="宋体" w:cs="宋体" w:hint="eastAsia"/>
                <w:b/>
                <w:bCs/>
                <w:color w:val="000000"/>
                <w:sz w:val="18"/>
                <w:szCs w:val="18"/>
              </w:rPr>
              <w:t>面积</w:t>
            </w:r>
            <w:bookmarkEnd w:id="6"/>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1215" w:type="dxa"/>
            <w:vMerge w:val="restart"/>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已售面积</w:t>
            </w:r>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3105" w:type="dxa"/>
            <w:gridSpan w:val="3"/>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累计销售情况</w:t>
            </w:r>
          </w:p>
        </w:tc>
        <w:tc>
          <w:tcPr>
            <w:tcW w:w="3122" w:type="dxa"/>
            <w:gridSpan w:val="3"/>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本月销售情况</w:t>
            </w:r>
          </w:p>
        </w:tc>
        <w:tc>
          <w:tcPr>
            <w:tcW w:w="602" w:type="dxa"/>
            <w:vMerge w:val="restart"/>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D467E4">
        <w:trPr>
          <w:trHeight w:val="505"/>
          <w:jc w:val="center"/>
        </w:trPr>
        <w:tc>
          <w:tcPr>
            <w:tcW w:w="525" w:type="dxa"/>
            <w:vMerge/>
            <w:vAlign w:val="center"/>
          </w:tcPr>
          <w:p w:rsidR="00D467E4" w:rsidRDefault="00D467E4">
            <w:pPr>
              <w:jc w:val="center"/>
              <w:textAlignment w:val="center"/>
              <w:rPr>
                <w:rFonts w:ascii="宋体" w:hAnsi="宋体" w:cs="宋体"/>
                <w:b/>
                <w:bCs/>
                <w:color w:val="000000"/>
                <w:sz w:val="18"/>
                <w:szCs w:val="18"/>
              </w:rPr>
            </w:pPr>
          </w:p>
        </w:tc>
        <w:tc>
          <w:tcPr>
            <w:tcW w:w="616" w:type="dxa"/>
            <w:vMerge/>
            <w:vAlign w:val="center"/>
          </w:tcPr>
          <w:p w:rsidR="00D467E4" w:rsidRDefault="00D467E4">
            <w:pPr>
              <w:jc w:val="center"/>
              <w:textAlignment w:val="center"/>
              <w:rPr>
                <w:rFonts w:ascii="宋体" w:hAnsi="宋体" w:cs="宋体"/>
                <w:b/>
                <w:bCs/>
                <w:color w:val="000000"/>
                <w:sz w:val="18"/>
                <w:szCs w:val="18"/>
              </w:rPr>
            </w:pPr>
          </w:p>
        </w:tc>
        <w:tc>
          <w:tcPr>
            <w:tcW w:w="1125" w:type="dxa"/>
            <w:vMerge/>
            <w:vAlign w:val="center"/>
          </w:tcPr>
          <w:p w:rsidR="00D467E4" w:rsidRDefault="00D467E4">
            <w:pPr>
              <w:jc w:val="center"/>
              <w:textAlignment w:val="center"/>
              <w:rPr>
                <w:rFonts w:ascii="宋体" w:hAnsi="宋体" w:cs="宋体"/>
                <w:b/>
                <w:bCs/>
                <w:color w:val="000000"/>
                <w:sz w:val="18"/>
                <w:szCs w:val="18"/>
              </w:rPr>
            </w:pPr>
          </w:p>
        </w:tc>
        <w:tc>
          <w:tcPr>
            <w:tcW w:w="1215" w:type="dxa"/>
            <w:vMerge/>
            <w:vAlign w:val="center"/>
          </w:tcPr>
          <w:p w:rsidR="00D467E4" w:rsidRDefault="00D467E4">
            <w:pPr>
              <w:jc w:val="center"/>
              <w:textAlignment w:val="center"/>
              <w:rPr>
                <w:rFonts w:ascii="宋体" w:hAnsi="宋体" w:cs="宋体"/>
                <w:b/>
                <w:bCs/>
                <w:color w:val="000000"/>
                <w:sz w:val="18"/>
                <w:szCs w:val="18"/>
              </w:rPr>
            </w:pPr>
          </w:p>
        </w:tc>
        <w:tc>
          <w:tcPr>
            <w:tcW w:w="1035" w:type="dxa"/>
            <w:vAlign w:val="center"/>
          </w:tcPr>
          <w:p w:rsidR="00D467E4" w:rsidRDefault="00986EBC">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975" w:type="dxa"/>
            <w:vAlign w:val="center"/>
          </w:tcPr>
          <w:p w:rsidR="00D467E4" w:rsidRDefault="00986EBC">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1095" w:type="dxa"/>
            <w:vAlign w:val="center"/>
          </w:tcPr>
          <w:p w:rsidR="00D467E4" w:rsidRDefault="00986EBC">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去化率</w:t>
            </w:r>
          </w:p>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1217" w:type="dxa"/>
            <w:vAlign w:val="center"/>
          </w:tcPr>
          <w:p w:rsidR="00D467E4" w:rsidRDefault="00986EBC">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1140" w:type="dxa"/>
            <w:vAlign w:val="center"/>
          </w:tcPr>
          <w:p w:rsidR="00D467E4" w:rsidRDefault="00986EBC">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765" w:type="dxa"/>
            <w:vAlign w:val="center"/>
          </w:tcPr>
          <w:p w:rsidR="00D467E4" w:rsidRDefault="00986EBC">
            <w:pPr>
              <w:jc w:val="center"/>
              <w:textAlignment w:val="center"/>
              <w:rPr>
                <w:rFonts w:ascii="宋体" w:hAnsi="宋体" w:cs="宋体"/>
                <w:color w:val="000000"/>
                <w:sz w:val="18"/>
                <w:szCs w:val="18"/>
              </w:rPr>
            </w:pPr>
            <w:r>
              <w:rPr>
                <w:rFonts w:ascii="宋体" w:hAnsi="宋体" w:cs="宋体" w:hint="eastAsia"/>
                <w:b/>
                <w:bCs/>
                <w:color w:val="000000"/>
                <w:sz w:val="18"/>
                <w:szCs w:val="18"/>
              </w:rPr>
              <w:t>比较上月</w:t>
            </w:r>
          </w:p>
        </w:tc>
        <w:tc>
          <w:tcPr>
            <w:tcW w:w="602" w:type="dxa"/>
            <w:vMerge/>
            <w:vAlign w:val="center"/>
          </w:tcPr>
          <w:p w:rsidR="00D467E4" w:rsidRDefault="00D467E4">
            <w:pPr>
              <w:jc w:val="center"/>
              <w:textAlignment w:val="center"/>
              <w:rPr>
                <w:rFonts w:ascii="宋体" w:hAnsi="宋体" w:cs="宋体"/>
                <w:color w:val="000000"/>
                <w:sz w:val="18"/>
                <w:szCs w:val="18"/>
              </w:rPr>
            </w:pPr>
          </w:p>
        </w:tc>
      </w:tr>
      <w:tr w:rsidR="00D467E4">
        <w:trPr>
          <w:trHeight w:val="367"/>
          <w:jc w:val="center"/>
        </w:trPr>
        <w:tc>
          <w:tcPr>
            <w:tcW w:w="525" w:type="dxa"/>
            <w:vAlign w:val="center"/>
          </w:tcPr>
          <w:p w:rsidR="00D467E4" w:rsidRDefault="00986EBC">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616" w:type="dxa"/>
            <w:vAlign w:val="center"/>
          </w:tcPr>
          <w:p w:rsidR="00D467E4" w:rsidRDefault="00986EBC">
            <w:pPr>
              <w:widowControl w:val="0"/>
              <w:textAlignment w:val="center"/>
              <w:rPr>
                <w:rFonts w:ascii="宋体" w:hAnsi="宋体" w:cs="宋体"/>
                <w:color w:val="000000"/>
                <w:sz w:val="18"/>
                <w:szCs w:val="18"/>
              </w:rPr>
            </w:pPr>
            <w:r>
              <w:rPr>
                <w:rFonts w:ascii="宋体" w:hAnsi="宋体" w:cs="宋体" w:hint="eastAsia"/>
                <w:color w:val="000000"/>
                <w:sz w:val="18"/>
                <w:szCs w:val="18"/>
              </w:rPr>
              <w:t>高层</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r w:rsidR="00D467E4">
        <w:trPr>
          <w:trHeight w:val="274"/>
          <w:jc w:val="center"/>
        </w:trPr>
        <w:tc>
          <w:tcPr>
            <w:tcW w:w="525"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1.1</w:t>
            </w:r>
          </w:p>
        </w:tc>
        <w:tc>
          <w:tcPr>
            <w:tcW w:w="616" w:type="dxa"/>
            <w:vAlign w:val="center"/>
          </w:tcPr>
          <w:p w:rsidR="00D467E4" w:rsidRDefault="00986EBC">
            <w:pPr>
              <w:widowControl w:val="0"/>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#楼</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r w:rsidR="00D467E4">
        <w:trPr>
          <w:trHeight w:val="377"/>
          <w:jc w:val="center"/>
        </w:trPr>
        <w:tc>
          <w:tcPr>
            <w:tcW w:w="525"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2</w:t>
            </w:r>
          </w:p>
        </w:tc>
        <w:tc>
          <w:tcPr>
            <w:tcW w:w="616" w:type="dxa"/>
            <w:vAlign w:val="center"/>
          </w:tcPr>
          <w:p w:rsidR="00D467E4" w:rsidRDefault="00986EBC">
            <w:pPr>
              <w:widowControl w:val="0"/>
              <w:textAlignment w:val="center"/>
              <w:rPr>
                <w:rFonts w:ascii="宋体" w:hAnsi="宋体" w:cs="宋体"/>
                <w:color w:val="000000"/>
                <w:sz w:val="18"/>
                <w:szCs w:val="18"/>
              </w:rPr>
            </w:pPr>
            <w:r>
              <w:rPr>
                <w:rFonts w:ascii="Arial" w:hAnsi="Arial" w:cs="宋体" w:hint="eastAsia"/>
                <w:color w:val="000000"/>
                <w:sz w:val="18"/>
                <w:szCs w:val="18"/>
              </w:rPr>
              <w:t>2</w:t>
            </w:r>
            <w:r>
              <w:rPr>
                <w:rFonts w:ascii="宋体" w:hAnsi="宋体" w:cs="宋体" w:hint="eastAsia"/>
                <w:color w:val="000000"/>
                <w:sz w:val="18"/>
                <w:szCs w:val="18"/>
              </w:rPr>
              <w:t>#楼</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r w:rsidR="00D467E4">
        <w:trPr>
          <w:trHeight w:val="197"/>
          <w:jc w:val="center"/>
        </w:trPr>
        <w:tc>
          <w:tcPr>
            <w:tcW w:w="525"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616" w:type="dxa"/>
            <w:vAlign w:val="center"/>
          </w:tcPr>
          <w:p w:rsidR="00D467E4" w:rsidRDefault="00986EBC">
            <w:pPr>
              <w:widowControl w:val="0"/>
              <w:textAlignment w:val="center"/>
              <w:rPr>
                <w:rFonts w:ascii="宋体" w:hAnsi="宋体" w:cs="宋体"/>
                <w:color w:val="000000"/>
                <w:sz w:val="18"/>
                <w:szCs w:val="18"/>
              </w:rPr>
            </w:pPr>
            <w:r>
              <w:rPr>
                <w:rFonts w:ascii="宋体" w:hAnsi="宋体" w:cs="宋体" w:hint="eastAsia"/>
                <w:color w:val="000000"/>
                <w:sz w:val="18"/>
                <w:szCs w:val="18"/>
              </w:rPr>
              <w:t>商业</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r w:rsidR="00D467E4">
        <w:trPr>
          <w:trHeight w:val="314"/>
          <w:jc w:val="center"/>
        </w:trPr>
        <w:tc>
          <w:tcPr>
            <w:tcW w:w="525" w:type="dxa"/>
            <w:vAlign w:val="center"/>
          </w:tcPr>
          <w:p w:rsidR="00D467E4" w:rsidRDefault="00986EBC">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616" w:type="dxa"/>
            <w:vAlign w:val="center"/>
          </w:tcPr>
          <w:p w:rsidR="00D467E4" w:rsidRDefault="00986EBC">
            <w:pPr>
              <w:widowControl w:val="0"/>
              <w:textAlignment w:val="center"/>
              <w:rPr>
                <w:rFonts w:ascii="宋体" w:hAnsi="宋体" w:cs="宋体"/>
                <w:color w:val="000000"/>
                <w:sz w:val="18"/>
                <w:szCs w:val="18"/>
              </w:rPr>
            </w:pPr>
            <w:r>
              <w:rPr>
                <w:rFonts w:ascii="宋体" w:hAnsi="宋体" w:cs="宋体" w:hint="eastAsia"/>
                <w:color w:val="000000"/>
                <w:sz w:val="18"/>
                <w:szCs w:val="18"/>
              </w:rPr>
              <w:t>车位</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r w:rsidR="00D467E4">
        <w:trPr>
          <w:trHeight w:val="134"/>
          <w:jc w:val="center"/>
        </w:trPr>
        <w:tc>
          <w:tcPr>
            <w:tcW w:w="525" w:type="dxa"/>
            <w:vAlign w:val="center"/>
          </w:tcPr>
          <w:p w:rsidR="00D467E4" w:rsidRDefault="00D467E4">
            <w:pPr>
              <w:widowControl w:val="0"/>
              <w:jc w:val="center"/>
              <w:textAlignment w:val="center"/>
              <w:rPr>
                <w:rFonts w:ascii="宋体" w:hAnsi="宋体" w:cs="宋体"/>
                <w:color w:val="000000"/>
                <w:sz w:val="18"/>
                <w:szCs w:val="18"/>
              </w:rPr>
            </w:pPr>
          </w:p>
        </w:tc>
        <w:tc>
          <w:tcPr>
            <w:tcW w:w="616" w:type="dxa"/>
            <w:vAlign w:val="center"/>
          </w:tcPr>
          <w:p w:rsidR="00D467E4" w:rsidRDefault="00986EBC">
            <w:pPr>
              <w:widowControl w:val="0"/>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125" w:type="dxa"/>
            <w:vAlign w:val="center"/>
          </w:tcPr>
          <w:p w:rsidR="00D467E4" w:rsidRDefault="00D467E4">
            <w:pPr>
              <w:jc w:val="center"/>
              <w:textAlignment w:val="center"/>
              <w:rPr>
                <w:rFonts w:ascii="宋体" w:hAnsi="宋体" w:cs="宋体"/>
                <w:color w:val="000000"/>
                <w:sz w:val="18"/>
                <w:szCs w:val="18"/>
              </w:rPr>
            </w:pPr>
          </w:p>
        </w:tc>
        <w:tc>
          <w:tcPr>
            <w:tcW w:w="1215" w:type="dxa"/>
            <w:vAlign w:val="center"/>
          </w:tcPr>
          <w:p w:rsidR="00D467E4" w:rsidRDefault="00D467E4">
            <w:pPr>
              <w:jc w:val="center"/>
              <w:textAlignment w:val="center"/>
              <w:rPr>
                <w:rFonts w:ascii="宋体" w:hAnsi="宋体" w:cs="宋体"/>
                <w:color w:val="000000"/>
                <w:sz w:val="18"/>
                <w:szCs w:val="18"/>
              </w:rPr>
            </w:pPr>
          </w:p>
        </w:tc>
        <w:tc>
          <w:tcPr>
            <w:tcW w:w="1035" w:type="dxa"/>
            <w:vAlign w:val="center"/>
          </w:tcPr>
          <w:p w:rsidR="00D467E4" w:rsidRDefault="00D467E4">
            <w:pPr>
              <w:jc w:val="center"/>
              <w:textAlignment w:val="center"/>
              <w:rPr>
                <w:rFonts w:ascii="宋体" w:hAnsi="宋体" w:cs="宋体"/>
                <w:color w:val="000000"/>
                <w:sz w:val="18"/>
                <w:szCs w:val="18"/>
              </w:rPr>
            </w:pPr>
          </w:p>
        </w:tc>
        <w:tc>
          <w:tcPr>
            <w:tcW w:w="975" w:type="dxa"/>
            <w:vAlign w:val="center"/>
          </w:tcPr>
          <w:p w:rsidR="00D467E4" w:rsidRDefault="00D467E4">
            <w:pPr>
              <w:jc w:val="center"/>
              <w:textAlignment w:val="center"/>
              <w:rPr>
                <w:rFonts w:ascii="宋体" w:hAnsi="宋体" w:cs="宋体"/>
                <w:color w:val="000000"/>
                <w:sz w:val="18"/>
                <w:szCs w:val="18"/>
              </w:rPr>
            </w:pPr>
          </w:p>
        </w:tc>
        <w:tc>
          <w:tcPr>
            <w:tcW w:w="1095" w:type="dxa"/>
            <w:vAlign w:val="center"/>
          </w:tcPr>
          <w:p w:rsidR="00D467E4" w:rsidRDefault="00D467E4">
            <w:pPr>
              <w:jc w:val="center"/>
              <w:textAlignment w:val="center"/>
              <w:rPr>
                <w:rFonts w:ascii="宋体" w:hAnsi="宋体" w:cs="宋体"/>
                <w:color w:val="000000"/>
                <w:sz w:val="18"/>
                <w:szCs w:val="18"/>
              </w:rPr>
            </w:pPr>
          </w:p>
        </w:tc>
        <w:tc>
          <w:tcPr>
            <w:tcW w:w="1217" w:type="dxa"/>
            <w:vAlign w:val="center"/>
          </w:tcPr>
          <w:p w:rsidR="00D467E4" w:rsidRDefault="00D467E4">
            <w:pPr>
              <w:jc w:val="center"/>
              <w:textAlignment w:val="center"/>
              <w:rPr>
                <w:rFonts w:ascii="宋体" w:hAnsi="宋体" w:cs="宋体"/>
                <w:color w:val="000000"/>
                <w:sz w:val="18"/>
                <w:szCs w:val="18"/>
              </w:rPr>
            </w:pPr>
          </w:p>
        </w:tc>
        <w:tc>
          <w:tcPr>
            <w:tcW w:w="1140" w:type="dxa"/>
            <w:vAlign w:val="center"/>
          </w:tcPr>
          <w:p w:rsidR="00D467E4" w:rsidRDefault="00D467E4">
            <w:pPr>
              <w:jc w:val="center"/>
              <w:textAlignment w:val="center"/>
              <w:rPr>
                <w:rFonts w:ascii="宋体" w:hAnsi="宋体" w:cs="宋体"/>
                <w:color w:val="000000"/>
                <w:sz w:val="18"/>
                <w:szCs w:val="18"/>
              </w:rPr>
            </w:pPr>
          </w:p>
        </w:tc>
        <w:tc>
          <w:tcPr>
            <w:tcW w:w="765" w:type="dxa"/>
            <w:vAlign w:val="center"/>
          </w:tcPr>
          <w:p w:rsidR="00D467E4" w:rsidRDefault="00D467E4">
            <w:pPr>
              <w:jc w:val="center"/>
              <w:textAlignment w:val="center"/>
              <w:rPr>
                <w:rFonts w:ascii="宋体" w:hAnsi="宋体" w:cs="宋体"/>
                <w:color w:val="000000"/>
                <w:sz w:val="18"/>
                <w:szCs w:val="18"/>
              </w:rPr>
            </w:pPr>
          </w:p>
        </w:tc>
        <w:tc>
          <w:tcPr>
            <w:tcW w:w="602" w:type="dxa"/>
            <w:vAlign w:val="center"/>
          </w:tcPr>
          <w:p w:rsidR="00D467E4" w:rsidRDefault="00D467E4">
            <w:pPr>
              <w:jc w:val="center"/>
              <w:textAlignment w:val="center"/>
              <w:rPr>
                <w:rFonts w:ascii="宋体" w:hAnsi="宋体" w:cs="宋体"/>
                <w:color w:val="000000"/>
                <w:sz w:val="18"/>
                <w:szCs w:val="18"/>
              </w:rPr>
            </w:pPr>
          </w:p>
        </w:tc>
      </w:tr>
    </w:tbl>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注：若当月较上月有较大变动的，应逐条说明原因。</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D467E4" w:rsidRDefault="00986EBC">
      <w:pPr>
        <w:rPr>
          <w:rFonts w:ascii="宋体" w:hAnsi="宋体" w:cs="宋体"/>
          <w:sz w:val="21"/>
          <w:szCs w:val="21"/>
        </w:rPr>
      </w:pPr>
      <w:r>
        <w:rPr>
          <w:rFonts w:ascii="宋体" w:hAnsi="宋体" w:cs="宋体" w:hint="eastAsia"/>
          <w:sz w:val="21"/>
          <w:szCs w:val="21"/>
        </w:rPr>
        <w:br w:type="page"/>
      </w:r>
    </w:p>
    <w:p w:rsidR="00D467E4" w:rsidRDefault="00986EBC">
      <w:pPr>
        <w:pStyle w:val="1"/>
        <w:rPr>
          <w:rFonts w:ascii="宋体" w:eastAsia="宋体" w:hAnsi="宋体" w:cs="宋体"/>
          <w:sz w:val="21"/>
          <w:szCs w:val="21"/>
        </w:rPr>
      </w:pPr>
      <w:bookmarkStart w:id="7" w:name="_Toc63349855"/>
      <w:r>
        <w:rPr>
          <w:rFonts w:ascii="宋体" w:eastAsia="宋体" w:hAnsi="宋体" w:cs="宋体" w:hint="eastAsia"/>
          <w:sz w:val="21"/>
          <w:szCs w:val="21"/>
        </w:rPr>
        <w:lastRenderedPageBreak/>
        <w:t>六、项目银行账户情况</w:t>
      </w:r>
      <w:bookmarkEnd w:id="7"/>
    </w:p>
    <w:p w:rsidR="00D467E4" w:rsidRDefault="00986EBC">
      <w:pPr>
        <w:spacing w:line="360" w:lineRule="auto"/>
        <w:jc w:val="center"/>
        <w:rPr>
          <w:rFonts w:ascii="宋体" w:hAnsi="宋体" w:cs="宋体"/>
          <w:sz w:val="21"/>
          <w:szCs w:val="21"/>
        </w:rPr>
      </w:pPr>
      <w:r>
        <w:rPr>
          <w:rFonts w:ascii="宋体" w:hAnsi="宋体" w:cs="宋体" w:hint="eastAsia"/>
          <w:b/>
          <w:sz w:val="21"/>
          <w:szCs w:val="21"/>
        </w:rPr>
        <w:t>表六：银行账户基本情况</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
        <w:gridCol w:w="1339"/>
        <w:gridCol w:w="600"/>
        <w:gridCol w:w="2119"/>
        <w:gridCol w:w="1114"/>
        <w:gridCol w:w="1019"/>
        <w:gridCol w:w="1549"/>
        <w:gridCol w:w="1599"/>
      </w:tblGrid>
      <w:tr w:rsidR="00D467E4">
        <w:trPr>
          <w:trHeight w:val="574"/>
          <w:jc w:val="center"/>
        </w:trPr>
        <w:tc>
          <w:tcPr>
            <w:tcW w:w="465"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33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开户行</w:t>
            </w:r>
          </w:p>
        </w:tc>
        <w:tc>
          <w:tcPr>
            <w:tcW w:w="600"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账户性质</w:t>
            </w:r>
          </w:p>
        </w:tc>
        <w:tc>
          <w:tcPr>
            <w:tcW w:w="211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账号</w:t>
            </w:r>
          </w:p>
        </w:tc>
        <w:tc>
          <w:tcPr>
            <w:tcW w:w="1114"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预留印明细鉴</w:t>
            </w:r>
          </w:p>
        </w:tc>
        <w:tc>
          <w:tcPr>
            <w:tcW w:w="101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是否</w:t>
            </w:r>
            <w:proofErr w:type="gramStart"/>
            <w:r>
              <w:rPr>
                <w:rFonts w:ascii="宋体" w:hAnsi="宋体" w:cs="宋体" w:hint="eastAsia"/>
                <w:b/>
                <w:bCs/>
                <w:sz w:val="18"/>
                <w:szCs w:val="18"/>
              </w:rPr>
              <w:t>开通网银</w:t>
            </w:r>
            <w:proofErr w:type="gramEnd"/>
          </w:p>
        </w:tc>
        <w:tc>
          <w:tcPr>
            <w:tcW w:w="154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是否开通结算卡等其他功能</w:t>
            </w:r>
          </w:p>
        </w:tc>
        <w:tc>
          <w:tcPr>
            <w:tcW w:w="1599" w:type="dxa"/>
            <w:vAlign w:val="center"/>
          </w:tcPr>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月末账户余额</w:t>
            </w:r>
          </w:p>
          <w:p w:rsidR="00D467E4" w:rsidRDefault="00986EBC">
            <w:pPr>
              <w:jc w:val="center"/>
              <w:textAlignment w:val="center"/>
              <w:rPr>
                <w:rFonts w:ascii="宋体" w:hAnsi="宋体" w:cs="宋体"/>
                <w:b/>
                <w:bCs/>
                <w:sz w:val="18"/>
                <w:szCs w:val="18"/>
              </w:rPr>
            </w:pPr>
            <w:r>
              <w:rPr>
                <w:rFonts w:ascii="宋体" w:hAnsi="宋体" w:cs="宋体" w:hint="eastAsia"/>
                <w:b/>
                <w:bCs/>
                <w:sz w:val="18"/>
                <w:szCs w:val="18"/>
              </w:rPr>
              <w:t>（元）</w:t>
            </w:r>
          </w:p>
        </w:tc>
      </w:tr>
      <w:tr w:rsidR="00D467E4">
        <w:trPr>
          <w:trHeight w:val="667"/>
          <w:jc w:val="center"/>
        </w:trPr>
        <w:tc>
          <w:tcPr>
            <w:tcW w:w="465"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1</w:t>
            </w:r>
          </w:p>
        </w:tc>
        <w:tc>
          <w:tcPr>
            <w:tcW w:w="133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中国工商银行广州市同福中路支行</w:t>
            </w:r>
          </w:p>
        </w:tc>
        <w:tc>
          <w:tcPr>
            <w:tcW w:w="600"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基本户</w:t>
            </w:r>
          </w:p>
        </w:tc>
        <w:tc>
          <w:tcPr>
            <w:tcW w:w="2119"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3602001119200249075</w:t>
            </w:r>
          </w:p>
        </w:tc>
        <w:tc>
          <w:tcPr>
            <w:tcW w:w="1114"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否</w:t>
            </w:r>
          </w:p>
        </w:tc>
        <w:tc>
          <w:tcPr>
            <w:tcW w:w="1599" w:type="dxa"/>
            <w:vAlign w:val="center"/>
          </w:tcPr>
          <w:p w:rsidR="00D467E4" w:rsidRDefault="00986EBC">
            <w:pPr>
              <w:jc w:val="right"/>
              <w:textAlignment w:val="center"/>
              <w:rPr>
                <w:rFonts w:ascii="宋体" w:hAnsi="宋体" w:cs="宋体"/>
                <w:sz w:val="18"/>
                <w:szCs w:val="18"/>
              </w:rPr>
            </w:pPr>
            <w:r>
              <w:rPr>
                <w:rFonts w:ascii="Arial" w:hAnsi="Arial" w:cs="Arial" w:hint="eastAsia"/>
                <w:sz w:val="18"/>
                <w:szCs w:val="18"/>
              </w:rPr>
              <w:t>857,637.30</w:t>
            </w:r>
          </w:p>
        </w:tc>
      </w:tr>
      <w:tr w:rsidR="00D467E4">
        <w:trPr>
          <w:trHeight w:val="405"/>
          <w:jc w:val="center"/>
        </w:trPr>
        <w:tc>
          <w:tcPr>
            <w:tcW w:w="465"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2</w:t>
            </w:r>
          </w:p>
        </w:tc>
        <w:tc>
          <w:tcPr>
            <w:tcW w:w="133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中国工商银行广州南洲支行</w:t>
            </w:r>
          </w:p>
        </w:tc>
        <w:tc>
          <w:tcPr>
            <w:tcW w:w="600"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D467E4" w:rsidRDefault="00986EBC">
            <w:pPr>
              <w:jc w:val="center"/>
              <w:textAlignment w:val="center"/>
              <w:rPr>
                <w:rFonts w:ascii="宋体" w:hAnsi="宋体" w:cs="宋体"/>
                <w:sz w:val="18"/>
                <w:szCs w:val="18"/>
              </w:rPr>
            </w:pPr>
            <w:r>
              <w:rPr>
                <w:rFonts w:ascii="Arial" w:hAnsi="Arial" w:cs="宋体" w:hint="eastAsia"/>
                <w:sz w:val="18"/>
                <w:szCs w:val="18"/>
              </w:rPr>
              <w:t>3602201019100071020</w:t>
            </w:r>
          </w:p>
        </w:tc>
        <w:tc>
          <w:tcPr>
            <w:tcW w:w="1114"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D467E4" w:rsidRDefault="00986EBC">
            <w:pPr>
              <w:jc w:val="center"/>
              <w:textAlignment w:val="center"/>
              <w:rPr>
                <w:rFonts w:ascii="宋体" w:hAnsi="宋体" w:cs="宋体"/>
                <w:sz w:val="18"/>
                <w:szCs w:val="18"/>
              </w:rPr>
            </w:pPr>
            <w:r>
              <w:rPr>
                <w:rFonts w:ascii="宋体" w:hAnsi="宋体" w:cs="宋体" w:hint="eastAsia"/>
                <w:sz w:val="18"/>
                <w:szCs w:val="18"/>
              </w:rPr>
              <w:t>否</w:t>
            </w:r>
          </w:p>
        </w:tc>
        <w:tc>
          <w:tcPr>
            <w:tcW w:w="1599" w:type="dxa"/>
            <w:vAlign w:val="center"/>
          </w:tcPr>
          <w:p w:rsidR="00D467E4" w:rsidRDefault="00986EBC">
            <w:pPr>
              <w:jc w:val="right"/>
              <w:textAlignment w:val="center"/>
              <w:rPr>
                <w:rFonts w:ascii="Arial" w:hAnsi="Arial" w:cs="Arial"/>
                <w:sz w:val="18"/>
                <w:szCs w:val="18"/>
              </w:rPr>
            </w:pPr>
            <w:r>
              <w:rPr>
                <w:rFonts w:ascii="Arial" w:hAnsi="Arial" w:cs="Arial" w:hint="eastAsia"/>
                <w:sz w:val="18"/>
                <w:szCs w:val="18"/>
              </w:rPr>
              <w:t>553,721.47</w:t>
            </w:r>
          </w:p>
        </w:tc>
      </w:tr>
      <w:tr w:rsidR="00D467E4">
        <w:trPr>
          <w:trHeight w:val="493"/>
          <w:jc w:val="center"/>
        </w:trPr>
        <w:tc>
          <w:tcPr>
            <w:tcW w:w="8205" w:type="dxa"/>
            <w:gridSpan w:val="7"/>
            <w:vAlign w:val="center"/>
          </w:tcPr>
          <w:p w:rsidR="00D467E4" w:rsidRDefault="00986EBC">
            <w:pPr>
              <w:jc w:val="center"/>
              <w:textAlignment w:val="center"/>
              <w:rPr>
                <w:rFonts w:ascii="宋体" w:hAnsi="宋体" w:cs="宋体"/>
                <w:sz w:val="18"/>
                <w:szCs w:val="18"/>
              </w:rPr>
            </w:pPr>
            <w:r>
              <w:rPr>
                <w:rFonts w:ascii="宋体" w:hAnsi="宋体" w:cs="宋体" w:hint="eastAsia"/>
                <w:b/>
                <w:bCs/>
                <w:sz w:val="18"/>
                <w:szCs w:val="18"/>
              </w:rPr>
              <w:t>合计</w:t>
            </w:r>
          </w:p>
        </w:tc>
        <w:tc>
          <w:tcPr>
            <w:tcW w:w="1599" w:type="dxa"/>
            <w:vAlign w:val="center"/>
          </w:tcPr>
          <w:p w:rsidR="00D467E4" w:rsidRDefault="00986EBC">
            <w:pPr>
              <w:jc w:val="right"/>
              <w:textAlignment w:val="center"/>
              <w:rPr>
                <w:rFonts w:ascii="Arial" w:hAnsi="Arial" w:cs="Arial"/>
                <w:sz w:val="18"/>
                <w:szCs w:val="18"/>
              </w:rPr>
            </w:pPr>
            <w:r>
              <w:rPr>
                <w:rFonts w:ascii="Arial" w:hAnsi="Arial" w:cs="Arial" w:hint="eastAsia"/>
                <w:sz w:val="18"/>
                <w:szCs w:val="18"/>
              </w:rPr>
              <w:t>1,411,358.77</w:t>
            </w:r>
          </w:p>
        </w:tc>
      </w:tr>
    </w:tbl>
    <w:p w:rsidR="00D467E4" w:rsidRDefault="00D467E4">
      <w:pPr>
        <w:rPr>
          <w:rFonts w:ascii="宋体" w:hAnsi="宋体" w:cs="宋体"/>
          <w:bCs/>
          <w:sz w:val="13"/>
          <w:szCs w:val="13"/>
        </w:rPr>
      </w:pPr>
    </w:p>
    <w:p w:rsidR="00D467E4" w:rsidRDefault="00986EBC">
      <w:pPr>
        <w:pStyle w:val="1"/>
        <w:tabs>
          <w:tab w:val="right" w:pos="9241"/>
        </w:tabs>
        <w:rPr>
          <w:rFonts w:ascii="宋体" w:eastAsia="宋体" w:hAnsi="宋体" w:cs="宋体"/>
          <w:sz w:val="21"/>
          <w:szCs w:val="21"/>
        </w:rPr>
      </w:pPr>
      <w:bookmarkStart w:id="8" w:name="_Toc63349856"/>
      <w:r>
        <w:rPr>
          <w:rFonts w:ascii="宋体" w:eastAsia="宋体" w:hAnsi="宋体" w:cs="宋体" w:hint="eastAsia"/>
          <w:sz w:val="21"/>
          <w:szCs w:val="21"/>
        </w:rPr>
        <w:t>七、银行账户收支情况</w:t>
      </w:r>
      <w:bookmarkEnd w:id="8"/>
      <w:r>
        <w:rPr>
          <w:rFonts w:ascii="宋体" w:eastAsia="宋体" w:hAnsi="宋体" w:cs="宋体" w:hint="eastAsia"/>
          <w:sz w:val="21"/>
          <w:szCs w:val="21"/>
        </w:rPr>
        <w:tab/>
      </w:r>
    </w:p>
    <w:p w:rsidR="00D467E4" w:rsidRDefault="00986EBC">
      <w:pPr>
        <w:spacing w:line="360" w:lineRule="auto"/>
        <w:jc w:val="both"/>
        <w:rPr>
          <w:rFonts w:ascii="宋体" w:hAnsi="宋体" w:cs="宋体"/>
          <w:b/>
          <w:sz w:val="21"/>
          <w:szCs w:val="21"/>
        </w:rPr>
      </w:pPr>
      <w:r>
        <w:rPr>
          <w:rFonts w:ascii="宋体" w:hAnsi="宋体" w:cs="宋体" w:hint="eastAsia"/>
          <w:b/>
          <w:sz w:val="21"/>
          <w:szCs w:val="21"/>
        </w:rPr>
        <w:t>（一）银行账户支出情况</w:t>
      </w:r>
    </w:p>
    <w:p w:rsidR="00D467E4" w:rsidRDefault="00986EBC">
      <w:pPr>
        <w:spacing w:line="360" w:lineRule="auto"/>
        <w:jc w:val="center"/>
        <w:rPr>
          <w:rFonts w:ascii="宋体" w:hAnsi="宋体" w:cs="宋体"/>
          <w:sz w:val="21"/>
          <w:szCs w:val="21"/>
        </w:rPr>
      </w:pPr>
      <w:r>
        <w:rPr>
          <w:rFonts w:ascii="宋体" w:hAnsi="宋体" w:cs="宋体" w:hint="eastAsia"/>
          <w:b/>
          <w:sz w:val="21"/>
          <w:szCs w:val="21"/>
        </w:rPr>
        <w:t>表七：银行账户用款情况</w:t>
      </w:r>
    </w:p>
    <w:tbl>
      <w:tblPr>
        <w:tblW w:w="10138" w:type="dxa"/>
        <w:jc w:val="center"/>
        <w:tblLayout w:type="fixed"/>
        <w:tblCellMar>
          <w:left w:w="0" w:type="dxa"/>
          <w:right w:w="0" w:type="dxa"/>
        </w:tblCellMar>
        <w:tblLook w:val="04A0"/>
      </w:tblPr>
      <w:tblGrid>
        <w:gridCol w:w="476"/>
        <w:gridCol w:w="1059"/>
        <w:gridCol w:w="1714"/>
        <w:gridCol w:w="1758"/>
        <w:gridCol w:w="1314"/>
        <w:gridCol w:w="1600"/>
        <w:gridCol w:w="857"/>
        <w:gridCol w:w="1360"/>
      </w:tblGrid>
      <w:tr w:rsidR="00D467E4">
        <w:trPr>
          <w:trHeight w:val="340"/>
          <w:tblHeader/>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序号</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支付时间</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收款方</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用途</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
                <w:color w:val="000000"/>
                <w:sz w:val="18"/>
                <w:szCs w:val="18"/>
              </w:rPr>
            </w:pPr>
            <w:r>
              <w:rPr>
                <w:rFonts w:ascii="宋体" w:hAnsi="宋体" w:cs="宋体" w:hint="eastAsia"/>
                <w:b/>
                <w:color w:val="000000"/>
                <w:sz w:val="18"/>
                <w:szCs w:val="18"/>
              </w:rPr>
              <w:t>金额（元）</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出款行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用款类型</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委托方审批方式</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2021/1/1</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中国工商银行股份有限公司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余额变动提醒手续费</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18.00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财务费用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493"/>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2021/1/4</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广州市水</w:t>
            </w:r>
            <w:proofErr w:type="gramStart"/>
            <w:r>
              <w:rPr>
                <w:rFonts w:ascii="宋体" w:hAnsi="宋体" w:cs="宋体" w:hint="eastAsia"/>
                <w:bCs/>
                <w:color w:val="000000"/>
                <w:sz w:val="18"/>
                <w:szCs w:val="18"/>
              </w:rPr>
              <w:t>务</w:t>
            </w:r>
            <w:proofErr w:type="gramEnd"/>
            <w:r>
              <w:rPr>
                <w:rFonts w:ascii="宋体" w:hAnsi="宋体" w:cs="宋体" w:hint="eastAsia"/>
                <w:bCs/>
                <w:color w:val="000000"/>
                <w:sz w:val="18"/>
                <w:szCs w:val="18"/>
              </w:rPr>
              <w:t>局</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排污</w:t>
            </w:r>
            <w:r>
              <w:rPr>
                <w:rFonts w:ascii="Arial" w:hAnsi="Arial" w:cs="Arial"/>
                <w:bCs/>
                <w:color w:val="000000"/>
                <w:sz w:val="18"/>
                <w:szCs w:val="18"/>
              </w:rPr>
              <w:t>542001002</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266.00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488"/>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2021/1/4</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广州市水</w:t>
            </w:r>
            <w:proofErr w:type="gramStart"/>
            <w:r>
              <w:rPr>
                <w:rFonts w:ascii="宋体" w:hAnsi="宋体" w:cs="宋体" w:hint="eastAsia"/>
                <w:bCs/>
                <w:color w:val="000000"/>
                <w:sz w:val="18"/>
                <w:szCs w:val="18"/>
              </w:rPr>
              <w:t>务</w:t>
            </w:r>
            <w:proofErr w:type="gramEnd"/>
            <w:r>
              <w:rPr>
                <w:rFonts w:ascii="宋体" w:hAnsi="宋体" w:cs="宋体" w:hint="eastAsia"/>
                <w:bCs/>
                <w:color w:val="000000"/>
                <w:sz w:val="18"/>
                <w:szCs w:val="18"/>
              </w:rPr>
              <w:t>局</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排污</w:t>
            </w:r>
            <w:r>
              <w:rPr>
                <w:rFonts w:ascii="Arial" w:hAnsi="Arial" w:cs="Arial"/>
                <w:bCs/>
                <w:color w:val="000000"/>
                <w:sz w:val="18"/>
                <w:szCs w:val="18"/>
              </w:rPr>
              <w:t>542001002</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9,979.20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2021/1/10</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中国工商银行股份有限公司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余额变动提醒手续费</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27.00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财务费用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2021/1/12</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广东电网有限责任公司广州供电局</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电费广州电网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5,511.88</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787"/>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2021/1/19</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待报解预算收入</w:t>
            </w:r>
            <w:r>
              <w:rPr>
                <w:rFonts w:ascii="Arial" w:hAnsi="Arial" w:cs="Arial"/>
                <w:bCs/>
                <w:color w:val="000000"/>
                <w:sz w:val="18"/>
                <w:szCs w:val="18"/>
              </w:rPr>
              <w:t>-</w:t>
            </w:r>
            <w:r>
              <w:rPr>
                <w:rFonts w:ascii="宋体" w:hAnsi="宋体" w:cs="宋体" w:hint="eastAsia"/>
                <w:bCs/>
                <w:color w:val="000000"/>
                <w:sz w:val="18"/>
                <w:szCs w:val="18"/>
              </w:rPr>
              <w:t>待清算财税库银中转户</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代理国库税收收缴</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6,761.73</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税费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715"/>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2021/1/20</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待报解预算收入</w:t>
            </w:r>
            <w:r>
              <w:rPr>
                <w:rFonts w:ascii="Arial" w:hAnsi="Arial" w:cs="Arial"/>
                <w:bCs/>
                <w:color w:val="000000"/>
                <w:sz w:val="18"/>
                <w:szCs w:val="18"/>
              </w:rPr>
              <w:t>-</w:t>
            </w:r>
            <w:r>
              <w:rPr>
                <w:rFonts w:ascii="宋体" w:hAnsi="宋体" w:cs="宋体" w:hint="eastAsia"/>
                <w:bCs/>
                <w:color w:val="000000"/>
                <w:sz w:val="18"/>
                <w:szCs w:val="18"/>
              </w:rPr>
              <w:t>代收</w:t>
            </w:r>
            <w:r>
              <w:rPr>
                <w:rFonts w:ascii="Arial" w:hAnsi="Arial" w:cs="Arial"/>
                <w:bCs/>
                <w:color w:val="000000"/>
                <w:sz w:val="18"/>
                <w:szCs w:val="18"/>
              </w:rPr>
              <w:t>ETS</w:t>
            </w:r>
            <w:r>
              <w:rPr>
                <w:rFonts w:ascii="宋体" w:hAnsi="宋体" w:cs="宋体" w:hint="eastAsia"/>
                <w:bCs/>
                <w:color w:val="000000"/>
                <w:sz w:val="18"/>
                <w:szCs w:val="18"/>
              </w:rPr>
              <w:t>地税</w:t>
            </w:r>
            <w:r>
              <w:rPr>
                <w:rFonts w:ascii="Arial" w:hAnsi="Arial" w:cs="Arial"/>
                <w:bCs/>
                <w:color w:val="000000"/>
                <w:sz w:val="18"/>
                <w:szCs w:val="18"/>
              </w:rPr>
              <w:t>A</w:t>
            </w:r>
            <w:r>
              <w:rPr>
                <w:rFonts w:ascii="宋体" w:hAnsi="宋体" w:cs="宋体" w:hint="eastAsia"/>
                <w:bCs/>
                <w:color w:val="000000"/>
                <w:sz w:val="18"/>
                <w:szCs w:val="18"/>
              </w:rPr>
              <w:t>户</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社保</w:t>
            </w:r>
            <w:r>
              <w:rPr>
                <w:rFonts w:ascii="Arial" w:hAnsi="Arial" w:cs="Arial"/>
                <w:bCs/>
                <w:color w:val="000000"/>
                <w:sz w:val="18"/>
                <w:szCs w:val="18"/>
              </w:rPr>
              <w:t>68643859</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139,897.24</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银行自动扣除</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广东电网有限责任公司广州供电局</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80,000.00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余月园</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服务费</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49,400.00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吴汉聪</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报销</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480.00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广东经纶律师事务所</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服务费</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1,500.00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蒋银新</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13,528.00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李伟展</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700.00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459"/>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lastRenderedPageBreak/>
              <w:t>14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广州市</w:t>
            </w:r>
            <w:proofErr w:type="gramStart"/>
            <w:r>
              <w:rPr>
                <w:rFonts w:ascii="宋体" w:hAnsi="宋体" w:cs="宋体" w:hint="eastAsia"/>
                <w:bCs/>
                <w:color w:val="000000"/>
                <w:sz w:val="18"/>
                <w:szCs w:val="18"/>
              </w:rPr>
              <w:t>意路贸易</w:t>
            </w:r>
            <w:proofErr w:type="gramEnd"/>
            <w:r>
              <w:rPr>
                <w:rFonts w:ascii="宋体" w:hAnsi="宋体" w:cs="宋体" w:hint="eastAsia"/>
                <w:bCs/>
                <w:color w:val="000000"/>
                <w:sz w:val="18"/>
                <w:szCs w:val="18"/>
              </w:rPr>
              <w:t>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800.00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广州飞常广告有限公司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159.00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蒋银新</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48,867.00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周景怡</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报销</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347.50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广州广缆电缆科技有限公司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货款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1,700.00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19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张爱珍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31,680.05</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林盛全</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13,729.79</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林盛全</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张爱珍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广州德力五金机电有限公司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104,903.39</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杨育加</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46,328.39</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谢澍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杨育加</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张爱珍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2,800.00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张爱珍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谢澍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14,336.79</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张凌</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谢澍</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1,400.00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张凌</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15,291.92</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杨育加</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45,908.39</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杨育加</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593"/>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lastRenderedPageBreak/>
              <w:t>35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27,545.00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473"/>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42,515.00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42,515.00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8,337.50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39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张秀茶</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3,779.00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42,515.00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42,515.00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梁木相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11,053.00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191,490.00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49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1,727.00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陈意</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48,562.00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54</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陈意</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陈意</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退租金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6,816.80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516"/>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lastRenderedPageBreak/>
              <w:t>56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涂哲生</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退保证金</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50,000.00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收费退缴</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57</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185,626.00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278,298.00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59</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278,298.00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60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广东广轩大厦酒店管理有限公司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工程款</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92,766.00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管理费用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61</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2021/1/28</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广州宝贤华瀚建筑工程设计有限公司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proofErr w:type="gramStart"/>
            <w:r>
              <w:rPr>
                <w:rFonts w:ascii="宋体" w:hAnsi="宋体" w:cs="宋体" w:hint="eastAsia"/>
                <w:bCs/>
                <w:color w:val="000000"/>
                <w:sz w:val="18"/>
                <w:szCs w:val="18"/>
              </w:rPr>
              <w:t>设计款</w:t>
            </w:r>
            <w:proofErr w:type="gramEnd"/>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920,000.00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开发间接费用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资金计划审批单</w:t>
            </w:r>
            <w:r>
              <w:rPr>
                <w:rFonts w:ascii="Arial" w:hAnsi="Arial" w:cs="Arial"/>
                <w:bCs/>
                <w:color w:val="000000"/>
                <w:sz w:val="18"/>
                <w:szCs w:val="18"/>
              </w:rPr>
              <w:t>1-029</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hint="eastAsia"/>
                <w:bCs/>
                <w:color w:val="000000"/>
                <w:sz w:val="18"/>
                <w:szCs w:val="18"/>
              </w:rPr>
              <w:t>62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w:t>
            </w:r>
            <w:r>
              <w:rPr>
                <w:rFonts w:ascii="Arial" w:hAnsi="Arial" w:cs="Arial" w:hint="eastAsia"/>
                <w:bCs/>
                <w:color w:val="000000"/>
                <w:sz w:val="18"/>
                <w:szCs w:val="18"/>
              </w:rPr>
              <w:t>9</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bCs/>
                <w:color w:val="000000"/>
                <w:sz w:val="18"/>
                <w:szCs w:val="18"/>
              </w:rPr>
              <w:t>中国工商银行股份有限公司</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跨行汇款手续费</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hint="eastAsia"/>
                <w:bCs/>
                <w:color w:val="000000"/>
                <w:sz w:val="18"/>
                <w:szCs w:val="18"/>
              </w:rPr>
              <w:t>420.00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工行南洲支行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财务费用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银行自动扣除</w:t>
            </w:r>
          </w:p>
        </w:tc>
      </w:tr>
      <w:tr w:rsidR="00D467E4">
        <w:trPr>
          <w:trHeight w:val="34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hint="eastAsia"/>
                <w:bCs/>
                <w:color w:val="000000"/>
                <w:sz w:val="18"/>
                <w:szCs w:val="18"/>
              </w:rPr>
              <w:t>63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Arial" w:hAnsi="Arial" w:cs="Arial"/>
                <w:bCs/>
                <w:color w:val="000000"/>
                <w:sz w:val="18"/>
                <w:szCs w:val="18"/>
              </w:rPr>
              <w:t>2021/1/2</w:t>
            </w:r>
            <w:r>
              <w:rPr>
                <w:rFonts w:ascii="Arial" w:hAnsi="Arial" w:cs="Arial" w:hint="eastAsia"/>
                <w:bCs/>
                <w:color w:val="000000"/>
                <w:sz w:val="18"/>
                <w:szCs w:val="18"/>
              </w:rPr>
              <w:t>9</w:t>
            </w:r>
          </w:p>
        </w:tc>
        <w:tc>
          <w:tcPr>
            <w:tcW w:w="1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其它代理业务资金-金融平台集中代收</w:t>
            </w:r>
            <w:proofErr w:type="gramStart"/>
            <w:r>
              <w:rPr>
                <w:rFonts w:ascii="宋体" w:hAnsi="宋体" w:cs="宋体" w:hint="eastAsia"/>
                <w:bCs/>
                <w:color w:val="000000"/>
                <w:sz w:val="18"/>
                <w:szCs w:val="18"/>
              </w:rPr>
              <w:t>付清算户</w:t>
            </w:r>
            <w:proofErr w:type="gramEnd"/>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proofErr w:type="gramStart"/>
            <w:r>
              <w:rPr>
                <w:rFonts w:ascii="宋体" w:hAnsi="宋体" w:cs="宋体" w:hint="eastAsia"/>
                <w:bCs/>
                <w:color w:val="000000"/>
                <w:sz w:val="18"/>
                <w:szCs w:val="18"/>
              </w:rPr>
              <w:t>批收</w:t>
            </w:r>
            <w:proofErr w:type="gramEnd"/>
            <w:r>
              <w:rPr>
                <w:rFonts w:ascii="Arial" w:hAnsi="Arial" w:cs="Arial"/>
                <w:bCs/>
                <w:color w:val="000000"/>
                <w:sz w:val="18"/>
                <w:szCs w:val="18"/>
              </w:rPr>
              <w:t>375009001</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hint="eastAsia"/>
                <w:bCs/>
                <w:color w:val="000000"/>
                <w:sz w:val="18"/>
                <w:szCs w:val="18"/>
              </w:rPr>
              <w:t>280.00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工行同福中路支行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财务费用</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Cs/>
                <w:color w:val="000000"/>
                <w:sz w:val="18"/>
                <w:szCs w:val="18"/>
              </w:rPr>
            </w:pPr>
            <w:r>
              <w:rPr>
                <w:rFonts w:ascii="宋体" w:hAnsi="宋体" w:cs="宋体" w:hint="eastAsia"/>
                <w:bCs/>
                <w:color w:val="000000"/>
                <w:sz w:val="18"/>
                <w:szCs w:val="18"/>
              </w:rPr>
              <w:t>银行自动扣除</w:t>
            </w:r>
          </w:p>
        </w:tc>
      </w:tr>
      <w:tr w:rsidR="00D467E4">
        <w:trPr>
          <w:trHeight w:val="527"/>
          <w:jc w:val="center"/>
        </w:trPr>
        <w:tc>
          <w:tcPr>
            <w:tcW w:w="500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bCs/>
                <w:color w:val="000000"/>
                <w:sz w:val="18"/>
                <w:szCs w:val="18"/>
              </w:rPr>
            </w:pPr>
            <w:r>
              <w:rPr>
                <w:rFonts w:ascii="宋体" w:hAnsi="宋体" w:cs="宋体" w:hint="eastAsia"/>
                <w:bCs/>
                <w:color w:val="000000"/>
                <w:sz w:val="18"/>
                <w:szCs w:val="18"/>
              </w:rPr>
              <w:t>合计</w:t>
            </w:r>
          </w:p>
        </w:tc>
        <w:tc>
          <w:tcPr>
            <w:tcW w:w="13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bCs/>
                <w:color w:val="000000"/>
                <w:sz w:val="18"/>
                <w:szCs w:val="18"/>
              </w:rPr>
            </w:pPr>
            <w:r>
              <w:rPr>
                <w:rFonts w:ascii="Arial" w:hAnsi="Arial" w:cs="Arial"/>
                <w:bCs/>
                <w:color w:val="000000"/>
                <w:sz w:val="18"/>
                <w:szCs w:val="18"/>
              </w:rPr>
              <w:t>3</w:t>
            </w:r>
            <w:r>
              <w:rPr>
                <w:rFonts w:ascii="Arial" w:hAnsi="Arial" w:cs="Arial" w:hint="eastAsia"/>
                <w:bCs/>
                <w:color w:val="000000"/>
                <w:sz w:val="18"/>
                <w:szCs w:val="18"/>
              </w:rPr>
              <w:t>,</w:t>
            </w:r>
            <w:r>
              <w:rPr>
                <w:rFonts w:ascii="Arial" w:hAnsi="Arial" w:cs="Arial"/>
                <w:bCs/>
                <w:color w:val="000000"/>
                <w:sz w:val="18"/>
                <w:szCs w:val="18"/>
              </w:rPr>
              <w:t>711</w:t>
            </w:r>
            <w:r>
              <w:rPr>
                <w:rFonts w:ascii="Arial" w:hAnsi="Arial" w:cs="Arial" w:hint="eastAsia"/>
                <w:bCs/>
                <w:color w:val="000000"/>
                <w:sz w:val="18"/>
                <w:szCs w:val="18"/>
              </w:rPr>
              <w:t>,</w:t>
            </w:r>
            <w:r>
              <w:rPr>
                <w:rFonts w:ascii="Arial" w:hAnsi="Arial" w:cs="Arial"/>
                <w:bCs/>
                <w:color w:val="000000"/>
                <w:sz w:val="18"/>
                <w:szCs w:val="18"/>
              </w:rPr>
              <w:t>379.57</w:t>
            </w:r>
          </w:p>
        </w:tc>
        <w:tc>
          <w:tcPr>
            <w:tcW w:w="381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rPr>
                <w:rFonts w:ascii="Arial" w:hAnsi="Arial" w:cs="Arial"/>
                <w:bCs/>
                <w:color w:val="000000"/>
                <w:sz w:val="18"/>
                <w:szCs w:val="18"/>
              </w:rPr>
            </w:pPr>
          </w:p>
        </w:tc>
      </w:tr>
    </w:tbl>
    <w:p w:rsidR="00D467E4" w:rsidRDefault="00D467E4"/>
    <w:p w:rsidR="00D467E4" w:rsidRDefault="00D467E4"/>
    <w:p w:rsidR="00D467E4" w:rsidRDefault="00D467E4"/>
    <w:p w:rsidR="00D467E4" w:rsidRDefault="00986EBC">
      <w:pPr>
        <w:numPr>
          <w:ilvl w:val="0"/>
          <w:numId w:val="3"/>
        </w:numPr>
        <w:rPr>
          <w:rFonts w:ascii="宋体" w:hAnsi="宋体" w:cs="宋体"/>
          <w:b/>
          <w:bCs/>
        </w:rPr>
      </w:pPr>
      <w:r>
        <w:rPr>
          <w:rFonts w:ascii="宋体" w:hAnsi="宋体" w:cs="宋体" w:hint="eastAsia"/>
          <w:b/>
          <w:bCs/>
        </w:rPr>
        <w:t>银行账户收入情况</w:t>
      </w:r>
    </w:p>
    <w:p w:rsidR="00D467E4" w:rsidRDefault="00986EBC">
      <w:pPr>
        <w:spacing w:line="360" w:lineRule="auto"/>
        <w:jc w:val="center"/>
        <w:rPr>
          <w:rFonts w:ascii="宋体" w:hAnsi="宋体" w:cs="宋体"/>
          <w:b/>
          <w:sz w:val="21"/>
          <w:szCs w:val="21"/>
        </w:rPr>
      </w:pPr>
      <w:r>
        <w:rPr>
          <w:rFonts w:ascii="宋体" w:hAnsi="宋体" w:cs="宋体" w:hint="eastAsia"/>
          <w:b/>
          <w:sz w:val="21"/>
          <w:szCs w:val="21"/>
        </w:rPr>
        <w:t>表八：银行账户收入情况</w:t>
      </w:r>
    </w:p>
    <w:tbl>
      <w:tblPr>
        <w:tblW w:w="8658" w:type="dxa"/>
        <w:tblLayout w:type="fixed"/>
        <w:tblCellMar>
          <w:left w:w="0" w:type="dxa"/>
          <w:right w:w="0" w:type="dxa"/>
        </w:tblCellMar>
        <w:tblLook w:val="04A0"/>
      </w:tblPr>
      <w:tblGrid>
        <w:gridCol w:w="830"/>
        <w:gridCol w:w="1143"/>
        <w:gridCol w:w="1485"/>
        <w:gridCol w:w="2272"/>
        <w:gridCol w:w="1471"/>
        <w:gridCol w:w="1457"/>
      </w:tblGrid>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日期</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汇款方</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款项用途</w:t>
            </w:r>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金额(元）</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收款行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赵扇</w:t>
            </w:r>
            <w:proofErr w:type="gramEnd"/>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承租商铺</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赵扇</w:t>
            </w:r>
            <w:proofErr w:type="gramEnd"/>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承租商铺</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3</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2021/1/12</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吴伟雄</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承租商铺</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4</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2021/1/12</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林清水</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承租商铺</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2021/1/15</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张国峰</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张国峰</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6</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2021/1/15</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蔡丽容</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28</w:t>
            </w:r>
            <w:r>
              <w:rPr>
                <w:rFonts w:ascii="宋体" w:hAnsi="宋体" w:cs="宋体" w:hint="eastAsia"/>
                <w:color w:val="000000"/>
                <w:sz w:val="18"/>
                <w:szCs w:val="18"/>
              </w:rPr>
              <w:t>栋</w:t>
            </w:r>
            <w:r>
              <w:rPr>
                <w:rFonts w:ascii="Arial" w:hAnsi="Arial" w:cs="Arial"/>
                <w:color w:val="000000"/>
                <w:sz w:val="18"/>
                <w:szCs w:val="18"/>
              </w:rPr>
              <w:t>02-03</w:t>
            </w:r>
            <w:r>
              <w:rPr>
                <w:rFonts w:ascii="宋体" w:hAnsi="宋体" w:cs="宋体" w:hint="eastAsia"/>
                <w:color w:val="000000"/>
                <w:sz w:val="18"/>
                <w:szCs w:val="18"/>
              </w:rPr>
              <w:t>蔡丽容</w:t>
            </w:r>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7</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蔡健开</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蔡健开</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200,000.00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8</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2021/1/21</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张素敏</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张素敏</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100,000.00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510"/>
        </w:trPr>
        <w:tc>
          <w:tcPr>
            <w:tcW w:w="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9</w:t>
            </w:r>
          </w:p>
        </w:tc>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2021/1/25</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张素敏</w:t>
            </w:r>
          </w:p>
        </w:tc>
        <w:tc>
          <w:tcPr>
            <w:tcW w:w="2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张素敏</w:t>
            </w:r>
            <w:proofErr w:type="gramStart"/>
            <w:r>
              <w:rPr>
                <w:rFonts w:ascii="宋体" w:hAnsi="宋体" w:cs="宋体" w:hint="eastAsia"/>
                <w:color w:val="000000"/>
                <w:sz w:val="18"/>
                <w:szCs w:val="18"/>
              </w:rPr>
              <w:t>诚意金</w:t>
            </w:r>
            <w:proofErr w:type="gramEnd"/>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工行南洲支行</w:t>
            </w:r>
          </w:p>
        </w:tc>
      </w:tr>
      <w:tr w:rsidR="00D467E4">
        <w:trPr>
          <w:trHeight w:val="499"/>
        </w:trPr>
        <w:tc>
          <w:tcPr>
            <w:tcW w:w="573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合计</w:t>
            </w:r>
          </w:p>
        </w:tc>
        <w:tc>
          <w:tcPr>
            <w:tcW w:w="14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650,000.00 </w:t>
            </w: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rPr>
                <w:rFonts w:ascii="Arial" w:hAnsi="Arial" w:cs="Arial"/>
                <w:color w:val="000000"/>
                <w:sz w:val="18"/>
                <w:szCs w:val="18"/>
              </w:rPr>
            </w:pPr>
          </w:p>
        </w:tc>
      </w:tr>
    </w:tbl>
    <w:p w:rsidR="00D467E4" w:rsidRDefault="00D467E4">
      <w:pPr>
        <w:rPr>
          <w:rFonts w:ascii="宋体" w:hAnsi="宋体" w:cs="宋体"/>
          <w:sz w:val="21"/>
          <w:szCs w:val="21"/>
        </w:rPr>
      </w:pPr>
    </w:p>
    <w:p w:rsidR="00D467E4" w:rsidRDefault="00986EBC">
      <w:pPr>
        <w:pStyle w:val="1"/>
        <w:rPr>
          <w:rFonts w:ascii="宋体" w:eastAsia="宋体" w:hAnsi="宋体" w:cs="宋体"/>
          <w:sz w:val="21"/>
          <w:szCs w:val="21"/>
        </w:rPr>
      </w:pPr>
      <w:bookmarkStart w:id="9" w:name="_Toc63349857"/>
      <w:r>
        <w:rPr>
          <w:rFonts w:ascii="宋体" w:eastAsia="宋体" w:hAnsi="宋体" w:cs="宋体" w:hint="eastAsia"/>
          <w:sz w:val="21"/>
          <w:szCs w:val="21"/>
        </w:rPr>
        <w:lastRenderedPageBreak/>
        <w:t>八、项目周边</w:t>
      </w:r>
      <w:proofErr w:type="gramStart"/>
      <w:r>
        <w:rPr>
          <w:rFonts w:ascii="宋体" w:eastAsia="宋体" w:hAnsi="宋体" w:cs="宋体" w:hint="eastAsia"/>
          <w:sz w:val="21"/>
          <w:szCs w:val="21"/>
        </w:rPr>
        <w:t>竞品情况</w:t>
      </w:r>
      <w:proofErr w:type="gramEnd"/>
      <w:r>
        <w:rPr>
          <w:rFonts w:ascii="宋体" w:eastAsia="宋体" w:hAnsi="宋体" w:cs="宋体" w:hint="eastAsia"/>
          <w:sz w:val="21"/>
          <w:szCs w:val="21"/>
        </w:rPr>
        <w:t>分析</w:t>
      </w:r>
      <w:bookmarkEnd w:id="9"/>
    </w:p>
    <w:p w:rsidR="00D467E4" w:rsidRDefault="00986EBC">
      <w:pPr>
        <w:spacing w:line="360" w:lineRule="auto"/>
        <w:jc w:val="center"/>
        <w:rPr>
          <w:rFonts w:ascii="宋体" w:hAnsi="宋体" w:cs="宋体"/>
          <w:b/>
          <w:sz w:val="21"/>
          <w:szCs w:val="21"/>
        </w:rPr>
      </w:pPr>
      <w:r>
        <w:rPr>
          <w:rFonts w:ascii="宋体" w:hAnsi="宋体" w:cs="宋体" w:hint="eastAsia"/>
          <w:b/>
          <w:sz w:val="21"/>
          <w:szCs w:val="21"/>
        </w:rPr>
        <w:t>表九：项目</w:t>
      </w:r>
      <w:proofErr w:type="gramStart"/>
      <w:r>
        <w:rPr>
          <w:rFonts w:ascii="宋体" w:hAnsi="宋体" w:cs="宋体" w:hint="eastAsia"/>
          <w:b/>
          <w:sz w:val="21"/>
          <w:szCs w:val="21"/>
        </w:rPr>
        <w:t>周边竞品情况</w:t>
      </w:r>
      <w:proofErr w:type="gramEnd"/>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528"/>
        <w:gridCol w:w="885"/>
        <w:gridCol w:w="2018"/>
        <w:gridCol w:w="1145"/>
        <w:gridCol w:w="1159"/>
        <w:gridCol w:w="1050"/>
        <w:gridCol w:w="1301"/>
      </w:tblGrid>
      <w:tr w:rsidR="00D467E4">
        <w:trPr>
          <w:trHeight w:val="340"/>
          <w:jc w:val="center"/>
        </w:trPr>
        <w:tc>
          <w:tcPr>
            <w:tcW w:w="608"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528"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名称</w:t>
            </w:r>
          </w:p>
        </w:tc>
        <w:tc>
          <w:tcPr>
            <w:tcW w:w="885"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业态</w:t>
            </w:r>
          </w:p>
        </w:tc>
        <w:tc>
          <w:tcPr>
            <w:tcW w:w="2018"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是否为</w:t>
            </w:r>
            <w:proofErr w:type="gramStart"/>
            <w:r>
              <w:rPr>
                <w:rFonts w:ascii="宋体" w:hAnsi="宋体" w:cs="宋体" w:hint="eastAsia"/>
                <w:b/>
                <w:bCs/>
                <w:sz w:val="18"/>
                <w:szCs w:val="18"/>
              </w:rPr>
              <w:t>直接竞品</w:t>
            </w:r>
            <w:proofErr w:type="gramEnd"/>
          </w:p>
        </w:tc>
        <w:tc>
          <w:tcPr>
            <w:tcW w:w="1145"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可售面积</w:t>
            </w:r>
          </w:p>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159"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已推出面积</w:t>
            </w:r>
          </w:p>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050"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已售面积</w:t>
            </w:r>
          </w:p>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301" w:type="dxa"/>
            <w:vAlign w:val="center"/>
          </w:tcPr>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销售单价</w:t>
            </w:r>
          </w:p>
          <w:p w:rsidR="00D467E4" w:rsidRDefault="00986EBC">
            <w:pPr>
              <w:spacing w:line="360" w:lineRule="auto"/>
              <w:jc w:val="center"/>
              <w:textAlignment w:val="center"/>
              <w:rPr>
                <w:rFonts w:ascii="宋体" w:hAnsi="宋体" w:cs="宋体"/>
                <w:b/>
                <w:bCs/>
                <w:sz w:val="18"/>
                <w:szCs w:val="18"/>
              </w:rPr>
            </w:pPr>
            <w:r>
              <w:rPr>
                <w:rFonts w:ascii="宋体" w:hAnsi="宋体" w:cs="宋体" w:hint="eastAsia"/>
                <w:b/>
                <w:bCs/>
                <w:sz w:val="18"/>
                <w:szCs w:val="18"/>
              </w:rPr>
              <w:t>（万元</w:t>
            </w:r>
            <w:r>
              <w:rPr>
                <w:rFonts w:ascii="Arial" w:hAnsi="Arial" w:cs="宋体" w:hint="eastAsia"/>
                <w:b/>
                <w:bCs/>
                <w:sz w:val="18"/>
                <w:szCs w:val="18"/>
              </w:rPr>
              <w:t>/</w:t>
            </w:r>
            <w:r>
              <w:rPr>
                <w:rFonts w:ascii="宋体" w:hAnsi="宋体" w:cs="宋体" w:hint="eastAsia"/>
                <w:b/>
                <w:bCs/>
                <w:sz w:val="18"/>
                <w:szCs w:val="18"/>
              </w:rPr>
              <w:t>平米）</w:t>
            </w:r>
          </w:p>
        </w:tc>
      </w:tr>
      <w:tr w:rsidR="00D467E4">
        <w:trPr>
          <w:trHeight w:val="507"/>
          <w:jc w:val="center"/>
        </w:trPr>
        <w:tc>
          <w:tcPr>
            <w:tcW w:w="608"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528" w:type="dxa"/>
            <w:vAlign w:val="center"/>
          </w:tcPr>
          <w:p w:rsidR="00D467E4" w:rsidRDefault="00986EBC">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越秀星汇海珠湾</w:t>
            </w:r>
            <w:proofErr w:type="gramEnd"/>
          </w:p>
        </w:tc>
        <w:tc>
          <w:tcPr>
            <w:tcW w:w="885"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D467E4" w:rsidRDefault="00986EBC">
            <w:pPr>
              <w:tabs>
                <w:tab w:val="left" w:pos="525"/>
              </w:tabs>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D467E4" w:rsidRDefault="00986EBC">
            <w:pPr>
              <w:jc w:val="center"/>
              <w:textAlignment w:val="center"/>
              <w:rPr>
                <w:rFonts w:ascii="Arial" w:hAnsi="Arial" w:cs="Arial"/>
                <w:color w:val="000000"/>
                <w:sz w:val="18"/>
                <w:szCs w:val="18"/>
              </w:rPr>
            </w:pPr>
            <w:r>
              <w:rPr>
                <w:rFonts w:ascii="Arial" w:hAnsi="Arial" w:cs="Arial" w:hint="eastAsia"/>
                <w:color w:val="000000"/>
                <w:sz w:val="18"/>
                <w:szCs w:val="18"/>
              </w:rPr>
              <w:t>3.6</w:t>
            </w:r>
          </w:p>
        </w:tc>
      </w:tr>
      <w:tr w:rsidR="00D467E4">
        <w:trPr>
          <w:trHeight w:val="530"/>
          <w:jc w:val="center"/>
        </w:trPr>
        <w:tc>
          <w:tcPr>
            <w:tcW w:w="608"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528" w:type="dxa"/>
            <w:vAlign w:val="center"/>
          </w:tcPr>
          <w:p w:rsidR="00D467E4" w:rsidRDefault="00986EBC">
            <w:pPr>
              <w:jc w:val="center"/>
              <w:textAlignment w:val="center"/>
              <w:rPr>
                <w:rFonts w:ascii="宋体" w:hAnsi="宋体" w:cs="宋体"/>
                <w:color w:val="000000"/>
                <w:sz w:val="18"/>
                <w:szCs w:val="18"/>
              </w:rPr>
            </w:pPr>
            <w:r>
              <w:rPr>
                <w:rFonts w:ascii="宋体" w:hAnsi="宋体" w:cs="宋体" w:hint="eastAsia"/>
                <w:color w:val="000000"/>
                <w:sz w:val="18"/>
                <w:szCs w:val="18"/>
              </w:rPr>
              <w:t>逸璟广场</w:t>
            </w:r>
          </w:p>
        </w:tc>
        <w:tc>
          <w:tcPr>
            <w:tcW w:w="88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201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D467E4" w:rsidRDefault="00986EBC">
            <w:pPr>
              <w:jc w:val="center"/>
              <w:textAlignment w:val="center"/>
              <w:rPr>
                <w:rFonts w:ascii="Arial" w:hAnsi="Arial" w:cs="Arial"/>
                <w:color w:val="000000"/>
                <w:sz w:val="18"/>
                <w:szCs w:val="18"/>
              </w:rPr>
            </w:pPr>
            <w:r>
              <w:rPr>
                <w:rFonts w:ascii="Arial" w:hAnsi="Arial" w:cs="Arial" w:hint="eastAsia"/>
                <w:color w:val="000000"/>
                <w:sz w:val="18"/>
                <w:szCs w:val="18"/>
              </w:rPr>
              <w:t>4.5</w:t>
            </w:r>
          </w:p>
        </w:tc>
      </w:tr>
      <w:tr w:rsidR="00D467E4">
        <w:trPr>
          <w:trHeight w:val="520"/>
          <w:jc w:val="center"/>
        </w:trPr>
        <w:tc>
          <w:tcPr>
            <w:tcW w:w="608" w:type="dxa"/>
            <w:vAlign w:val="center"/>
          </w:tcPr>
          <w:p w:rsidR="00D467E4" w:rsidRDefault="00986EBC">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528" w:type="dxa"/>
            <w:vAlign w:val="center"/>
          </w:tcPr>
          <w:p w:rsidR="00D467E4" w:rsidRDefault="00986EBC">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逸合中心</w:t>
            </w:r>
            <w:proofErr w:type="gramEnd"/>
          </w:p>
        </w:tc>
        <w:tc>
          <w:tcPr>
            <w:tcW w:w="885" w:type="dxa"/>
            <w:vAlign w:val="center"/>
          </w:tcPr>
          <w:p w:rsidR="00D467E4" w:rsidRDefault="00986EBC">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D467E4" w:rsidRDefault="00986EBC">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D467E4" w:rsidRDefault="00986EBC">
            <w:pPr>
              <w:jc w:val="center"/>
              <w:textAlignment w:val="center"/>
              <w:rPr>
                <w:rFonts w:ascii="Arial" w:hAnsi="Arial" w:cs="Arial"/>
                <w:color w:val="000000"/>
                <w:sz w:val="18"/>
                <w:szCs w:val="18"/>
              </w:rPr>
            </w:pPr>
            <w:r>
              <w:rPr>
                <w:rFonts w:ascii="Arial" w:hAnsi="Arial" w:cs="Arial" w:hint="eastAsia"/>
                <w:color w:val="000000"/>
                <w:sz w:val="18"/>
                <w:szCs w:val="18"/>
              </w:rPr>
              <w:t>3.4</w:t>
            </w:r>
          </w:p>
        </w:tc>
      </w:tr>
    </w:tbl>
    <w:p w:rsidR="00D467E4" w:rsidRDefault="00986EBC">
      <w:pPr>
        <w:spacing w:line="360" w:lineRule="auto"/>
        <w:rPr>
          <w:rFonts w:ascii="宋体" w:hAnsi="宋体" w:cs="宋体"/>
          <w:bCs/>
          <w:sz w:val="21"/>
          <w:szCs w:val="21"/>
        </w:rPr>
      </w:pPr>
      <w:r>
        <w:rPr>
          <w:rFonts w:ascii="宋体" w:hAnsi="宋体" w:cs="宋体" w:hint="eastAsia"/>
          <w:bCs/>
          <w:sz w:val="21"/>
          <w:szCs w:val="21"/>
        </w:rPr>
        <w:t>注：同</w:t>
      </w:r>
      <w:proofErr w:type="gramStart"/>
      <w:r>
        <w:rPr>
          <w:rFonts w:ascii="宋体" w:hAnsi="宋体" w:cs="宋体" w:hint="eastAsia"/>
          <w:bCs/>
          <w:sz w:val="21"/>
          <w:szCs w:val="21"/>
        </w:rPr>
        <w:t>一竞品不</w:t>
      </w:r>
      <w:proofErr w:type="gramEnd"/>
      <w:r>
        <w:rPr>
          <w:rFonts w:ascii="宋体" w:hAnsi="宋体" w:cs="宋体" w:hint="eastAsia"/>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D467E4" w:rsidRDefault="00D467E4">
      <w:pPr>
        <w:spacing w:line="360" w:lineRule="auto"/>
        <w:rPr>
          <w:rFonts w:ascii="宋体" w:hAnsi="宋体" w:cs="宋体"/>
          <w:bCs/>
          <w:sz w:val="21"/>
          <w:szCs w:val="21"/>
        </w:rPr>
      </w:pPr>
    </w:p>
    <w:p w:rsidR="00D467E4" w:rsidRDefault="00986EBC">
      <w:pPr>
        <w:pStyle w:val="1"/>
        <w:rPr>
          <w:rFonts w:ascii="宋体" w:eastAsia="宋体" w:hAnsi="宋体" w:cs="宋体"/>
          <w:sz w:val="21"/>
          <w:szCs w:val="21"/>
        </w:rPr>
      </w:pPr>
      <w:bookmarkStart w:id="10" w:name="_Toc63349858"/>
      <w:r>
        <w:rPr>
          <w:rFonts w:ascii="宋体" w:eastAsia="宋体" w:hAnsi="宋体" w:cs="宋体" w:hint="eastAsia"/>
          <w:sz w:val="21"/>
          <w:szCs w:val="21"/>
        </w:rPr>
        <w:t>九、区域市场情况分析</w:t>
      </w:r>
      <w:bookmarkEnd w:id="10"/>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.客</w:t>
      </w:r>
      <w:proofErr w:type="gramStart"/>
      <w:r>
        <w:rPr>
          <w:rFonts w:ascii="宋体" w:hAnsi="宋体" w:cs="宋体" w:hint="eastAsia"/>
          <w:bCs/>
          <w:sz w:val="21"/>
          <w:szCs w:val="21"/>
        </w:rPr>
        <w:t>群情况</w:t>
      </w:r>
      <w:proofErr w:type="gramEnd"/>
      <w:r>
        <w:rPr>
          <w:rFonts w:ascii="宋体" w:hAnsi="宋体" w:cs="宋体" w:hint="eastAsia"/>
          <w:bCs/>
          <w:sz w:val="21"/>
          <w:szCs w:val="21"/>
        </w:rPr>
        <w:t>分析</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.政策分析</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.同业态售房成交量分析</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.土地成交量分析</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.其他</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注：市场受政策和经济影响较为显著，故在开盘前再做该项分析。</w:t>
      </w:r>
    </w:p>
    <w:p w:rsidR="00D467E4" w:rsidRDefault="00D467E4">
      <w:pPr>
        <w:spacing w:line="360" w:lineRule="auto"/>
        <w:rPr>
          <w:rFonts w:ascii="宋体" w:hAnsi="宋体" w:cs="宋体"/>
          <w:bCs/>
          <w:sz w:val="21"/>
          <w:szCs w:val="21"/>
        </w:rPr>
      </w:pPr>
    </w:p>
    <w:p w:rsidR="00D467E4" w:rsidRDefault="00986EBC">
      <w:pPr>
        <w:pStyle w:val="1"/>
        <w:rPr>
          <w:rFonts w:ascii="宋体" w:eastAsia="宋体" w:hAnsi="宋体" w:cs="宋体"/>
          <w:sz w:val="21"/>
          <w:szCs w:val="21"/>
        </w:rPr>
      </w:pPr>
      <w:bookmarkStart w:id="11" w:name="_Toc63349859"/>
      <w:r>
        <w:rPr>
          <w:rFonts w:ascii="宋体" w:eastAsia="宋体" w:hAnsi="宋体" w:cs="宋体" w:hint="eastAsia"/>
          <w:sz w:val="21"/>
          <w:szCs w:val="21"/>
        </w:rPr>
        <w:t>十、项目公司资金计划执行情况</w:t>
      </w:r>
      <w:bookmarkEnd w:id="11"/>
    </w:p>
    <w:p w:rsidR="00D467E4" w:rsidRDefault="00986EBC">
      <w:pPr>
        <w:jc w:val="center"/>
        <w:rPr>
          <w:rFonts w:ascii="宋体" w:hAnsi="宋体" w:cs="宋体"/>
        </w:rPr>
      </w:pPr>
      <w:r>
        <w:rPr>
          <w:rFonts w:ascii="宋体" w:hAnsi="宋体" w:cs="宋体" w:hint="eastAsia"/>
          <w:b/>
          <w:sz w:val="21"/>
          <w:szCs w:val="21"/>
        </w:rPr>
        <w:t>表十：南天项目</w:t>
      </w:r>
      <w:r>
        <w:rPr>
          <w:rFonts w:ascii="Arial" w:hAnsi="Arial" w:cs="宋体" w:hint="eastAsia"/>
          <w:b/>
          <w:sz w:val="21"/>
          <w:szCs w:val="21"/>
        </w:rPr>
        <w:t>2021</w:t>
      </w:r>
      <w:r>
        <w:rPr>
          <w:rFonts w:ascii="宋体" w:hAnsi="宋体" w:cs="宋体" w:hint="eastAsia"/>
          <w:b/>
          <w:sz w:val="21"/>
          <w:szCs w:val="21"/>
        </w:rPr>
        <w:t>年</w:t>
      </w:r>
      <w:r>
        <w:rPr>
          <w:rFonts w:ascii="Arial" w:hAnsi="Arial" w:cs="宋体" w:hint="eastAsia"/>
          <w:b/>
          <w:sz w:val="21"/>
          <w:szCs w:val="21"/>
        </w:rPr>
        <w:t>1</w:t>
      </w:r>
      <w:r>
        <w:rPr>
          <w:rFonts w:ascii="宋体" w:hAnsi="宋体" w:cs="宋体" w:hint="eastAsia"/>
          <w:b/>
          <w:sz w:val="21"/>
          <w:szCs w:val="21"/>
        </w:rPr>
        <w:t>月资金计划执行情况</w:t>
      </w:r>
    </w:p>
    <w:tbl>
      <w:tblPr>
        <w:tblW w:w="9383" w:type="dxa"/>
        <w:jc w:val="center"/>
        <w:tblLayout w:type="fixed"/>
        <w:tblCellMar>
          <w:left w:w="0" w:type="dxa"/>
          <w:right w:w="0" w:type="dxa"/>
        </w:tblCellMar>
        <w:tblLook w:val="04A0"/>
      </w:tblPr>
      <w:tblGrid>
        <w:gridCol w:w="611"/>
        <w:gridCol w:w="3417"/>
        <w:gridCol w:w="1683"/>
        <w:gridCol w:w="1794"/>
        <w:gridCol w:w="1878"/>
      </w:tblGrid>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序号</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项目</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预算金额（元）</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已使用（元）</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预算余额（元）</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商户未退保证金、租金、水电费等费用</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1,000,000.00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540,032.80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459,967.20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项目款</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26,000,000.00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1,000,000.00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25,000,000.00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3</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物业费用</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596,515.15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596,515.15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4</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行政人力相关费用</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100,000.00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51,727.50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48,272.50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53</w:t>
            </w:r>
            <w:r>
              <w:rPr>
                <w:rFonts w:ascii="宋体" w:hAnsi="宋体" w:cs="宋体" w:hint="eastAsia"/>
                <w:color w:val="000000"/>
                <w:sz w:val="18"/>
                <w:szCs w:val="18"/>
              </w:rPr>
              <w:t>栋费用（其他代收付资金）</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6,162,163.22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1,956,458.22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4,205,705.00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6</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其他（补足黄埔公司差额）</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110,987.71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110,987.71 </w:t>
            </w:r>
          </w:p>
        </w:tc>
      </w:tr>
      <w:tr w:rsidR="00D467E4">
        <w:trPr>
          <w:trHeight w:val="397"/>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合计</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33,969,666.08 </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3,548,218.52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30,421,447.56 </w:t>
            </w:r>
          </w:p>
        </w:tc>
      </w:tr>
      <w:tr w:rsidR="00D467E4">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7</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银行自动扣除（水费、社保、手续费等)</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163</w:t>
            </w:r>
            <w:r>
              <w:rPr>
                <w:rFonts w:ascii="Arial" w:hAnsi="Arial" w:cs="Arial" w:hint="eastAsia"/>
                <w:color w:val="000000"/>
                <w:sz w:val="18"/>
                <w:szCs w:val="18"/>
              </w:rPr>
              <w:t>,</w:t>
            </w:r>
            <w:r>
              <w:rPr>
                <w:rFonts w:ascii="Arial" w:hAnsi="Arial" w:cs="Arial"/>
                <w:color w:val="000000"/>
                <w:sz w:val="18"/>
                <w:szCs w:val="18"/>
              </w:rPr>
              <w:t>161.05</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rPr>
                <w:rFonts w:ascii="Arial" w:hAnsi="Arial" w:cs="Arial"/>
                <w:color w:val="000000"/>
                <w:sz w:val="18"/>
                <w:szCs w:val="18"/>
              </w:rPr>
            </w:pPr>
          </w:p>
        </w:tc>
      </w:tr>
      <w:tr w:rsidR="00D467E4">
        <w:trPr>
          <w:trHeight w:val="397"/>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支出合计</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711</w:t>
            </w:r>
            <w:r>
              <w:rPr>
                <w:rFonts w:ascii="Arial" w:hAnsi="Arial" w:cs="Arial" w:hint="eastAsia"/>
                <w:color w:val="000000"/>
                <w:sz w:val="18"/>
                <w:szCs w:val="18"/>
              </w:rPr>
              <w:t>,</w:t>
            </w:r>
            <w:r>
              <w:rPr>
                <w:rFonts w:ascii="Arial" w:hAnsi="Arial" w:cs="Arial"/>
                <w:color w:val="000000"/>
                <w:sz w:val="18"/>
                <w:szCs w:val="18"/>
              </w:rPr>
              <w:t xml:space="preserve">379.57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rPr>
                <w:rFonts w:ascii="Arial" w:hAnsi="Arial" w:cs="Arial"/>
                <w:color w:val="000000"/>
                <w:sz w:val="18"/>
                <w:szCs w:val="18"/>
              </w:rPr>
            </w:pPr>
          </w:p>
        </w:tc>
      </w:tr>
    </w:tbl>
    <w:p w:rsidR="00D467E4" w:rsidRDefault="00D467E4">
      <w:pPr>
        <w:rPr>
          <w:rFonts w:ascii="宋体" w:hAnsi="宋体" w:cs="宋体"/>
          <w:sz w:val="21"/>
          <w:szCs w:val="21"/>
        </w:rPr>
      </w:pPr>
    </w:p>
    <w:p w:rsidR="00D467E4" w:rsidRDefault="00986EBC">
      <w:pPr>
        <w:pStyle w:val="1"/>
        <w:rPr>
          <w:rFonts w:ascii="宋体" w:eastAsia="宋体" w:hAnsi="宋体" w:cs="宋体"/>
          <w:sz w:val="21"/>
          <w:szCs w:val="21"/>
        </w:rPr>
      </w:pPr>
      <w:bookmarkStart w:id="12" w:name="_Toc63349860"/>
      <w:r>
        <w:rPr>
          <w:rFonts w:ascii="宋体" w:eastAsia="宋体" w:hAnsi="宋体" w:cs="宋体" w:hint="eastAsia"/>
          <w:sz w:val="21"/>
          <w:szCs w:val="21"/>
        </w:rPr>
        <w:lastRenderedPageBreak/>
        <w:t>十一、项目公司用印情况</w:t>
      </w:r>
      <w:bookmarkEnd w:id="12"/>
    </w:p>
    <w:p w:rsidR="00D467E4" w:rsidRDefault="00986EBC">
      <w:pPr>
        <w:jc w:val="center"/>
        <w:rPr>
          <w:rFonts w:ascii="宋体" w:hAnsi="宋体" w:cs="宋体"/>
        </w:rPr>
      </w:pPr>
      <w:r>
        <w:rPr>
          <w:rFonts w:ascii="宋体" w:hAnsi="宋体" w:cs="宋体" w:hint="eastAsia"/>
          <w:b/>
          <w:sz w:val="21"/>
          <w:szCs w:val="21"/>
        </w:rPr>
        <w:t>表十一：用印登记表</w:t>
      </w:r>
    </w:p>
    <w:tbl>
      <w:tblPr>
        <w:tblW w:w="9977" w:type="dxa"/>
        <w:jc w:val="center"/>
        <w:tblCellMar>
          <w:left w:w="0" w:type="dxa"/>
          <w:right w:w="0" w:type="dxa"/>
        </w:tblCellMar>
        <w:tblLook w:val="04A0"/>
      </w:tblPr>
      <w:tblGrid>
        <w:gridCol w:w="453"/>
        <w:gridCol w:w="900"/>
        <w:gridCol w:w="874"/>
        <w:gridCol w:w="1709"/>
        <w:gridCol w:w="2946"/>
        <w:gridCol w:w="773"/>
        <w:gridCol w:w="773"/>
        <w:gridCol w:w="775"/>
        <w:gridCol w:w="774"/>
      </w:tblGrid>
      <w:tr w:rsidR="00D467E4">
        <w:trPr>
          <w:trHeight w:val="720"/>
          <w:tblHeader/>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Style w:val="font121"/>
                <w:rFonts w:ascii="Arial" w:hAnsi="Arial" w:cs="Arial" w:hint="default"/>
              </w:rPr>
              <w:t>申请部门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Style w:val="font121"/>
                <w:rFonts w:ascii="Arial" w:hAnsi="Arial" w:cs="Arial" w:hint="default"/>
              </w:rPr>
              <w:t>经办人</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rsidR="00D467E4">
        <w:trPr>
          <w:trHeight w:val="1033"/>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广州佳兆业中心项目展示</w:t>
            </w:r>
            <w:proofErr w:type="gramStart"/>
            <w:r>
              <w:rPr>
                <w:rFonts w:ascii="Arial" w:hAnsi="Arial" w:cs="Arial"/>
                <w:color w:val="000000"/>
                <w:sz w:val="18"/>
                <w:szCs w:val="18"/>
              </w:rPr>
              <w:t>区品牌墙设计</w:t>
            </w:r>
            <w:proofErr w:type="gramEnd"/>
            <w:r>
              <w:rPr>
                <w:rFonts w:ascii="Arial" w:hAnsi="Arial" w:cs="Arial"/>
                <w:color w:val="000000"/>
                <w:sz w:val="18"/>
                <w:szCs w:val="18"/>
              </w:rPr>
              <w:t>与施工工程合同用印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广州佳兆业中心项目展示</w:t>
            </w:r>
            <w:proofErr w:type="gramStart"/>
            <w:r>
              <w:rPr>
                <w:rFonts w:ascii="Arial" w:hAnsi="Arial" w:cs="Arial"/>
                <w:color w:val="000000"/>
                <w:sz w:val="18"/>
                <w:szCs w:val="18"/>
              </w:rPr>
              <w:t>区品牌墙设计</w:t>
            </w:r>
            <w:proofErr w:type="gramEnd"/>
            <w:r>
              <w:rPr>
                <w:rFonts w:ascii="Arial" w:hAnsi="Arial" w:cs="Arial"/>
                <w:color w:val="000000"/>
                <w:sz w:val="18"/>
                <w:szCs w:val="18"/>
              </w:rPr>
              <w:t>与施工工程合同（一式</w:t>
            </w:r>
            <w:r>
              <w:rPr>
                <w:rFonts w:ascii="Arial" w:hAnsi="Arial" w:cs="Arial"/>
                <w:color w:val="000000"/>
                <w:sz w:val="18"/>
                <w:szCs w:val="18"/>
              </w:rPr>
              <w:t>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1195"/>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广州佳兆业中心项目整合推广及平面设计服务合同用印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广州佳兆业中心项目整合推广及平面设计服务合同（一式</w:t>
            </w:r>
            <w:r>
              <w:rPr>
                <w:rFonts w:ascii="Arial" w:hAnsi="Arial" w:cs="Arial"/>
                <w:color w:val="000000"/>
                <w:sz w:val="18"/>
                <w:szCs w:val="18"/>
              </w:rPr>
              <w:t>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2878"/>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关于南天汇项目（自编号</w:t>
            </w:r>
            <w:r>
              <w:rPr>
                <w:rFonts w:ascii="Arial" w:hAnsi="Arial" w:cs="Arial"/>
                <w:color w:val="000000"/>
                <w:sz w:val="18"/>
                <w:szCs w:val="18"/>
              </w:rPr>
              <w:t>3#</w:t>
            </w:r>
            <w:r>
              <w:rPr>
                <w:rFonts w:ascii="Arial" w:hAnsi="Arial" w:cs="Arial"/>
                <w:color w:val="000000"/>
                <w:sz w:val="18"/>
                <w:szCs w:val="18"/>
              </w:rPr>
              <w:t>）办理《建设工程规划许可证》核发的用印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建设工程规划许可类立案申请表、案件数据信息表（一）、营业执照副本复印件、建设工程设计方案技术审查报告复印件、放线测量记录册、关于送审建筑工程设计方案的复函复印件、广州市城市管理综合执法行政处罚决定书复印件，缴款凭证复印件、防空地下室建设意见书复印件（一式</w:t>
            </w:r>
            <w:r>
              <w:rPr>
                <w:rFonts w:ascii="Arial" w:hAnsi="Arial" w:cs="Arial"/>
                <w:color w:val="000000"/>
                <w:sz w:val="18"/>
                <w:szCs w:val="18"/>
              </w:rPr>
              <w:t>4</w:t>
            </w:r>
            <w:r>
              <w:rPr>
                <w:rFonts w:ascii="Arial" w:hAnsi="Arial" w:cs="Arial"/>
                <w:color w:val="000000"/>
                <w:sz w:val="18"/>
                <w:szCs w:val="18"/>
              </w:rPr>
              <w:t>份，共</w:t>
            </w:r>
            <w:r>
              <w:rPr>
                <w:rFonts w:ascii="Arial" w:hAnsi="Arial" w:cs="Arial"/>
                <w:color w:val="000000"/>
                <w:sz w:val="18"/>
                <w:szCs w:val="18"/>
              </w:rPr>
              <w:t>36</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1449"/>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广州佳兆业中心项目展示区标识设计与制作安装工程合同用印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广州佳兆业中心项目展示区标识设计与制作安装工程合同（一式</w:t>
            </w:r>
            <w:r>
              <w:rPr>
                <w:rFonts w:ascii="Arial" w:hAnsi="Arial" w:cs="Arial"/>
                <w:color w:val="000000"/>
                <w:sz w:val="18"/>
                <w:szCs w:val="18"/>
              </w:rPr>
              <w:t>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989"/>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施工图设计文件会审记录（一）用印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施工图设计文件会审记录（</w:t>
            </w:r>
            <w:proofErr w:type="gramStart"/>
            <w:r>
              <w:rPr>
                <w:rFonts w:ascii="Arial" w:hAnsi="Arial" w:cs="Arial"/>
                <w:color w:val="000000"/>
                <w:sz w:val="18"/>
                <w:szCs w:val="18"/>
              </w:rPr>
              <w:t>一</w:t>
            </w:r>
            <w:proofErr w:type="gramEnd"/>
            <w:r>
              <w:rPr>
                <w:rFonts w:ascii="Arial" w:hAnsi="Arial" w:cs="Arial"/>
                <w:color w:val="000000"/>
                <w:sz w:val="18"/>
                <w:szCs w:val="18"/>
              </w:rPr>
              <w:t>）（一式</w:t>
            </w:r>
            <w:r>
              <w:rPr>
                <w:rFonts w:ascii="Arial" w:hAnsi="Arial" w:cs="Arial"/>
                <w:color w:val="000000"/>
                <w:sz w:val="18"/>
                <w:szCs w:val="18"/>
              </w:rPr>
              <w:t>2</w:t>
            </w:r>
            <w:r>
              <w:rPr>
                <w:rFonts w:ascii="Arial" w:hAnsi="Arial" w:cs="Arial"/>
                <w:color w:val="000000"/>
                <w:sz w:val="18"/>
                <w:szCs w:val="18"/>
              </w:rPr>
              <w:t>份，共</w:t>
            </w:r>
            <w:r>
              <w:rPr>
                <w:rFonts w:ascii="Arial" w:hAnsi="Arial" w:cs="Arial"/>
                <w:color w:val="000000"/>
                <w:sz w:val="18"/>
                <w:szCs w:val="18"/>
              </w:rPr>
              <w:t>4</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1112"/>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广州佳兆业中心项目基坑支护抢险堵漏工程合同用印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广州佳兆业中心项目基坑支护抢险堵漏工程合同（一式</w:t>
            </w:r>
            <w:r>
              <w:rPr>
                <w:rFonts w:ascii="Arial" w:hAnsi="Arial" w:cs="Arial"/>
                <w:color w:val="000000"/>
                <w:sz w:val="18"/>
                <w:szCs w:val="18"/>
              </w:rPr>
              <w:t>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余月园</w:t>
            </w:r>
            <w:proofErr w:type="gramEnd"/>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1148"/>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《原南天酒店用品市场升级改造项目租赁意向协议书》（赵扇、吴伟雄、林清水）（一式</w:t>
            </w:r>
            <w:r>
              <w:rPr>
                <w:rFonts w:ascii="Arial" w:hAnsi="Arial" w:cs="Arial"/>
                <w:color w:val="000000"/>
                <w:sz w:val="18"/>
                <w:szCs w:val="18"/>
              </w:rPr>
              <w:t>2</w:t>
            </w:r>
            <w:r>
              <w:rPr>
                <w:rFonts w:ascii="Arial" w:hAnsi="Arial" w:cs="Arial"/>
                <w:color w:val="000000"/>
                <w:sz w:val="18"/>
                <w:szCs w:val="18"/>
              </w:rPr>
              <w:t>份，共</w:t>
            </w:r>
            <w:r>
              <w:rPr>
                <w:rFonts w:ascii="Arial" w:hAnsi="Arial" w:cs="Arial"/>
                <w:color w:val="000000"/>
                <w:sz w:val="18"/>
                <w:szCs w:val="18"/>
              </w:rPr>
              <w:t>6</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市场管理部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黎晓辉</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2645"/>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工程竣工结算造价表用印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南天项目施工用电工程合同竣工结算造价表、南天项目围</w:t>
            </w:r>
            <w:proofErr w:type="gramStart"/>
            <w:r>
              <w:rPr>
                <w:rFonts w:ascii="Arial" w:hAnsi="Arial" w:cs="Arial"/>
                <w:color w:val="000000"/>
                <w:sz w:val="18"/>
                <w:szCs w:val="18"/>
              </w:rPr>
              <w:t>蔽工程</w:t>
            </w:r>
            <w:proofErr w:type="gramEnd"/>
            <w:r>
              <w:rPr>
                <w:rFonts w:ascii="Arial" w:hAnsi="Arial" w:cs="Arial"/>
                <w:color w:val="000000"/>
                <w:sz w:val="18"/>
                <w:szCs w:val="18"/>
              </w:rPr>
              <w:t>合同竣工结算造价表、广州佳兆业南天项目东侧道路市政设施迁移工程合同竣工结算造价表、佳兆业中心围挡贴画工程竣工结算造价表、南州街道</w:t>
            </w:r>
            <w:proofErr w:type="gramStart"/>
            <w:r>
              <w:rPr>
                <w:rFonts w:ascii="Arial" w:hAnsi="Arial" w:cs="Arial"/>
                <w:color w:val="000000"/>
                <w:sz w:val="18"/>
                <w:szCs w:val="18"/>
              </w:rPr>
              <w:t>沥滘</w:t>
            </w:r>
            <w:proofErr w:type="gramEnd"/>
            <w:r>
              <w:rPr>
                <w:rFonts w:ascii="Arial" w:hAnsi="Arial" w:cs="Arial"/>
                <w:color w:val="000000"/>
                <w:sz w:val="18"/>
                <w:szCs w:val="18"/>
              </w:rPr>
              <w:t>民警中心装修事宜竣工结算造价表（一式</w:t>
            </w:r>
            <w:r>
              <w:rPr>
                <w:rFonts w:ascii="Arial" w:hAnsi="Arial" w:cs="Arial"/>
                <w:color w:val="000000"/>
                <w:sz w:val="18"/>
                <w:szCs w:val="18"/>
              </w:rPr>
              <w:t>3</w:t>
            </w:r>
            <w:r>
              <w:rPr>
                <w:rFonts w:ascii="Arial" w:hAnsi="Arial" w:cs="Arial"/>
                <w:color w:val="000000"/>
                <w:sz w:val="18"/>
                <w:szCs w:val="18"/>
              </w:rPr>
              <w:t>份，共</w:t>
            </w:r>
            <w:r>
              <w:rPr>
                <w:rFonts w:ascii="Arial" w:hAnsi="Arial" w:cs="Arial"/>
                <w:color w:val="000000"/>
                <w:sz w:val="18"/>
                <w:szCs w:val="18"/>
              </w:rPr>
              <w:t>15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757"/>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工商事务委托协议补充用印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工商事务委托协议（一式</w:t>
            </w:r>
            <w:r>
              <w:rPr>
                <w:rFonts w:ascii="Arial" w:hAnsi="Arial" w:cs="Arial"/>
                <w:color w:val="000000"/>
                <w:sz w:val="18"/>
                <w:szCs w:val="18"/>
              </w:rPr>
              <w:t>2</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718"/>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建设项目环境影响登记表用印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建设项目环境影响登记表（一式</w:t>
            </w:r>
            <w:r>
              <w:rPr>
                <w:rFonts w:ascii="Arial" w:hAnsi="Arial" w:cs="Arial"/>
                <w:color w:val="000000"/>
                <w:sz w:val="18"/>
                <w:szCs w:val="18"/>
              </w:rPr>
              <w:t>2</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718"/>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proofErr w:type="gramStart"/>
            <w:r>
              <w:rPr>
                <w:rFonts w:ascii="Arial" w:hAnsi="Arial" w:cs="Arial"/>
                <w:color w:val="000000"/>
                <w:sz w:val="18"/>
                <w:szCs w:val="18"/>
              </w:rPr>
              <w:t>绿建达标</w:t>
            </w:r>
            <w:proofErr w:type="gramEnd"/>
            <w:r>
              <w:rPr>
                <w:rFonts w:ascii="Arial" w:hAnsi="Arial" w:cs="Arial"/>
                <w:color w:val="000000"/>
                <w:sz w:val="18"/>
                <w:szCs w:val="18"/>
              </w:rPr>
              <w:t>承诺书用印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proofErr w:type="gramStart"/>
            <w:r>
              <w:rPr>
                <w:rFonts w:ascii="Arial" w:hAnsi="Arial" w:cs="Arial"/>
                <w:color w:val="000000"/>
                <w:sz w:val="18"/>
                <w:szCs w:val="18"/>
              </w:rPr>
              <w:t>绿建达标</w:t>
            </w:r>
            <w:proofErr w:type="gramEnd"/>
            <w:r>
              <w:rPr>
                <w:rFonts w:ascii="Arial" w:hAnsi="Arial" w:cs="Arial"/>
                <w:color w:val="000000"/>
                <w:sz w:val="18"/>
                <w:szCs w:val="18"/>
              </w:rPr>
              <w:t>承诺书（一式</w:t>
            </w:r>
            <w:r>
              <w:rPr>
                <w:rFonts w:ascii="Arial" w:hAnsi="Arial" w:cs="Arial"/>
                <w:color w:val="000000"/>
                <w:sz w:val="18"/>
                <w:szCs w:val="18"/>
              </w:rPr>
              <w:t>2</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885"/>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（同辰）进度款互换房产合同及四方协议书用印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（同辰）进度款互换房产合同、四方协议书（一式</w:t>
            </w:r>
            <w:r>
              <w:rPr>
                <w:rFonts w:ascii="Arial" w:hAnsi="Arial" w:cs="Arial"/>
                <w:color w:val="000000"/>
                <w:sz w:val="18"/>
                <w:szCs w:val="18"/>
              </w:rPr>
              <w:t>8</w:t>
            </w:r>
            <w:r>
              <w:rPr>
                <w:rFonts w:ascii="Arial" w:hAnsi="Arial" w:cs="Arial"/>
                <w:color w:val="000000"/>
                <w:sz w:val="18"/>
                <w:szCs w:val="18"/>
              </w:rPr>
              <w:t>份，共</w:t>
            </w:r>
            <w:r>
              <w:rPr>
                <w:rFonts w:ascii="Arial" w:hAnsi="Arial" w:cs="Arial"/>
                <w:color w:val="000000"/>
                <w:sz w:val="18"/>
                <w:szCs w:val="18"/>
              </w:rPr>
              <w:t>16</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2-033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976"/>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危险性较大分部分项工程安全专项施工方案专家论证审查表用印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危险性较大分部分项工程安全专项施工方案专家论证审查表（一式</w:t>
            </w:r>
            <w:r>
              <w:rPr>
                <w:rFonts w:ascii="Arial" w:hAnsi="Arial" w:cs="Arial"/>
                <w:color w:val="000000"/>
                <w:sz w:val="18"/>
                <w:szCs w:val="18"/>
              </w:rPr>
              <w:t>5</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叶晓敏、余月园</w:t>
            </w:r>
          </w:p>
        </w:tc>
      </w:tr>
      <w:tr w:rsidR="00D467E4">
        <w:trPr>
          <w:trHeight w:val="5732"/>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资产评估事项材料用印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国有建设用地使用权出让合同复印件、契税完税凭证复印件、土地出让款凭证复印件（一式</w:t>
            </w:r>
            <w:r>
              <w:rPr>
                <w:rFonts w:ascii="Arial" w:hAnsi="Arial" w:cs="Arial"/>
                <w:color w:val="000000"/>
                <w:sz w:val="18"/>
                <w:szCs w:val="18"/>
              </w:rPr>
              <w:t>2</w:t>
            </w:r>
            <w:r>
              <w:rPr>
                <w:rFonts w:ascii="Arial" w:hAnsi="Arial" w:cs="Arial"/>
                <w:color w:val="000000"/>
                <w:sz w:val="18"/>
                <w:szCs w:val="18"/>
              </w:rPr>
              <w:t>份，共</w:t>
            </w:r>
            <w:r>
              <w:rPr>
                <w:rFonts w:ascii="Arial" w:hAnsi="Arial" w:cs="Arial"/>
                <w:color w:val="000000"/>
                <w:sz w:val="18"/>
                <w:szCs w:val="18"/>
              </w:rPr>
              <w:t>6</w:t>
            </w:r>
            <w:r>
              <w:rPr>
                <w:rFonts w:ascii="Arial" w:hAnsi="Arial" w:cs="Arial"/>
                <w:color w:val="000000"/>
                <w:sz w:val="18"/>
                <w:szCs w:val="18"/>
              </w:rPr>
              <w:t>份）</w:t>
            </w:r>
            <w:r>
              <w:rPr>
                <w:rFonts w:ascii="Arial" w:hAnsi="Arial" w:cs="Arial"/>
                <w:color w:val="000000"/>
                <w:sz w:val="18"/>
                <w:szCs w:val="18"/>
              </w:rPr>
              <w:br/>
              <w:t>2019</w:t>
            </w:r>
            <w:r>
              <w:rPr>
                <w:rFonts w:ascii="Arial" w:hAnsi="Arial" w:cs="Arial"/>
                <w:color w:val="000000"/>
                <w:sz w:val="18"/>
                <w:szCs w:val="18"/>
              </w:rPr>
              <w:t>年</w:t>
            </w:r>
            <w:proofErr w:type="gramStart"/>
            <w:r>
              <w:rPr>
                <w:rFonts w:ascii="Arial" w:hAnsi="Arial" w:cs="Arial"/>
                <w:color w:val="000000"/>
                <w:sz w:val="18"/>
                <w:szCs w:val="18"/>
              </w:rPr>
              <w:t>缴</w:t>
            </w:r>
            <w:proofErr w:type="gramEnd"/>
            <w:r>
              <w:rPr>
                <w:rFonts w:ascii="Arial" w:hAnsi="Arial" w:cs="Arial"/>
                <w:color w:val="000000"/>
                <w:sz w:val="18"/>
                <w:szCs w:val="18"/>
              </w:rPr>
              <w:t>地价收据复印件、关于申请建设用地规划条件的复函复印件、国有土地使用证复印件、佳兆业中心</w:t>
            </w:r>
            <w:r>
              <w:rPr>
                <w:rFonts w:ascii="Arial" w:hAnsi="Arial" w:cs="Arial"/>
                <w:color w:val="000000"/>
                <w:sz w:val="18"/>
                <w:szCs w:val="18"/>
              </w:rPr>
              <w:t>3#</w:t>
            </w:r>
            <w:r>
              <w:rPr>
                <w:rFonts w:ascii="Arial" w:hAnsi="Arial" w:cs="Arial"/>
                <w:color w:val="000000"/>
                <w:sz w:val="18"/>
                <w:szCs w:val="18"/>
              </w:rPr>
              <w:t>建设工程规划许可证附件复印件、佳兆业中心合约规划表、建设工程规划许可证复印件、建设工程施工许可证复印件、缴款书复印件、南天地块控</w:t>
            </w:r>
            <w:proofErr w:type="gramStart"/>
            <w:r>
              <w:rPr>
                <w:rFonts w:ascii="Arial" w:hAnsi="Arial" w:cs="Arial"/>
                <w:color w:val="000000"/>
                <w:sz w:val="18"/>
                <w:szCs w:val="18"/>
              </w:rPr>
              <w:t>规</w:t>
            </w:r>
            <w:proofErr w:type="gramEnd"/>
            <w:r>
              <w:rPr>
                <w:rFonts w:ascii="Arial" w:hAnsi="Arial" w:cs="Arial"/>
                <w:color w:val="000000"/>
                <w:sz w:val="18"/>
                <w:szCs w:val="18"/>
              </w:rPr>
              <w:t>审议函复印件、产权持有单位承诺函、营业执照复印件、评估申报明细表、企业关于进行资产评估有关事项的说明、关于确认</w:t>
            </w:r>
            <w:proofErr w:type="gramStart"/>
            <w:r>
              <w:rPr>
                <w:rFonts w:ascii="Arial" w:hAnsi="Arial" w:cs="Arial"/>
                <w:color w:val="000000"/>
                <w:sz w:val="18"/>
                <w:szCs w:val="18"/>
              </w:rPr>
              <w:t>洛</w:t>
            </w:r>
            <w:proofErr w:type="gramEnd"/>
            <w:r>
              <w:rPr>
                <w:rFonts w:ascii="Arial" w:hAnsi="Arial" w:cs="Arial"/>
                <w:color w:val="000000"/>
                <w:sz w:val="18"/>
                <w:szCs w:val="18"/>
              </w:rPr>
              <w:t>溪大桥西北面、北</w:t>
            </w:r>
            <w:proofErr w:type="gramStart"/>
            <w:r>
              <w:rPr>
                <w:rFonts w:ascii="Arial" w:hAnsi="Arial" w:cs="Arial"/>
                <w:color w:val="000000"/>
                <w:sz w:val="18"/>
                <w:szCs w:val="18"/>
              </w:rPr>
              <w:t>濠</w:t>
            </w:r>
            <w:proofErr w:type="gramEnd"/>
            <w:r>
              <w:rPr>
                <w:rFonts w:ascii="Arial" w:hAnsi="Arial" w:cs="Arial"/>
                <w:color w:val="000000"/>
                <w:sz w:val="18"/>
                <w:szCs w:val="18"/>
              </w:rPr>
              <w:t>涌东侧地块规划条件的复函复印件、关于土地出让金评估结果的函复印件、地块总图复印件（一式</w:t>
            </w:r>
            <w:r>
              <w:rPr>
                <w:rFonts w:ascii="Arial" w:hAnsi="Arial" w:cs="Arial"/>
                <w:color w:val="000000"/>
                <w:sz w:val="18"/>
                <w:szCs w:val="18"/>
              </w:rPr>
              <w:t>1</w:t>
            </w:r>
            <w:r>
              <w:rPr>
                <w:rFonts w:ascii="Arial" w:hAnsi="Arial" w:cs="Arial"/>
                <w:color w:val="000000"/>
                <w:sz w:val="18"/>
                <w:szCs w:val="18"/>
              </w:rPr>
              <w:t>份，共</w:t>
            </w:r>
            <w:r>
              <w:rPr>
                <w:rFonts w:ascii="Arial" w:hAnsi="Arial" w:cs="Arial"/>
                <w:color w:val="000000"/>
                <w:sz w:val="18"/>
                <w:szCs w:val="18"/>
              </w:rPr>
              <w:t>17</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财务部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陈顺婷</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叶晓敏、陈顺婷</w:t>
            </w:r>
          </w:p>
        </w:tc>
      </w:tr>
      <w:tr w:rsidR="00D467E4">
        <w:trPr>
          <w:trHeight w:val="718"/>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一址多照服务</w:t>
            </w:r>
            <w:proofErr w:type="gramEnd"/>
            <w:r>
              <w:rPr>
                <w:rFonts w:ascii="Arial" w:hAnsi="Arial" w:cs="Arial"/>
                <w:color w:val="000000"/>
                <w:sz w:val="18"/>
                <w:szCs w:val="18"/>
              </w:rPr>
              <w:t>协议变更三方协议书用印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Arial" w:hAnsi="Arial" w:cs="Arial"/>
                <w:color w:val="000000"/>
                <w:sz w:val="18"/>
                <w:szCs w:val="18"/>
              </w:rPr>
              <w:t>一址多照服务</w:t>
            </w:r>
            <w:proofErr w:type="gramEnd"/>
            <w:r>
              <w:rPr>
                <w:rFonts w:ascii="Arial" w:hAnsi="Arial" w:cs="Arial"/>
                <w:color w:val="000000"/>
                <w:sz w:val="18"/>
                <w:szCs w:val="18"/>
              </w:rPr>
              <w:t>协议变更三方协议书（一式</w:t>
            </w:r>
            <w:r>
              <w:rPr>
                <w:rFonts w:ascii="Arial" w:hAnsi="Arial" w:cs="Arial"/>
                <w:color w:val="000000"/>
                <w:sz w:val="18"/>
                <w:szCs w:val="18"/>
              </w:rPr>
              <w:t>3</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叶晓敏、陈顺婷</w:t>
            </w:r>
          </w:p>
        </w:tc>
      </w:tr>
      <w:tr w:rsidR="00D467E4">
        <w:trPr>
          <w:trHeight w:val="976"/>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《原南天酒店用品市场升级改造项目租赁意向协议书》（张国峰、蔡丽容、蔡健开）</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市场管理部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黎晓辉</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976"/>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公章、法人章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《原南天酒店用品市场升级改造项目租赁意向协议书》（张素敏）</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市场管理部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黎晓辉</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659"/>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月放弃留抵退税确认书</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月放弃留抵退税确认书（一式</w:t>
            </w:r>
            <w:r>
              <w:rPr>
                <w:rFonts w:ascii="Arial" w:hAnsi="Arial" w:cs="Arial"/>
                <w:color w:val="000000"/>
                <w:sz w:val="18"/>
                <w:szCs w:val="18"/>
              </w:rPr>
              <w:t>1</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财务部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陈霖</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659"/>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电话号码转让协议</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电话号码转让协议（一式</w:t>
            </w:r>
            <w:r>
              <w:rPr>
                <w:rFonts w:ascii="Arial" w:hAnsi="Arial" w:cs="Arial"/>
                <w:color w:val="000000"/>
                <w:sz w:val="18"/>
                <w:szCs w:val="18"/>
              </w:rPr>
              <w:t>2</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r w:rsidR="00D467E4">
        <w:trPr>
          <w:trHeight w:val="1620"/>
          <w:jc w:val="center"/>
        </w:trPr>
        <w:tc>
          <w:tcPr>
            <w:tcW w:w="4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2021/1/28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广州市公共排水设施设计方案技术审查申请表与关于南天市政道路排水设施设计方案技术审查的申请用印</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广州市公共排水设施设计方案技术审查申请表、关于南天市政道路排水设施设计方案技术审查的申请（一式</w:t>
            </w:r>
            <w:r>
              <w:rPr>
                <w:rFonts w:ascii="Arial" w:hAnsi="Arial" w:cs="Arial"/>
                <w:color w:val="000000"/>
                <w:sz w:val="18"/>
                <w:szCs w:val="18"/>
              </w:rPr>
              <w:t>2</w:t>
            </w:r>
            <w:r>
              <w:rPr>
                <w:rFonts w:ascii="Arial" w:hAnsi="Arial" w:cs="Arial"/>
                <w:color w:val="000000"/>
                <w:sz w:val="18"/>
                <w:szCs w:val="18"/>
              </w:rPr>
              <w:t>份，共</w:t>
            </w:r>
            <w:r>
              <w:rPr>
                <w:rFonts w:ascii="Arial" w:hAnsi="Arial" w:cs="Arial"/>
                <w:color w:val="000000"/>
                <w:sz w:val="18"/>
                <w:szCs w:val="18"/>
              </w:rPr>
              <w:t>4</w:t>
            </w:r>
            <w:r>
              <w:rPr>
                <w:rFonts w:ascii="Arial" w:hAnsi="Arial" w:cs="Arial"/>
                <w:color w:val="000000"/>
                <w:sz w:val="18"/>
                <w:szCs w:val="18"/>
              </w:rPr>
              <w:t>份）</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工程部</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余月园</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叶晓敏、陈霖</w:t>
            </w:r>
          </w:p>
        </w:tc>
      </w:tr>
    </w:tbl>
    <w:p w:rsidR="00D467E4" w:rsidRDefault="00D467E4"/>
    <w:p w:rsidR="00D467E4" w:rsidRDefault="00D467E4"/>
    <w:p w:rsidR="00D467E4" w:rsidRDefault="00D467E4"/>
    <w:p w:rsidR="00D467E4" w:rsidRDefault="00986EBC">
      <w:pPr>
        <w:pStyle w:val="1"/>
        <w:tabs>
          <w:tab w:val="left" w:pos="260"/>
        </w:tabs>
        <w:rPr>
          <w:rFonts w:ascii="宋体" w:hAnsi="宋体" w:cs="宋体"/>
        </w:rPr>
      </w:pPr>
      <w:bookmarkStart w:id="13" w:name="_Toc63349861"/>
      <w:r>
        <w:rPr>
          <w:rFonts w:ascii="宋体" w:eastAsia="宋体" w:hAnsi="宋体" w:cs="宋体" w:hint="eastAsia"/>
          <w:sz w:val="21"/>
          <w:szCs w:val="21"/>
        </w:rPr>
        <w:t>十二、项目公司印章证照外借使用情况</w:t>
      </w:r>
      <w:bookmarkEnd w:id="13"/>
    </w:p>
    <w:p w:rsidR="00D467E4" w:rsidRDefault="00986EBC" w:rsidP="00F208DD">
      <w:pPr>
        <w:ind w:firstLineChars="200" w:firstLine="422"/>
        <w:jc w:val="center"/>
        <w:rPr>
          <w:rFonts w:ascii="宋体" w:hAnsi="宋体" w:cs="宋体"/>
          <w:b/>
          <w:sz w:val="21"/>
          <w:szCs w:val="21"/>
        </w:rPr>
      </w:pPr>
      <w:r>
        <w:rPr>
          <w:rFonts w:ascii="宋体" w:hAnsi="宋体" w:cs="宋体" w:hint="eastAsia"/>
          <w:b/>
          <w:sz w:val="21"/>
          <w:szCs w:val="21"/>
        </w:rPr>
        <w:t>表十二：</w:t>
      </w:r>
      <w:r>
        <w:rPr>
          <w:rFonts w:ascii="宋体" w:hAnsi="宋体" w:cs="宋体" w:hint="eastAsia"/>
          <w:b/>
          <w:kern w:val="44"/>
          <w:sz w:val="21"/>
          <w:szCs w:val="21"/>
        </w:rPr>
        <w:t>印章证照外借使用登记表</w:t>
      </w:r>
    </w:p>
    <w:tbl>
      <w:tblPr>
        <w:tblW w:w="10482" w:type="dxa"/>
        <w:jc w:val="center"/>
        <w:tblLayout w:type="fixed"/>
        <w:tblCellMar>
          <w:left w:w="0" w:type="dxa"/>
          <w:right w:w="0" w:type="dxa"/>
        </w:tblCellMar>
        <w:tblLook w:val="04A0"/>
      </w:tblPr>
      <w:tblGrid>
        <w:gridCol w:w="1151"/>
        <w:gridCol w:w="1497"/>
        <w:gridCol w:w="1185"/>
        <w:gridCol w:w="1260"/>
        <w:gridCol w:w="870"/>
        <w:gridCol w:w="690"/>
        <w:gridCol w:w="868"/>
        <w:gridCol w:w="1275"/>
        <w:gridCol w:w="831"/>
        <w:gridCol w:w="855"/>
      </w:tblGrid>
      <w:tr w:rsidR="00D467E4">
        <w:trPr>
          <w:trHeight w:val="720"/>
          <w:jc w:val="center"/>
        </w:trPr>
        <w:tc>
          <w:tcPr>
            <w:tcW w:w="1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外/借出日期</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印鉴/证照名称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事由</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外/借出至机构</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经办部门</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监印/证人</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是否陪同（</w:t>
            </w:r>
            <w:r>
              <w:rPr>
                <w:rFonts w:ascii="Arial" w:hAnsi="Arial" w:cs="宋体" w:hint="eastAsia"/>
                <w:b/>
                <w:color w:val="000000"/>
                <w:sz w:val="18"/>
                <w:szCs w:val="18"/>
              </w:rPr>
              <w:t>Y</w:t>
            </w:r>
            <w:r>
              <w:rPr>
                <w:rFonts w:ascii="宋体" w:hAnsi="宋体" w:cs="宋体" w:hint="eastAsia"/>
                <w:b/>
                <w:color w:val="000000"/>
                <w:sz w:val="18"/>
                <w:szCs w:val="18"/>
              </w:rPr>
              <w:t>/</w:t>
            </w:r>
            <w:r>
              <w:rPr>
                <w:rFonts w:ascii="Arial" w:hAnsi="Arial" w:cs="宋体" w:hint="eastAsia"/>
                <w:b/>
                <w:color w:val="000000"/>
                <w:sz w:val="18"/>
                <w:szCs w:val="18"/>
              </w:rPr>
              <w:t>N</w:t>
            </w:r>
            <w:r>
              <w:rPr>
                <w:rFonts w:ascii="宋体" w:hAnsi="宋体" w:cs="宋体" w:hint="eastAsia"/>
                <w:b/>
                <w:color w:val="000000"/>
                <w:sz w:val="18"/>
                <w:szCs w:val="18"/>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宋体" w:hAnsi="宋体" w:cs="宋体"/>
                <w:b/>
                <w:color w:val="000000"/>
                <w:sz w:val="18"/>
                <w:szCs w:val="18"/>
              </w:rPr>
            </w:pPr>
            <w:r>
              <w:rPr>
                <w:rFonts w:ascii="宋体" w:hAnsi="宋体" w:cs="宋体" w:hint="eastAsia"/>
                <w:b/>
                <w:color w:val="000000"/>
                <w:sz w:val="18"/>
                <w:szCs w:val="18"/>
              </w:rPr>
              <w:t>归还日期</w:t>
            </w:r>
          </w:p>
        </w:tc>
      </w:tr>
      <w:tr w:rsidR="00D467E4">
        <w:trPr>
          <w:trHeight w:val="90"/>
          <w:jc w:val="center"/>
        </w:trPr>
        <w:tc>
          <w:tcPr>
            <w:tcW w:w="11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67E4" w:rsidRDefault="00D467E4">
            <w:pPr>
              <w:jc w:val="center"/>
              <w:textAlignment w:val="center"/>
              <w:rPr>
                <w:rFonts w:ascii="Arial" w:hAnsi="Arial" w:cs="Arial"/>
                <w:color w:val="000000"/>
                <w:sz w:val="18"/>
                <w:szCs w:val="18"/>
              </w:rPr>
            </w:pPr>
          </w:p>
        </w:tc>
      </w:tr>
    </w:tbl>
    <w:p w:rsidR="00D467E4" w:rsidRDefault="00986EBC">
      <w:pPr>
        <w:textAlignment w:val="center"/>
        <w:rPr>
          <w:rFonts w:ascii="Arial" w:hAnsi="Arial" w:cs="Arial"/>
          <w:color w:val="000000"/>
          <w:sz w:val="21"/>
          <w:szCs w:val="21"/>
        </w:rPr>
      </w:pPr>
      <w:r>
        <w:rPr>
          <w:rFonts w:ascii="Arial" w:hAnsi="Arial" w:cs="Arial" w:hint="eastAsia"/>
          <w:color w:val="000000"/>
          <w:sz w:val="21"/>
          <w:szCs w:val="21"/>
        </w:rPr>
        <w:t>注：</w:t>
      </w:r>
      <w:proofErr w:type="gramStart"/>
      <w:r>
        <w:rPr>
          <w:rFonts w:ascii="Arial" w:hAnsi="Arial" w:cs="Arial" w:hint="eastAsia"/>
          <w:color w:val="000000"/>
          <w:sz w:val="21"/>
          <w:szCs w:val="21"/>
        </w:rPr>
        <w:t>本期章证</w:t>
      </w:r>
      <w:proofErr w:type="gramEnd"/>
      <w:r>
        <w:rPr>
          <w:rFonts w:ascii="Arial" w:hAnsi="Arial" w:cs="Arial" w:hint="eastAsia"/>
          <w:color w:val="000000"/>
          <w:sz w:val="21"/>
          <w:szCs w:val="21"/>
        </w:rPr>
        <w:t>未外借</w:t>
      </w:r>
    </w:p>
    <w:p w:rsidR="00D467E4" w:rsidRDefault="00D467E4">
      <w:pPr>
        <w:rPr>
          <w:rFonts w:ascii="宋体" w:hAnsi="宋体" w:cs="宋体"/>
        </w:rPr>
      </w:pPr>
    </w:p>
    <w:p w:rsidR="00D467E4" w:rsidRDefault="00D467E4">
      <w:pPr>
        <w:rPr>
          <w:rFonts w:ascii="宋体" w:hAnsi="宋体" w:cs="宋体"/>
        </w:rPr>
      </w:pPr>
    </w:p>
    <w:p w:rsidR="00D467E4" w:rsidRDefault="00D467E4">
      <w:pPr>
        <w:rPr>
          <w:rFonts w:ascii="宋体" w:hAnsi="宋体" w:cs="宋体"/>
        </w:rPr>
      </w:pPr>
    </w:p>
    <w:p w:rsidR="00D467E4" w:rsidRDefault="00986EBC">
      <w:pPr>
        <w:pStyle w:val="1"/>
        <w:rPr>
          <w:rFonts w:ascii="宋体" w:eastAsia="宋体" w:hAnsi="宋体" w:cs="宋体"/>
          <w:sz w:val="21"/>
          <w:szCs w:val="21"/>
        </w:rPr>
      </w:pPr>
      <w:bookmarkStart w:id="14" w:name="_Toc63349862"/>
      <w:r>
        <w:rPr>
          <w:rFonts w:ascii="宋体" w:eastAsia="宋体" w:hAnsi="宋体" w:cs="宋体" w:hint="eastAsia"/>
          <w:sz w:val="21"/>
          <w:szCs w:val="21"/>
        </w:rPr>
        <w:t>十三、项目公司签约情况</w:t>
      </w:r>
      <w:bookmarkEnd w:id="14"/>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见附件二</w:t>
      </w:r>
    </w:p>
    <w:p w:rsidR="00D467E4" w:rsidRDefault="00D467E4">
      <w:pPr>
        <w:rPr>
          <w:rFonts w:ascii="宋体" w:hAnsi="宋体" w:cs="宋体"/>
        </w:rPr>
      </w:pPr>
    </w:p>
    <w:p w:rsidR="00D467E4" w:rsidRDefault="00986EBC">
      <w:pPr>
        <w:pStyle w:val="1"/>
        <w:rPr>
          <w:rFonts w:ascii="宋体" w:eastAsia="宋体" w:hAnsi="宋体" w:cs="宋体"/>
          <w:sz w:val="21"/>
          <w:szCs w:val="21"/>
        </w:rPr>
      </w:pPr>
      <w:bookmarkStart w:id="15" w:name="_Toc63349863"/>
      <w:r>
        <w:rPr>
          <w:rFonts w:ascii="宋体" w:eastAsia="宋体" w:hAnsi="宋体" w:cs="宋体" w:hint="eastAsia"/>
          <w:sz w:val="21"/>
          <w:szCs w:val="21"/>
        </w:rPr>
        <w:t>十四、项目整体运行情况分析</w:t>
      </w:r>
      <w:bookmarkEnd w:id="15"/>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.项目开发建设情况评价</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广州南天项目也称佳兆业中心项目，位于广州市海珠区洛溪大桥西北面、北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涌东侧地块，用地性质为商业用地兼容商务用地兼容公共交通场站用地；目前项目公司已取得国有土地使用证、建设用地规划许可证、地下室阶段施工许可证、首开区</w:t>
      </w:r>
      <w:r>
        <w:rPr>
          <w:rFonts w:ascii="Arial" w:hAnsi="Arial" w:cs="Arial"/>
          <w:bCs/>
          <w:sz w:val="21"/>
          <w:szCs w:val="21"/>
        </w:rPr>
        <w:t>3#</w:t>
      </w:r>
      <w:r>
        <w:rPr>
          <w:rFonts w:ascii="宋体" w:hAnsi="宋体" w:cs="宋体" w:hint="eastAsia"/>
          <w:bCs/>
          <w:sz w:val="21"/>
          <w:szCs w:val="21"/>
        </w:rPr>
        <w:t>楼建设工程规划许可证，正在着手办理其余楼栋建设工程规划许可证及正负零以上部分施工许可证。</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.项目销售情况评价</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尚未到达销售阶段</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.操作风险评价</w:t>
      </w:r>
    </w:p>
    <w:p w:rsidR="00D467E4" w:rsidRDefault="00986EBC">
      <w:pPr>
        <w:spacing w:line="360" w:lineRule="auto"/>
        <w:ind w:leftChars="200" w:left="480"/>
        <w:rPr>
          <w:rFonts w:ascii="宋体" w:hAnsi="宋体" w:cs="宋体"/>
          <w:bCs/>
          <w:sz w:val="21"/>
          <w:szCs w:val="21"/>
        </w:rPr>
      </w:pPr>
      <w:r>
        <w:rPr>
          <w:rFonts w:ascii="宋体" w:hAnsi="宋体" w:cs="宋体" w:hint="eastAsia"/>
          <w:bCs/>
          <w:sz w:val="21"/>
          <w:szCs w:val="21"/>
        </w:rPr>
        <w:t>暂无</w:t>
      </w:r>
    </w:p>
    <w:p w:rsidR="00D467E4" w:rsidRDefault="00986EBC">
      <w:pPr>
        <w:spacing w:line="360" w:lineRule="auto"/>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其他</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暂无</w:t>
      </w:r>
    </w:p>
    <w:p w:rsidR="00D467E4" w:rsidRDefault="00986EBC">
      <w:pPr>
        <w:pStyle w:val="1"/>
        <w:rPr>
          <w:rFonts w:ascii="宋体" w:eastAsia="宋体" w:hAnsi="宋体" w:cs="宋体"/>
          <w:sz w:val="21"/>
          <w:szCs w:val="21"/>
        </w:rPr>
      </w:pPr>
      <w:bookmarkStart w:id="16" w:name="_Toc63349864"/>
      <w:r>
        <w:rPr>
          <w:rFonts w:ascii="宋体" w:eastAsia="宋体" w:hAnsi="宋体" w:cs="宋体" w:hint="eastAsia"/>
          <w:sz w:val="21"/>
          <w:szCs w:val="21"/>
        </w:rPr>
        <w:lastRenderedPageBreak/>
        <w:t>十五、附件</w:t>
      </w:r>
      <w:bookmarkEnd w:id="16"/>
    </w:p>
    <w:p w:rsidR="00D467E4" w:rsidRDefault="00986EBC">
      <w:pPr>
        <w:spacing w:line="360" w:lineRule="auto"/>
        <w:rPr>
          <w:rFonts w:ascii="宋体" w:hAnsi="宋体" w:cs="宋体"/>
          <w:bCs/>
          <w:sz w:val="21"/>
          <w:szCs w:val="21"/>
        </w:rPr>
      </w:pPr>
      <w:r>
        <w:rPr>
          <w:rFonts w:ascii="宋体" w:hAnsi="宋体" w:cs="宋体" w:hint="eastAsia"/>
          <w:bCs/>
          <w:sz w:val="21"/>
          <w:szCs w:val="21"/>
        </w:rPr>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）工行同福中路支行</w:t>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“工行同福中路支行</w:t>
      </w:r>
      <w:r>
        <w:rPr>
          <w:rFonts w:ascii="Arial" w:hAnsi="Arial" w:cs="Arial"/>
          <w:bCs/>
          <w:sz w:val="21"/>
          <w:szCs w:val="21"/>
        </w:rPr>
        <w:t>2021</w:t>
      </w:r>
      <w:r>
        <w:rPr>
          <w:rFonts w:ascii="宋体" w:hAnsi="宋体" w:cs="宋体" w:hint="eastAsia"/>
          <w:bCs/>
          <w:sz w:val="21"/>
          <w:szCs w:val="21"/>
        </w:rPr>
        <w:t>年</w:t>
      </w:r>
      <w:r>
        <w:rPr>
          <w:rFonts w:ascii="Arial" w:hAnsi="Arial" w:cs="宋体" w:hint="eastAsia"/>
          <w:bCs/>
          <w:sz w:val="21"/>
          <w:szCs w:val="21"/>
        </w:rPr>
        <w:t>1</w:t>
      </w:r>
      <w:r>
        <w:rPr>
          <w:rFonts w:ascii="宋体" w:hAnsi="宋体" w:cs="宋体" w:hint="eastAsia"/>
          <w:bCs/>
          <w:sz w:val="21"/>
          <w:szCs w:val="21"/>
        </w:rPr>
        <w:t>月银行流水明细”以附件形式发送五矿信托领导。</w:t>
      </w:r>
    </w:p>
    <w:p w:rsidR="00D467E4" w:rsidRDefault="00986EBC">
      <w:pPr>
        <w:spacing w:line="360" w:lineRule="auto"/>
        <w:ind w:firstLineChars="200" w:firstLine="420"/>
        <w:jc w:val="both"/>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）工行南洲支行</w:t>
      </w:r>
    </w:p>
    <w:p w:rsidR="00D467E4" w:rsidRDefault="00986EBC">
      <w:pPr>
        <w:ind w:firstLineChars="100" w:firstLine="210"/>
        <w:rPr>
          <w:rFonts w:ascii="宋体" w:hAnsi="宋体" w:cs="宋体"/>
          <w:bCs/>
          <w:sz w:val="21"/>
          <w:szCs w:val="21"/>
        </w:rPr>
        <w:sectPr w:rsidR="00D467E4">
          <w:footerReference w:type="default" r:id="rId10"/>
          <w:pgSz w:w="11906" w:h="16838"/>
          <w:pgMar w:top="1134" w:right="1134" w:bottom="1134" w:left="1134" w:header="851" w:footer="992" w:gutter="397"/>
          <w:pgNumType w:start="1"/>
          <w:cols w:space="425"/>
          <w:docGrid w:type="linesAndChars" w:linePitch="312"/>
        </w:sectPr>
      </w:pPr>
      <w:r>
        <w:rPr>
          <w:rFonts w:ascii="宋体" w:hAnsi="宋体" w:cs="宋体" w:hint="eastAsia"/>
          <w:bCs/>
          <w:sz w:val="21"/>
          <w:szCs w:val="21"/>
        </w:rPr>
        <w:t xml:space="preserve">  “工行南洲支行</w:t>
      </w:r>
      <w:r>
        <w:rPr>
          <w:rFonts w:ascii="Arial" w:hAnsi="Arial" w:cs="Arial"/>
          <w:bCs/>
          <w:sz w:val="21"/>
          <w:szCs w:val="21"/>
        </w:rPr>
        <w:t>2021</w:t>
      </w:r>
      <w:r>
        <w:rPr>
          <w:rFonts w:ascii="宋体" w:hAnsi="宋体" w:cs="宋体" w:hint="eastAsia"/>
          <w:bCs/>
          <w:sz w:val="21"/>
          <w:szCs w:val="21"/>
        </w:rPr>
        <w:t>年</w:t>
      </w:r>
      <w:r>
        <w:rPr>
          <w:rFonts w:ascii="Arial" w:hAnsi="Arial" w:cs="宋体" w:hint="eastAsia"/>
          <w:bCs/>
          <w:sz w:val="21"/>
          <w:szCs w:val="21"/>
        </w:rPr>
        <w:t>1</w:t>
      </w:r>
      <w:r>
        <w:rPr>
          <w:rFonts w:ascii="宋体" w:hAnsi="宋体" w:cs="宋体" w:hint="eastAsia"/>
          <w:bCs/>
          <w:sz w:val="21"/>
          <w:szCs w:val="21"/>
        </w:rPr>
        <w:t>月银行流水明细”以附件形式发送五矿信托领导。</w:t>
      </w:r>
      <w:r>
        <w:rPr>
          <w:rFonts w:ascii="宋体" w:hAnsi="宋体" w:cs="宋体" w:hint="eastAsia"/>
          <w:sz w:val="21"/>
          <w:szCs w:val="21"/>
        </w:rPr>
        <w:br w:type="page"/>
      </w:r>
    </w:p>
    <w:p w:rsidR="00D467E4" w:rsidRDefault="00986EBC">
      <w:pPr>
        <w:spacing w:line="360" w:lineRule="auto"/>
        <w:rPr>
          <w:rFonts w:ascii="宋体" w:hAnsi="宋体" w:cs="宋体"/>
          <w:bCs/>
          <w:sz w:val="21"/>
          <w:szCs w:val="21"/>
        </w:rPr>
      </w:pPr>
      <w:r>
        <w:rPr>
          <w:rFonts w:ascii="宋体" w:hAnsi="宋体" w:cs="宋体" w:hint="eastAsia"/>
          <w:bCs/>
          <w:sz w:val="21"/>
          <w:szCs w:val="21"/>
        </w:rPr>
        <w:lastRenderedPageBreak/>
        <w:t>附件二：合同统计表和合同付款台账</w:t>
      </w:r>
    </w:p>
    <w:tbl>
      <w:tblPr>
        <w:tblW w:w="15808" w:type="dxa"/>
        <w:jc w:val="center"/>
        <w:tblLayout w:type="fixed"/>
        <w:tblCellMar>
          <w:left w:w="0" w:type="dxa"/>
          <w:right w:w="0" w:type="dxa"/>
        </w:tblCellMar>
        <w:tblLook w:val="04A0"/>
      </w:tblPr>
      <w:tblGrid>
        <w:gridCol w:w="917"/>
        <w:gridCol w:w="442"/>
        <w:gridCol w:w="1853"/>
        <w:gridCol w:w="1195"/>
        <w:gridCol w:w="4717"/>
        <w:gridCol w:w="3258"/>
        <w:gridCol w:w="1342"/>
        <w:gridCol w:w="425"/>
        <w:gridCol w:w="664"/>
        <w:gridCol w:w="995"/>
      </w:tblGrid>
      <w:tr w:rsidR="00D467E4" w:rsidTr="002409CE">
        <w:trPr>
          <w:trHeight w:val="420"/>
          <w:tblHeader/>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用印日期</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编号</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对方单位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合同文件名称</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合同内容</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付款节点</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合同金额（元）</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份数</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合同类别</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b/>
                <w:color w:val="000000"/>
                <w:sz w:val="18"/>
                <w:szCs w:val="18"/>
              </w:rPr>
            </w:pPr>
            <w:r>
              <w:rPr>
                <w:rFonts w:ascii="宋体" w:hAnsi="宋体" w:cs="宋体" w:hint="eastAsia"/>
                <w:b/>
                <w:color w:val="000000"/>
                <w:sz w:val="18"/>
                <w:szCs w:val="18"/>
              </w:rPr>
              <w:t>委托方审批方式</w:t>
            </w:r>
          </w:p>
        </w:tc>
      </w:tr>
      <w:tr w:rsidR="00D467E4" w:rsidTr="002409CE">
        <w:trPr>
          <w:trHeight w:val="2463"/>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丝路视觉科技股份有限公司广州分公司（乙方）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广州佳兆业中心项目展示</w:t>
            </w:r>
            <w:proofErr w:type="gramStart"/>
            <w:r>
              <w:rPr>
                <w:rFonts w:ascii="宋体" w:hAnsi="宋体" w:cs="宋体" w:hint="eastAsia"/>
                <w:color w:val="000000"/>
                <w:sz w:val="18"/>
                <w:szCs w:val="18"/>
              </w:rPr>
              <w:t>区品牌墙设计</w:t>
            </w:r>
            <w:proofErr w:type="gramEnd"/>
            <w:r>
              <w:rPr>
                <w:rFonts w:ascii="宋体" w:hAnsi="宋体" w:cs="宋体" w:hint="eastAsia"/>
                <w:color w:val="000000"/>
                <w:sz w:val="18"/>
                <w:szCs w:val="18"/>
              </w:rPr>
              <w:t>与施工工程合同</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工程内容∶经甲方确认的方案完成广州佳兆业中心项目展示</w:t>
            </w:r>
            <w:proofErr w:type="gramStart"/>
            <w:r>
              <w:rPr>
                <w:rFonts w:ascii="宋体" w:hAnsi="宋体" w:cs="宋体" w:hint="eastAsia"/>
                <w:color w:val="000000"/>
                <w:sz w:val="18"/>
                <w:szCs w:val="18"/>
              </w:rPr>
              <w:t>区品牌区</w:t>
            </w:r>
            <w:proofErr w:type="gramEnd"/>
            <w:r>
              <w:rPr>
                <w:rFonts w:ascii="宋体" w:hAnsi="宋体" w:cs="宋体" w:hint="eastAsia"/>
                <w:color w:val="000000"/>
                <w:sz w:val="18"/>
                <w:szCs w:val="18"/>
              </w:rPr>
              <w:t>的深化设计、制作、安装工程；</w:t>
            </w:r>
            <w:r>
              <w:rPr>
                <w:rFonts w:ascii="Arial" w:hAnsi="Arial" w:cs="Arial"/>
                <w:color w:val="000000"/>
                <w:sz w:val="18"/>
                <w:szCs w:val="18"/>
              </w:rPr>
              <w:br/>
              <w:t>2.</w:t>
            </w:r>
            <w:r>
              <w:rPr>
                <w:rFonts w:ascii="宋体" w:hAnsi="宋体" w:cs="宋体" w:hint="eastAsia"/>
                <w:color w:val="000000"/>
                <w:sz w:val="18"/>
                <w:szCs w:val="18"/>
              </w:rPr>
              <w:t>合同价∶按照上述工程内容及本合同约定，本合同的含税暂定总价为</w:t>
            </w:r>
            <w:r>
              <w:rPr>
                <w:rFonts w:ascii="Arial" w:hAnsi="Arial" w:cs="Arial"/>
                <w:color w:val="000000"/>
                <w:sz w:val="18"/>
                <w:szCs w:val="18"/>
              </w:rPr>
              <w:t>698,000.00</w:t>
            </w:r>
            <w:r>
              <w:rPr>
                <w:rFonts w:ascii="宋体" w:hAnsi="宋体" w:cs="宋体" w:hint="eastAsia"/>
                <w:color w:val="000000"/>
                <w:sz w:val="18"/>
                <w:szCs w:val="18"/>
              </w:rPr>
              <w:t>元，税率</w:t>
            </w:r>
            <w:r>
              <w:rPr>
                <w:rFonts w:ascii="Arial" w:hAnsi="Arial" w:cs="Arial"/>
                <w:color w:val="000000"/>
                <w:sz w:val="18"/>
                <w:szCs w:val="18"/>
              </w:rPr>
              <w:t>6%</w:t>
            </w:r>
            <w:r>
              <w:rPr>
                <w:rFonts w:ascii="宋体" w:hAnsi="宋体" w:cs="宋体" w:hint="eastAsia"/>
                <w:color w:val="000000"/>
                <w:sz w:val="18"/>
                <w:szCs w:val="18"/>
              </w:rPr>
              <w:t>；总价包干。</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乙方按本合同约定完成甲方要求的品牌墙的深化设计、制作及安装，经甲方验收合格，双方确认结算金额后，甲方在</w:t>
            </w:r>
            <w:r>
              <w:rPr>
                <w:rFonts w:ascii="Arial" w:hAnsi="Arial" w:cs="Arial"/>
                <w:color w:val="000000"/>
                <w:sz w:val="18"/>
                <w:szCs w:val="18"/>
              </w:rPr>
              <w:t xml:space="preserve"> 90</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内付至合同结算总价的</w:t>
            </w:r>
            <w:r>
              <w:rPr>
                <w:rFonts w:ascii="Arial" w:hAnsi="Arial" w:cs="Arial"/>
                <w:color w:val="000000"/>
                <w:sz w:val="18"/>
                <w:szCs w:val="18"/>
              </w:rPr>
              <w:t>95%</w:t>
            </w:r>
            <w:r>
              <w:rPr>
                <w:rFonts w:ascii="宋体" w:hAnsi="宋体" w:cs="宋体" w:hint="eastAsia"/>
                <w:color w:val="000000"/>
                <w:sz w:val="18"/>
                <w:szCs w:val="18"/>
              </w:rPr>
              <w:t>（此时乙方须开具结算总价</w:t>
            </w:r>
            <w:r>
              <w:rPr>
                <w:rFonts w:ascii="Arial" w:hAnsi="Arial" w:cs="Arial"/>
                <w:color w:val="000000"/>
                <w:sz w:val="18"/>
                <w:szCs w:val="18"/>
              </w:rPr>
              <w:t>100%</w:t>
            </w:r>
            <w:r>
              <w:rPr>
                <w:rFonts w:ascii="宋体" w:hAnsi="宋体" w:cs="宋体" w:hint="eastAsia"/>
                <w:color w:val="000000"/>
                <w:sz w:val="18"/>
                <w:szCs w:val="18"/>
              </w:rPr>
              <w:t>的发票）。余款在保修期（一年）满后无息付清（如有违约金，须扣除）。</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698,000.00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工程设计类</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r w:rsidR="00D467E4" w:rsidTr="002409CE">
        <w:trPr>
          <w:trHeight w:val="5100"/>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广州思驰广告有限公司（乙方）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广州佳兆业中心项目整合推广及平面设计服务合同</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t>1.1</w:t>
            </w:r>
            <w:r>
              <w:rPr>
                <w:rFonts w:ascii="宋体" w:hAnsi="宋体" w:cs="宋体" w:hint="eastAsia"/>
                <w:color w:val="000000"/>
                <w:sz w:val="18"/>
                <w:szCs w:val="18"/>
              </w:rPr>
              <w:t>本合同的内容为甲方基于发展需要委托乙方为甲方项目提供广告推广策略、创意设计（服务范围只以时间作为界定，包括项目相关的各类型物业∶住宅楼、商业、公共配套等）、品牌协作、市场调研、总结与展望、第三方资源监控等相关服务。</w:t>
            </w:r>
            <w:r>
              <w:rPr>
                <w:rFonts w:ascii="Arial" w:hAnsi="Arial" w:cs="Arial"/>
                <w:color w:val="000000"/>
                <w:sz w:val="18"/>
                <w:szCs w:val="18"/>
              </w:rPr>
              <w:br/>
              <w:t>2.</w:t>
            </w:r>
            <w:r>
              <w:rPr>
                <w:rFonts w:ascii="宋体" w:hAnsi="宋体" w:cs="宋体" w:hint="eastAsia"/>
                <w:color w:val="000000"/>
                <w:sz w:val="18"/>
                <w:szCs w:val="18"/>
              </w:rPr>
              <w:t>本合同服务期为两个阶段</w:t>
            </w:r>
            <w:r>
              <w:rPr>
                <w:rFonts w:ascii="Arial" w:hAnsi="Arial" w:cs="Arial"/>
                <w:color w:val="000000"/>
                <w:sz w:val="18"/>
                <w:szCs w:val="18"/>
              </w:rPr>
              <w:t xml:space="preserve">: </w:t>
            </w:r>
            <w:r>
              <w:rPr>
                <w:rFonts w:ascii="宋体" w:hAnsi="宋体" w:cs="宋体" w:hint="eastAsia"/>
                <w:color w:val="000000"/>
                <w:sz w:val="18"/>
                <w:szCs w:val="18"/>
              </w:rPr>
              <w:t>前期配合阶段和正常销售阶段。</w:t>
            </w:r>
            <w:r>
              <w:rPr>
                <w:rFonts w:ascii="Arial" w:hAnsi="Arial" w:cs="Arial"/>
                <w:color w:val="000000"/>
                <w:sz w:val="18"/>
                <w:szCs w:val="18"/>
              </w:rPr>
              <w:br/>
              <w:t xml:space="preserve">2.1 </w:t>
            </w:r>
            <w:r>
              <w:rPr>
                <w:rFonts w:ascii="宋体" w:hAnsi="宋体" w:cs="宋体" w:hint="eastAsia"/>
                <w:color w:val="000000"/>
                <w:sz w:val="18"/>
                <w:szCs w:val="18"/>
              </w:rPr>
              <w:t>前期配合阶段∶甲方下发开工函之日起至</w:t>
            </w:r>
            <w:r>
              <w:rPr>
                <w:rFonts w:ascii="Arial" w:hAnsi="Arial" w:cs="Arial"/>
                <w:color w:val="000000"/>
                <w:sz w:val="18"/>
                <w:szCs w:val="18"/>
              </w:rPr>
              <w:t xml:space="preserve"> 2021</w:t>
            </w:r>
            <w:r>
              <w:rPr>
                <w:rFonts w:ascii="宋体" w:hAnsi="宋体" w:cs="宋体" w:hint="eastAsia"/>
                <w:color w:val="000000"/>
                <w:sz w:val="18"/>
                <w:szCs w:val="18"/>
              </w:rPr>
              <w:t>年</w:t>
            </w:r>
            <w:r>
              <w:rPr>
                <w:rFonts w:ascii="Arial" w:hAnsi="Arial" w:cs="Arial"/>
                <w:color w:val="000000"/>
                <w:sz w:val="18"/>
                <w:szCs w:val="18"/>
              </w:rPr>
              <w:t>4</w:t>
            </w:r>
            <w:r>
              <w:rPr>
                <w:rFonts w:ascii="宋体" w:hAnsi="宋体" w:cs="宋体" w:hint="eastAsia"/>
                <w:color w:val="000000"/>
                <w:sz w:val="18"/>
                <w:szCs w:val="18"/>
              </w:rPr>
              <w:t>月</w:t>
            </w:r>
            <w:r>
              <w:rPr>
                <w:rFonts w:ascii="Arial" w:hAnsi="Arial" w:cs="Arial"/>
                <w:color w:val="000000"/>
                <w:sz w:val="18"/>
                <w:szCs w:val="18"/>
              </w:rPr>
              <w:t>30</w:t>
            </w:r>
            <w:r>
              <w:rPr>
                <w:rFonts w:ascii="宋体" w:hAnsi="宋体" w:cs="宋体" w:hint="eastAsia"/>
                <w:color w:val="000000"/>
                <w:sz w:val="18"/>
                <w:szCs w:val="18"/>
              </w:rPr>
              <w:t>日（此为暂定开放日期，以实际为准），项目开工时间暂定为</w:t>
            </w:r>
            <w:r>
              <w:rPr>
                <w:rFonts w:ascii="Arial" w:hAnsi="Arial" w:cs="Arial"/>
                <w:color w:val="000000"/>
                <w:sz w:val="18"/>
                <w:szCs w:val="18"/>
              </w:rPr>
              <w:t>2020</w:t>
            </w:r>
            <w:r>
              <w:rPr>
                <w:rFonts w:ascii="宋体" w:hAnsi="宋体" w:cs="宋体" w:hint="eastAsia"/>
                <w:color w:val="000000"/>
                <w:sz w:val="18"/>
                <w:szCs w:val="18"/>
              </w:rPr>
              <w:t>年</w:t>
            </w:r>
            <w:r>
              <w:rPr>
                <w:rFonts w:ascii="Arial" w:hAnsi="Arial" w:cs="Arial"/>
                <w:color w:val="000000"/>
                <w:sz w:val="18"/>
                <w:szCs w:val="18"/>
              </w:rPr>
              <w:t>10</w:t>
            </w:r>
            <w:r>
              <w:rPr>
                <w:rFonts w:ascii="宋体" w:hAnsi="宋体" w:cs="宋体" w:hint="eastAsia"/>
                <w:color w:val="000000"/>
                <w:sz w:val="18"/>
                <w:szCs w:val="18"/>
              </w:rPr>
              <w:t>月</w:t>
            </w:r>
            <w:r>
              <w:rPr>
                <w:rFonts w:ascii="Arial" w:hAnsi="Arial" w:cs="Arial"/>
                <w:color w:val="000000"/>
                <w:sz w:val="18"/>
                <w:szCs w:val="18"/>
              </w:rPr>
              <w:t>25</w:t>
            </w:r>
            <w:r>
              <w:rPr>
                <w:rFonts w:ascii="宋体" w:hAnsi="宋体" w:cs="宋体" w:hint="eastAsia"/>
                <w:color w:val="000000"/>
                <w:sz w:val="18"/>
                <w:szCs w:val="18"/>
              </w:rPr>
              <w:t>日，具体以开工函所载开始服务日期为准。</w:t>
            </w:r>
            <w:r>
              <w:rPr>
                <w:rFonts w:ascii="Arial" w:hAnsi="Arial" w:cs="Arial"/>
                <w:color w:val="000000"/>
                <w:sz w:val="18"/>
                <w:szCs w:val="18"/>
              </w:rPr>
              <w:br/>
              <w:t xml:space="preserve">2.2 </w:t>
            </w:r>
            <w:r>
              <w:rPr>
                <w:rFonts w:ascii="宋体" w:hAnsi="宋体" w:cs="宋体" w:hint="eastAsia"/>
                <w:color w:val="000000"/>
                <w:sz w:val="18"/>
                <w:szCs w:val="18"/>
              </w:rPr>
              <w:t>正常销售阶段∶暂定</w:t>
            </w:r>
            <w:r>
              <w:rPr>
                <w:rFonts w:ascii="Arial" w:hAnsi="Arial" w:cs="Arial"/>
                <w:color w:val="000000"/>
                <w:sz w:val="18"/>
                <w:szCs w:val="18"/>
              </w:rPr>
              <w:t>2021</w:t>
            </w:r>
            <w:r>
              <w:rPr>
                <w:rFonts w:ascii="宋体" w:hAnsi="宋体" w:cs="宋体" w:hint="eastAsia"/>
                <w:color w:val="000000"/>
                <w:sz w:val="18"/>
                <w:szCs w:val="18"/>
              </w:rPr>
              <w:t>年</w:t>
            </w:r>
            <w:r>
              <w:rPr>
                <w:rFonts w:ascii="Arial" w:hAnsi="Arial" w:cs="Arial"/>
                <w:color w:val="000000"/>
                <w:sz w:val="18"/>
                <w:szCs w:val="18"/>
              </w:rPr>
              <w:t>5</w:t>
            </w:r>
            <w:r>
              <w:rPr>
                <w:rFonts w:ascii="宋体" w:hAnsi="宋体" w:cs="宋体" w:hint="eastAsia"/>
                <w:color w:val="000000"/>
                <w:sz w:val="18"/>
                <w:szCs w:val="18"/>
              </w:rPr>
              <w:t>月</w:t>
            </w:r>
            <w:r>
              <w:rPr>
                <w:rFonts w:ascii="Arial" w:hAnsi="Arial" w:cs="Arial"/>
                <w:color w:val="000000"/>
                <w:sz w:val="18"/>
                <w:szCs w:val="18"/>
              </w:rPr>
              <w:t>1</w:t>
            </w:r>
            <w:r>
              <w:rPr>
                <w:rFonts w:ascii="宋体" w:hAnsi="宋体" w:cs="宋体" w:hint="eastAsia"/>
                <w:color w:val="000000"/>
                <w:sz w:val="18"/>
                <w:szCs w:val="18"/>
              </w:rPr>
              <w:t>日起计</w:t>
            </w:r>
            <w:r>
              <w:rPr>
                <w:rFonts w:ascii="Arial" w:hAnsi="Arial" w:cs="Arial"/>
                <w:color w:val="000000"/>
                <w:sz w:val="18"/>
                <w:szCs w:val="18"/>
              </w:rPr>
              <w:t xml:space="preserve"> 12 </w:t>
            </w:r>
            <w:proofErr w:type="gramStart"/>
            <w:r>
              <w:rPr>
                <w:rFonts w:ascii="宋体" w:hAnsi="宋体" w:cs="宋体" w:hint="eastAsia"/>
                <w:color w:val="000000"/>
                <w:sz w:val="18"/>
                <w:szCs w:val="18"/>
              </w:rPr>
              <w:t>个</w:t>
            </w:r>
            <w:proofErr w:type="gramEnd"/>
            <w:r>
              <w:rPr>
                <w:rFonts w:ascii="宋体" w:hAnsi="宋体" w:cs="宋体" w:hint="eastAsia"/>
                <w:color w:val="000000"/>
                <w:sz w:val="18"/>
                <w:szCs w:val="18"/>
              </w:rPr>
              <w:t>月。暂定自</w:t>
            </w:r>
            <w:r>
              <w:rPr>
                <w:rFonts w:ascii="Arial" w:hAnsi="Arial" w:cs="Arial"/>
                <w:color w:val="000000"/>
                <w:sz w:val="18"/>
                <w:szCs w:val="18"/>
              </w:rPr>
              <w:t>2021</w:t>
            </w:r>
            <w:r>
              <w:rPr>
                <w:rFonts w:ascii="宋体" w:hAnsi="宋体" w:cs="宋体" w:hint="eastAsia"/>
                <w:color w:val="000000"/>
                <w:sz w:val="18"/>
                <w:szCs w:val="18"/>
              </w:rPr>
              <w:t>年</w:t>
            </w:r>
            <w:r>
              <w:rPr>
                <w:rFonts w:ascii="Arial" w:hAnsi="Arial" w:cs="Arial"/>
                <w:color w:val="000000"/>
                <w:sz w:val="18"/>
                <w:szCs w:val="18"/>
              </w:rPr>
              <w:t>5</w:t>
            </w:r>
            <w:r>
              <w:rPr>
                <w:rFonts w:ascii="宋体" w:hAnsi="宋体" w:cs="宋体" w:hint="eastAsia"/>
                <w:color w:val="000000"/>
                <w:sz w:val="18"/>
                <w:szCs w:val="18"/>
              </w:rPr>
              <w:t>月</w:t>
            </w:r>
            <w:r>
              <w:rPr>
                <w:rFonts w:ascii="Arial" w:hAnsi="Arial" w:cs="Arial"/>
                <w:color w:val="000000"/>
                <w:sz w:val="18"/>
                <w:szCs w:val="18"/>
              </w:rPr>
              <w:t>1</w:t>
            </w:r>
            <w:r>
              <w:rPr>
                <w:rFonts w:ascii="宋体" w:hAnsi="宋体" w:cs="宋体" w:hint="eastAsia"/>
                <w:color w:val="000000"/>
                <w:sz w:val="18"/>
                <w:szCs w:val="18"/>
              </w:rPr>
              <w:t>日至</w:t>
            </w:r>
            <w:r>
              <w:rPr>
                <w:rFonts w:ascii="Arial" w:hAnsi="Arial" w:cs="Arial"/>
                <w:color w:val="000000"/>
                <w:sz w:val="18"/>
                <w:szCs w:val="18"/>
              </w:rPr>
              <w:t>2022</w:t>
            </w:r>
            <w:r>
              <w:rPr>
                <w:rFonts w:ascii="宋体" w:hAnsi="宋体" w:cs="宋体" w:hint="eastAsia"/>
                <w:color w:val="000000"/>
                <w:sz w:val="18"/>
                <w:szCs w:val="18"/>
              </w:rPr>
              <w:t>年</w:t>
            </w:r>
            <w:r>
              <w:rPr>
                <w:rFonts w:ascii="Arial" w:hAnsi="Arial" w:cs="Arial"/>
                <w:color w:val="000000"/>
                <w:sz w:val="18"/>
                <w:szCs w:val="18"/>
              </w:rPr>
              <w:t>4</w:t>
            </w:r>
            <w:r>
              <w:rPr>
                <w:rFonts w:ascii="宋体" w:hAnsi="宋体" w:cs="宋体" w:hint="eastAsia"/>
                <w:color w:val="000000"/>
                <w:sz w:val="18"/>
                <w:szCs w:val="18"/>
              </w:rPr>
              <w:t>月</w:t>
            </w:r>
            <w:r>
              <w:rPr>
                <w:rFonts w:ascii="Arial" w:hAnsi="Arial" w:cs="Arial"/>
                <w:color w:val="000000"/>
                <w:sz w:val="18"/>
                <w:szCs w:val="18"/>
              </w:rPr>
              <w:t>31</w:t>
            </w:r>
            <w:r>
              <w:rPr>
                <w:rFonts w:ascii="宋体" w:hAnsi="宋体" w:cs="宋体" w:hint="eastAsia"/>
                <w:color w:val="000000"/>
                <w:sz w:val="18"/>
                <w:szCs w:val="18"/>
              </w:rPr>
              <w:t>日；</w:t>
            </w:r>
            <w:r>
              <w:rPr>
                <w:rFonts w:ascii="Arial" w:hAnsi="Arial" w:cs="Arial"/>
                <w:color w:val="000000"/>
                <w:sz w:val="18"/>
                <w:szCs w:val="18"/>
              </w:rPr>
              <w:br/>
              <w:t>3.</w:t>
            </w:r>
            <w:r>
              <w:rPr>
                <w:rFonts w:ascii="宋体" w:hAnsi="宋体" w:cs="宋体" w:hint="eastAsia"/>
                <w:color w:val="000000"/>
                <w:sz w:val="18"/>
                <w:szCs w:val="18"/>
              </w:rPr>
              <w:t>本合同服务费暂定总价为（含税）人民币</w:t>
            </w:r>
            <w:r>
              <w:rPr>
                <w:rFonts w:ascii="Arial" w:hAnsi="Arial" w:cs="Arial"/>
                <w:color w:val="000000"/>
                <w:sz w:val="18"/>
                <w:szCs w:val="18"/>
              </w:rPr>
              <w:t>1,186,000.00</w:t>
            </w:r>
            <w:r>
              <w:rPr>
                <w:rFonts w:ascii="宋体" w:hAnsi="宋体" w:cs="宋体" w:hint="eastAsia"/>
                <w:color w:val="000000"/>
                <w:sz w:val="18"/>
                <w:szCs w:val="18"/>
              </w:rPr>
              <w:t>元，税率</w:t>
            </w:r>
            <w:r>
              <w:rPr>
                <w:rFonts w:ascii="Arial" w:hAnsi="Arial" w:cs="Arial"/>
                <w:color w:val="000000"/>
                <w:sz w:val="18"/>
                <w:szCs w:val="18"/>
              </w:rPr>
              <w:t>3%</w:t>
            </w:r>
            <w:r>
              <w:rPr>
                <w:rFonts w:ascii="宋体" w:hAnsi="宋体" w:cs="宋体" w:hint="eastAsia"/>
                <w:color w:val="000000"/>
                <w:sz w:val="18"/>
                <w:szCs w:val="18"/>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前期配合阶段∶</w:t>
            </w:r>
            <w:r>
              <w:rPr>
                <w:rFonts w:ascii="Arial" w:hAnsi="Arial" w:cs="Arial"/>
                <w:color w:val="000000"/>
                <w:sz w:val="18"/>
                <w:szCs w:val="18"/>
              </w:rPr>
              <w:t xml:space="preserve"> </w:t>
            </w:r>
            <w:r>
              <w:rPr>
                <w:rFonts w:ascii="宋体" w:hAnsi="宋体" w:cs="宋体" w:hint="eastAsia"/>
                <w:color w:val="000000"/>
                <w:sz w:val="18"/>
                <w:szCs w:val="18"/>
              </w:rPr>
              <w:t>服务量以项目验收考核为准，前期配合阶段结束后，由乙方向甲方提出付款申请及相关请款资料，并向甲方提供等额有效发票且经审核后，甲方于</w:t>
            </w:r>
            <w:r>
              <w:rPr>
                <w:rFonts w:ascii="Arial" w:hAnsi="Arial" w:cs="Arial"/>
                <w:color w:val="000000"/>
                <w:sz w:val="18"/>
                <w:szCs w:val="18"/>
              </w:rPr>
              <w:t xml:space="preserve"> 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内一次性支付该服务阶段费用</w:t>
            </w:r>
            <w:r>
              <w:rPr>
                <w:rFonts w:ascii="Arial" w:hAnsi="Arial" w:cs="Arial"/>
                <w:color w:val="000000"/>
                <w:sz w:val="18"/>
                <w:szCs w:val="18"/>
              </w:rPr>
              <w:t>;</w:t>
            </w:r>
            <w:r>
              <w:rPr>
                <w:rFonts w:ascii="Arial" w:hAnsi="Arial" w:cs="Arial"/>
                <w:color w:val="000000"/>
                <w:sz w:val="18"/>
                <w:szCs w:val="18"/>
              </w:rPr>
              <w:br/>
              <w:t>2.</w:t>
            </w:r>
            <w:r>
              <w:rPr>
                <w:rFonts w:ascii="宋体" w:hAnsi="宋体" w:cs="宋体" w:hint="eastAsia"/>
                <w:color w:val="000000"/>
                <w:sz w:val="18"/>
                <w:szCs w:val="18"/>
              </w:rPr>
              <w:t>正常销售阶段（暂定</w:t>
            </w:r>
            <w:r>
              <w:rPr>
                <w:rFonts w:ascii="Arial" w:hAnsi="Arial" w:cs="Arial"/>
                <w:color w:val="000000"/>
                <w:sz w:val="18"/>
                <w:szCs w:val="18"/>
              </w:rPr>
              <w:t xml:space="preserve"> 2021</w:t>
            </w:r>
            <w:r>
              <w:rPr>
                <w:rFonts w:ascii="宋体" w:hAnsi="宋体" w:cs="宋体" w:hint="eastAsia"/>
                <w:color w:val="000000"/>
                <w:sz w:val="18"/>
                <w:szCs w:val="18"/>
              </w:rPr>
              <w:t>年</w:t>
            </w:r>
            <w:r>
              <w:rPr>
                <w:rFonts w:ascii="Arial" w:hAnsi="Arial" w:cs="Arial"/>
                <w:color w:val="000000"/>
                <w:sz w:val="18"/>
                <w:szCs w:val="18"/>
              </w:rPr>
              <w:t>5</w:t>
            </w:r>
            <w:r>
              <w:rPr>
                <w:rFonts w:ascii="宋体" w:hAnsi="宋体" w:cs="宋体" w:hint="eastAsia"/>
                <w:color w:val="000000"/>
                <w:sz w:val="18"/>
                <w:szCs w:val="18"/>
              </w:rPr>
              <w:t>月</w:t>
            </w:r>
            <w:r>
              <w:rPr>
                <w:rFonts w:ascii="Arial" w:hAnsi="Arial" w:cs="Arial"/>
                <w:color w:val="000000"/>
                <w:sz w:val="18"/>
                <w:szCs w:val="18"/>
              </w:rPr>
              <w:t>1</w:t>
            </w:r>
            <w:r>
              <w:rPr>
                <w:rFonts w:ascii="宋体" w:hAnsi="宋体" w:cs="宋体" w:hint="eastAsia"/>
                <w:color w:val="000000"/>
                <w:sz w:val="18"/>
                <w:szCs w:val="18"/>
              </w:rPr>
              <w:t>日至服务期满）∶</w:t>
            </w:r>
            <w:r>
              <w:rPr>
                <w:rFonts w:ascii="Arial" w:hAnsi="Arial" w:cs="Arial"/>
                <w:color w:val="000000"/>
                <w:sz w:val="18"/>
                <w:szCs w:val="18"/>
              </w:rPr>
              <w:t xml:space="preserve"> </w:t>
            </w:r>
            <w:r>
              <w:rPr>
                <w:rFonts w:ascii="宋体" w:hAnsi="宋体" w:cs="宋体" w:hint="eastAsia"/>
                <w:color w:val="000000"/>
                <w:sz w:val="18"/>
                <w:szCs w:val="18"/>
              </w:rPr>
              <w:t>按月计算，乙方每月</w:t>
            </w:r>
            <w:r>
              <w:rPr>
                <w:rFonts w:ascii="Arial" w:hAnsi="Arial" w:cs="Arial"/>
                <w:color w:val="000000"/>
                <w:sz w:val="18"/>
                <w:szCs w:val="18"/>
              </w:rPr>
              <w:t>10</w:t>
            </w:r>
            <w:r>
              <w:rPr>
                <w:rFonts w:ascii="宋体" w:hAnsi="宋体" w:cs="宋体" w:hint="eastAsia"/>
                <w:color w:val="000000"/>
                <w:sz w:val="18"/>
                <w:szCs w:val="18"/>
              </w:rPr>
              <w:t>日前提交上月的工作总结及甲方固定格式的请款申请资料，经甲方审核无误后</w:t>
            </w:r>
            <w:r>
              <w:rPr>
                <w:rFonts w:ascii="Arial" w:hAnsi="Arial" w:cs="Arial"/>
                <w:color w:val="000000"/>
                <w:sz w:val="18"/>
                <w:szCs w:val="18"/>
              </w:rPr>
              <w:t xml:space="preserve"> 45 </w:t>
            </w:r>
            <w:proofErr w:type="gramStart"/>
            <w:r>
              <w:rPr>
                <w:rFonts w:ascii="宋体" w:hAnsi="宋体" w:cs="宋体" w:hint="eastAsia"/>
                <w:color w:val="000000"/>
                <w:sz w:val="18"/>
                <w:szCs w:val="18"/>
              </w:rPr>
              <w:t>个日历天</w:t>
            </w:r>
            <w:proofErr w:type="gramEnd"/>
            <w:r>
              <w:rPr>
                <w:rFonts w:ascii="宋体" w:hAnsi="宋体" w:cs="宋体" w:hint="eastAsia"/>
                <w:color w:val="000000"/>
                <w:sz w:val="18"/>
                <w:szCs w:val="18"/>
              </w:rPr>
              <w:t>内支付上月服务费用。</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1,186,000.00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工程施工类</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r w:rsidR="00D467E4" w:rsidTr="002409CE">
        <w:trPr>
          <w:trHeight w:val="2773"/>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2021/1/7</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广州市博艺广告制作有限公司（乙方）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 xml:space="preserve"> </w:t>
            </w:r>
            <w:r>
              <w:rPr>
                <w:rFonts w:ascii="宋体" w:hAnsi="宋体" w:cs="宋体" w:hint="eastAsia"/>
                <w:color w:val="000000"/>
                <w:sz w:val="18"/>
                <w:szCs w:val="18"/>
              </w:rPr>
              <w:t>广州佳兆业中心项目展示区标识设计与制作安装工程合同</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工程内容∶乙方负责</w:t>
            </w:r>
            <w:proofErr w:type="gramStart"/>
            <w:r>
              <w:rPr>
                <w:rFonts w:ascii="宋体" w:hAnsi="宋体" w:cs="宋体" w:hint="eastAsia"/>
                <w:color w:val="000000"/>
                <w:sz w:val="18"/>
                <w:szCs w:val="18"/>
              </w:rPr>
              <w:t>按照按照</w:t>
            </w:r>
            <w:proofErr w:type="gramEnd"/>
            <w:r>
              <w:rPr>
                <w:rFonts w:ascii="宋体" w:hAnsi="宋体" w:cs="宋体" w:hint="eastAsia"/>
                <w:color w:val="000000"/>
                <w:sz w:val="18"/>
                <w:szCs w:val="18"/>
              </w:rPr>
              <w:t>经甲方提供的方案图纸和清单完成广州佳兆业中心项目展示区标识标牌的深化设计、制作、安装工程，包含外部指引、内部标识、板房标识、温馨提示性物料等等；</w:t>
            </w:r>
            <w:r>
              <w:rPr>
                <w:rFonts w:ascii="Arial" w:hAnsi="Arial" w:cs="Arial"/>
                <w:color w:val="000000"/>
                <w:sz w:val="18"/>
                <w:szCs w:val="18"/>
              </w:rPr>
              <w:br/>
              <w:t>2.</w:t>
            </w:r>
            <w:r>
              <w:rPr>
                <w:rFonts w:ascii="宋体" w:hAnsi="宋体" w:cs="宋体" w:hint="eastAsia"/>
                <w:color w:val="000000"/>
                <w:sz w:val="18"/>
                <w:szCs w:val="18"/>
              </w:rPr>
              <w:t>本合同的含税暂定总价为</w:t>
            </w:r>
            <w:r>
              <w:rPr>
                <w:rFonts w:ascii="Arial" w:hAnsi="Arial" w:cs="Arial"/>
                <w:color w:val="000000"/>
                <w:sz w:val="18"/>
                <w:szCs w:val="18"/>
              </w:rPr>
              <w:t>283,071.73</w:t>
            </w:r>
            <w:r>
              <w:rPr>
                <w:rFonts w:ascii="宋体" w:hAnsi="宋体" w:cs="宋体" w:hint="eastAsia"/>
                <w:color w:val="000000"/>
                <w:sz w:val="18"/>
                <w:szCs w:val="18"/>
              </w:rPr>
              <w:t>元，税率</w:t>
            </w:r>
            <w:r>
              <w:rPr>
                <w:rFonts w:ascii="Arial" w:hAnsi="Arial" w:cs="Arial"/>
                <w:color w:val="000000"/>
                <w:sz w:val="18"/>
                <w:szCs w:val="18"/>
              </w:rPr>
              <w:t>13%</w:t>
            </w:r>
            <w:r>
              <w:rPr>
                <w:rFonts w:ascii="宋体" w:hAnsi="宋体" w:cs="宋体" w:hint="eastAsia"/>
                <w:color w:val="000000"/>
                <w:sz w:val="18"/>
                <w:szCs w:val="18"/>
              </w:rPr>
              <w:t>；</w:t>
            </w:r>
            <w:r>
              <w:rPr>
                <w:rFonts w:ascii="Arial" w:hAnsi="Arial" w:cs="Arial"/>
                <w:color w:val="000000"/>
                <w:sz w:val="18"/>
                <w:szCs w:val="18"/>
              </w:rPr>
              <w:br/>
              <w:t>3.</w:t>
            </w:r>
            <w:r>
              <w:rPr>
                <w:rFonts w:ascii="宋体" w:hAnsi="宋体" w:cs="宋体" w:hint="eastAsia"/>
                <w:color w:val="000000"/>
                <w:sz w:val="18"/>
                <w:szCs w:val="18"/>
              </w:rPr>
              <w:t>工期∶合同签订之日</w:t>
            </w:r>
            <w:proofErr w:type="gramStart"/>
            <w:r>
              <w:rPr>
                <w:rFonts w:ascii="宋体" w:hAnsi="宋体" w:cs="宋体" w:hint="eastAsia"/>
                <w:color w:val="000000"/>
                <w:sz w:val="18"/>
                <w:szCs w:val="18"/>
              </w:rPr>
              <w:t>起计划</w:t>
            </w:r>
            <w:proofErr w:type="gramEnd"/>
            <w:r>
              <w:rPr>
                <w:rFonts w:ascii="宋体" w:hAnsi="宋体" w:cs="宋体" w:hint="eastAsia"/>
                <w:color w:val="000000"/>
                <w:sz w:val="18"/>
                <w:szCs w:val="18"/>
              </w:rPr>
              <w:t>至</w:t>
            </w:r>
            <w:r>
              <w:rPr>
                <w:rFonts w:ascii="Arial" w:hAnsi="Arial" w:cs="Arial"/>
                <w:color w:val="000000"/>
                <w:sz w:val="18"/>
                <w:szCs w:val="18"/>
              </w:rPr>
              <w:t xml:space="preserve"> 2021</w:t>
            </w:r>
            <w:r>
              <w:rPr>
                <w:rFonts w:ascii="宋体" w:hAnsi="宋体" w:cs="宋体" w:hint="eastAsia"/>
                <w:color w:val="000000"/>
                <w:sz w:val="18"/>
                <w:szCs w:val="18"/>
              </w:rPr>
              <w:t>年</w:t>
            </w:r>
            <w:r>
              <w:rPr>
                <w:rFonts w:ascii="Arial" w:hAnsi="Arial" w:cs="Arial"/>
                <w:color w:val="000000"/>
                <w:sz w:val="18"/>
                <w:szCs w:val="18"/>
              </w:rPr>
              <w:t xml:space="preserve">3 </w:t>
            </w:r>
            <w:r>
              <w:rPr>
                <w:rFonts w:ascii="宋体" w:hAnsi="宋体" w:cs="宋体" w:hint="eastAsia"/>
                <w:color w:val="000000"/>
                <w:sz w:val="18"/>
                <w:szCs w:val="18"/>
              </w:rPr>
              <w:t>月</w:t>
            </w:r>
            <w:r>
              <w:rPr>
                <w:rFonts w:ascii="Arial" w:hAnsi="Arial" w:cs="Arial"/>
                <w:color w:val="000000"/>
                <w:sz w:val="18"/>
                <w:szCs w:val="18"/>
              </w:rPr>
              <w:t xml:space="preserve">15 </w:t>
            </w:r>
            <w:r>
              <w:rPr>
                <w:rFonts w:ascii="宋体" w:hAnsi="宋体" w:cs="宋体" w:hint="eastAsia"/>
                <w:color w:val="000000"/>
                <w:sz w:val="18"/>
                <w:szCs w:val="18"/>
              </w:rPr>
              <w:t>日。</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乙方按本合同约定完成甲方要求的全部标识导视系统的制作及安装，经甲方验收合格，甲方在</w:t>
            </w:r>
            <w:r>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日历天内付合同</w:t>
            </w:r>
            <w:proofErr w:type="gramEnd"/>
            <w:r>
              <w:rPr>
                <w:rFonts w:ascii="宋体" w:hAnsi="宋体" w:cs="宋体" w:hint="eastAsia"/>
                <w:color w:val="000000"/>
                <w:sz w:val="18"/>
                <w:szCs w:val="18"/>
              </w:rPr>
              <w:t>价款的</w:t>
            </w:r>
            <w:r>
              <w:rPr>
                <w:rFonts w:ascii="Arial" w:hAnsi="Arial" w:cs="Arial"/>
                <w:color w:val="000000"/>
                <w:sz w:val="18"/>
                <w:szCs w:val="18"/>
              </w:rPr>
              <w:t>95%</w:t>
            </w:r>
            <w:r>
              <w:rPr>
                <w:rFonts w:ascii="宋体" w:hAnsi="宋体" w:cs="宋体" w:hint="eastAsia"/>
                <w:color w:val="000000"/>
                <w:sz w:val="18"/>
                <w:szCs w:val="18"/>
              </w:rPr>
              <w:t>；</w:t>
            </w:r>
            <w:r>
              <w:rPr>
                <w:rFonts w:ascii="Arial" w:hAnsi="Arial" w:cs="Arial"/>
                <w:color w:val="000000"/>
                <w:sz w:val="18"/>
                <w:szCs w:val="18"/>
              </w:rPr>
              <w:br/>
              <w:t>2.</w:t>
            </w:r>
            <w:r>
              <w:rPr>
                <w:rFonts w:ascii="宋体" w:hAnsi="宋体" w:cs="宋体" w:hint="eastAsia"/>
                <w:color w:val="000000"/>
                <w:sz w:val="18"/>
                <w:szCs w:val="18"/>
              </w:rPr>
              <w:t>标识系统全部安装完成后双方办理结算，结算金额的</w:t>
            </w:r>
            <w:r>
              <w:rPr>
                <w:rFonts w:ascii="Arial" w:hAnsi="Arial" w:cs="Arial"/>
                <w:color w:val="000000"/>
                <w:sz w:val="18"/>
                <w:szCs w:val="18"/>
              </w:rPr>
              <w:t>5%</w:t>
            </w:r>
            <w:r>
              <w:rPr>
                <w:rFonts w:ascii="宋体" w:hAnsi="宋体" w:cs="宋体" w:hint="eastAsia"/>
                <w:color w:val="000000"/>
                <w:sz w:val="18"/>
                <w:szCs w:val="18"/>
              </w:rPr>
              <w:t>作为质量保证金。</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283,071.73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工程设计类</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r w:rsidR="00D467E4" w:rsidTr="002409CE">
        <w:trPr>
          <w:trHeight w:val="3985"/>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2021/1/7</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广州华磊建筑基础工程有限公司（乙方）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广州佳兆业中心项目基坑支护抢险堵漏工程合同</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工程承包内容∶按照甲方要求，完成首开区东北两侧基坑顶</w:t>
            </w:r>
            <w:proofErr w:type="gramStart"/>
            <w:r>
              <w:rPr>
                <w:rFonts w:ascii="宋体" w:hAnsi="宋体" w:cs="宋体" w:hint="eastAsia"/>
                <w:color w:val="000000"/>
                <w:sz w:val="18"/>
                <w:szCs w:val="18"/>
              </w:rPr>
              <w:t>双液注浆及支护桩</w:t>
            </w:r>
            <w:proofErr w:type="gramEnd"/>
            <w:r>
              <w:rPr>
                <w:rFonts w:ascii="宋体" w:hAnsi="宋体" w:cs="宋体" w:hint="eastAsia"/>
                <w:color w:val="000000"/>
                <w:sz w:val="18"/>
                <w:szCs w:val="18"/>
              </w:rPr>
              <w:t>间漏水点封堵工作；</w:t>
            </w:r>
            <w:r>
              <w:rPr>
                <w:rFonts w:ascii="Arial" w:hAnsi="Arial" w:cs="Arial"/>
                <w:color w:val="000000"/>
                <w:sz w:val="18"/>
                <w:szCs w:val="18"/>
              </w:rPr>
              <w:br/>
              <w:t>2.</w:t>
            </w:r>
            <w:r>
              <w:rPr>
                <w:rFonts w:ascii="宋体" w:hAnsi="宋体" w:cs="宋体" w:hint="eastAsia"/>
                <w:color w:val="000000"/>
                <w:sz w:val="18"/>
                <w:szCs w:val="18"/>
              </w:rPr>
              <w:t>本工程固定总价包干，含税固定总价为</w:t>
            </w:r>
            <w:r>
              <w:rPr>
                <w:rFonts w:ascii="Arial" w:hAnsi="Arial" w:cs="Arial"/>
                <w:color w:val="000000"/>
                <w:sz w:val="18"/>
                <w:szCs w:val="18"/>
              </w:rPr>
              <w:t>391,553.63</w:t>
            </w:r>
            <w:r>
              <w:rPr>
                <w:rFonts w:ascii="宋体" w:hAnsi="宋体" w:cs="宋体" w:hint="eastAsia"/>
                <w:color w:val="000000"/>
                <w:sz w:val="18"/>
                <w:szCs w:val="18"/>
              </w:rPr>
              <w:t>元，税率</w:t>
            </w:r>
            <w:r>
              <w:rPr>
                <w:rFonts w:ascii="Arial" w:hAnsi="Arial" w:cs="Arial"/>
                <w:color w:val="000000"/>
                <w:sz w:val="18"/>
                <w:szCs w:val="18"/>
              </w:rPr>
              <w:t>9%</w:t>
            </w:r>
            <w:r>
              <w:rPr>
                <w:rFonts w:ascii="宋体" w:hAnsi="宋体" w:cs="宋体" w:hint="eastAsia"/>
                <w:color w:val="000000"/>
                <w:sz w:val="18"/>
                <w:szCs w:val="18"/>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工程进度款∶在每月的</w:t>
            </w:r>
            <w:r>
              <w:rPr>
                <w:rFonts w:ascii="Arial" w:hAnsi="Arial" w:cs="Arial"/>
                <w:color w:val="000000"/>
                <w:sz w:val="18"/>
                <w:szCs w:val="18"/>
              </w:rPr>
              <w:t>5</w:t>
            </w:r>
            <w:r>
              <w:rPr>
                <w:rFonts w:ascii="宋体" w:hAnsi="宋体" w:cs="宋体" w:hint="eastAsia"/>
                <w:color w:val="000000"/>
                <w:sz w:val="18"/>
                <w:szCs w:val="18"/>
              </w:rPr>
              <w:t>日前乙方向甲方报送已完工程量，经甲方审核后，甲方在</w:t>
            </w:r>
            <w:r>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向乙方支付至当</w:t>
            </w:r>
            <w:proofErr w:type="gramStart"/>
            <w:r>
              <w:rPr>
                <w:rFonts w:ascii="宋体" w:hAnsi="宋体" w:cs="宋体" w:hint="eastAsia"/>
                <w:color w:val="000000"/>
                <w:sz w:val="18"/>
                <w:szCs w:val="18"/>
              </w:rPr>
              <w:t>月全部</w:t>
            </w:r>
            <w:proofErr w:type="gramEnd"/>
            <w:r>
              <w:rPr>
                <w:rFonts w:ascii="宋体" w:hAnsi="宋体" w:cs="宋体" w:hint="eastAsia"/>
                <w:color w:val="000000"/>
                <w:sz w:val="18"/>
                <w:szCs w:val="18"/>
              </w:rPr>
              <w:t>已完成工程量的</w:t>
            </w:r>
            <w:r>
              <w:rPr>
                <w:rFonts w:ascii="Arial" w:hAnsi="Arial" w:cs="Arial"/>
                <w:color w:val="000000"/>
                <w:sz w:val="18"/>
                <w:szCs w:val="18"/>
              </w:rPr>
              <w:t>70%</w:t>
            </w:r>
            <w:r>
              <w:rPr>
                <w:rFonts w:ascii="宋体" w:hAnsi="宋体" w:cs="宋体" w:hint="eastAsia"/>
                <w:color w:val="000000"/>
                <w:sz w:val="18"/>
                <w:szCs w:val="18"/>
              </w:rPr>
              <w:t>的工程款；</w:t>
            </w:r>
            <w:r>
              <w:rPr>
                <w:rFonts w:ascii="Arial" w:hAnsi="Arial" w:cs="Arial"/>
                <w:color w:val="000000"/>
                <w:sz w:val="18"/>
                <w:szCs w:val="18"/>
              </w:rPr>
              <w:br/>
              <w:t>2.</w:t>
            </w:r>
            <w:r>
              <w:rPr>
                <w:rFonts w:ascii="宋体" w:hAnsi="宋体" w:cs="宋体" w:hint="eastAsia"/>
                <w:color w:val="000000"/>
                <w:sz w:val="18"/>
                <w:szCs w:val="18"/>
              </w:rPr>
              <w:t>乙方完成本工程所有的施工内容并经甲方确认后</w:t>
            </w:r>
            <w:r>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内向乙方至支付合同总价的</w:t>
            </w:r>
            <w:r>
              <w:rPr>
                <w:rFonts w:ascii="Arial" w:hAnsi="Arial" w:cs="Arial"/>
                <w:color w:val="000000"/>
                <w:sz w:val="18"/>
                <w:szCs w:val="18"/>
              </w:rPr>
              <w:t>85%</w:t>
            </w:r>
            <w:r>
              <w:rPr>
                <w:rFonts w:ascii="宋体" w:hAnsi="宋体" w:cs="宋体" w:hint="eastAsia"/>
                <w:color w:val="000000"/>
                <w:sz w:val="18"/>
                <w:szCs w:val="18"/>
              </w:rPr>
              <w:t>；</w:t>
            </w:r>
            <w:r>
              <w:rPr>
                <w:rFonts w:ascii="Arial" w:hAnsi="Arial" w:cs="Arial"/>
                <w:color w:val="000000"/>
                <w:sz w:val="18"/>
                <w:szCs w:val="18"/>
              </w:rPr>
              <w:br/>
              <w:t>3.</w:t>
            </w:r>
            <w:r>
              <w:rPr>
                <w:rFonts w:ascii="宋体" w:hAnsi="宋体" w:cs="宋体" w:hint="eastAsia"/>
                <w:color w:val="000000"/>
                <w:sz w:val="18"/>
                <w:szCs w:val="18"/>
              </w:rPr>
              <w:t>甲乙双方办理结算无误后，甲方在收到乙方提交的付款申请、等额有效发票等全套请款资料后的</w:t>
            </w:r>
            <w:r>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内向乙方支付结算总价的</w:t>
            </w:r>
            <w:r>
              <w:rPr>
                <w:rFonts w:ascii="Arial" w:hAnsi="Arial" w:cs="Arial"/>
                <w:color w:val="000000"/>
                <w:sz w:val="18"/>
                <w:szCs w:val="18"/>
              </w:rPr>
              <w:t>100%</w:t>
            </w:r>
            <w:r>
              <w:rPr>
                <w:rFonts w:ascii="宋体" w:hAnsi="宋体" w:cs="宋体" w:hint="eastAsia"/>
                <w:color w:val="000000"/>
                <w:sz w:val="18"/>
                <w:szCs w:val="18"/>
              </w:rPr>
              <w:t>。</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391,553.63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工程施工类</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r w:rsidR="00D467E4" w:rsidTr="002409CE">
        <w:trPr>
          <w:trHeight w:val="3522"/>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2021/1/19</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甲</w:t>
            </w:r>
            <w:r>
              <w:rPr>
                <w:rFonts w:ascii="Arial" w:hAnsi="Arial" w:cs="Arial"/>
                <w:color w:val="000000"/>
                <w:sz w:val="18"/>
                <w:szCs w:val="18"/>
              </w:rPr>
              <w:t xml:space="preserve"> </w:t>
            </w:r>
            <w:r>
              <w:rPr>
                <w:rFonts w:ascii="宋体" w:hAnsi="宋体" w:cs="宋体" w:hint="eastAsia"/>
                <w:color w:val="000000"/>
                <w:sz w:val="18"/>
                <w:szCs w:val="18"/>
              </w:rPr>
              <w:t>方</w:t>
            </w:r>
            <w:r>
              <w:rPr>
                <w:rFonts w:ascii="Arial" w:hAnsi="Arial" w:cs="Arial"/>
                <w:color w:val="000000"/>
                <w:sz w:val="18"/>
                <w:szCs w:val="18"/>
              </w:rPr>
              <w:t>1</w:t>
            </w:r>
            <w:r>
              <w:rPr>
                <w:rFonts w:ascii="宋体" w:hAnsi="宋体" w:cs="宋体" w:hint="eastAsia"/>
                <w:color w:val="000000"/>
                <w:sz w:val="18"/>
                <w:szCs w:val="18"/>
              </w:rPr>
              <w:t>∶清远德伦置业有限公司</w:t>
            </w:r>
            <w:r>
              <w:rPr>
                <w:rFonts w:ascii="Arial" w:hAnsi="Arial" w:cs="Arial"/>
                <w:color w:val="000000"/>
                <w:sz w:val="18"/>
                <w:szCs w:val="18"/>
              </w:rPr>
              <w:br/>
            </w:r>
            <w:r>
              <w:rPr>
                <w:rFonts w:ascii="宋体" w:hAnsi="宋体" w:cs="宋体" w:hint="eastAsia"/>
                <w:color w:val="000000"/>
                <w:sz w:val="18"/>
                <w:szCs w:val="18"/>
              </w:rPr>
              <w:t>甲</w:t>
            </w:r>
            <w:r>
              <w:rPr>
                <w:rFonts w:ascii="Arial" w:hAnsi="Arial" w:cs="Arial"/>
                <w:color w:val="000000"/>
                <w:sz w:val="18"/>
                <w:szCs w:val="18"/>
              </w:rPr>
              <w:t xml:space="preserve"> </w:t>
            </w:r>
            <w:r>
              <w:rPr>
                <w:rFonts w:ascii="宋体" w:hAnsi="宋体" w:cs="宋体" w:hint="eastAsia"/>
                <w:color w:val="000000"/>
                <w:sz w:val="18"/>
                <w:szCs w:val="18"/>
              </w:rPr>
              <w:t>方</w:t>
            </w:r>
            <w:r>
              <w:rPr>
                <w:rFonts w:ascii="Arial" w:hAnsi="Arial" w:cs="Arial"/>
                <w:color w:val="000000"/>
                <w:sz w:val="18"/>
                <w:szCs w:val="18"/>
              </w:rPr>
              <w:t>2</w:t>
            </w:r>
            <w:r>
              <w:rPr>
                <w:rFonts w:ascii="宋体" w:hAnsi="宋体" w:cs="宋体" w:hint="eastAsia"/>
                <w:color w:val="000000"/>
                <w:sz w:val="18"/>
                <w:szCs w:val="18"/>
              </w:rPr>
              <w:t>∶广州市小坪房地产开发有限公司</w:t>
            </w:r>
            <w:r>
              <w:rPr>
                <w:rFonts w:ascii="Arial" w:hAnsi="Arial" w:cs="Arial"/>
                <w:color w:val="000000"/>
                <w:sz w:val="18"/>
                <w:szCs w:val="18"/>
              </w:rPr>
              <w:br/>
            </w:r>
            <w:r>
              <w:rPr>
                <w:rFonts w:ascii="宋体" w:hAnsi="宋体" w:cs="宋体" w:hint="eastAsia"/>
                <w:color w:val="000000"/>
                <w:sz w:val="18"/>
                <w:szCs w:val="18"/>
              </w:rPr>
              <w:t>甲</w:t>
            </w:r>
            <w:r>
              <w:rPr>
                <w:rFonts w:ascii="Arial" w:hAnsi="Arial" w:cs="Arial"/>
                <w:color w:val="000000"/>
                <w:sz w:val="18"/>
                <w:szCs w:val="18"/>
              </w:rPr>
              <w:t xml:space="preserve"> </w:t>
            </w:r>
            <w:r>
              <w:rPr>
                <w:rFonts w:ascii="宋体" w:hAnsi="宋体" w:cs="宋体" w:hint="eastAsia"/>
                <w:color w:val="000000"/>
                <w:sz w:val="18"/>
                <w:szCs w:val="18"/>
              </w:rPr>
              <w:t>方</w:t>
            </w:r>
            <w:r>
              <w:rPr>
                <w:rFonts w:ascii="Arial" w:hAnsi="Arial" w:cs="Arial"/>
                <w:color w:val="000000"/>
                <w:sz w:val="18"/>
                <w:szCs w:val="18"/>
              </w:rPr>
              <w:t>3</w:t>
            </w:r>
            <w:r>
              <w:rPr>
                <w:rFonts w:ascii="宋体" w:hAnsi="宋体" w:cs="宋体" w:hint="eastAsia"/>
                <w:color w:val="000000"/>
                <w:sz w:val="18"/>
                <w:szCs w:val="18"/>
              </w:rPr>
              <w:t>∶广州南天商业大广场建设发展有限公司（注∶以上</w:t>
            </w:r>
            <w:r>
              <w:rPr>
                <w:rFonts w:ascii="Arial" w:hAnsi="Arial" w:cs="Arial"/>
                <w:color w:val="000000"/>
                <w:sz w:val="18"/>
                <w:szCs w:val="18"/>
              </w:rPr>
              <w:t>3</w:t>
            </w:r>
            <w:r>
              <w:rPr>
                <w:rFonts w:ascii="宋体" w:hAnsi="宋体" w:cs="宋体" w:hint="eastAsia"/>
                <w:color w:val="000000"/>
                <w:sz w:val="18"/>
                <w:szCs w:val="18"/>
              </w:rPr>
              <w:t>家甲方在下文除单独说明外，统称为</w:t>
            </w:r>
            <w:r>
              <w:rPr>
                <w:rFonts w:ascii="Arial" w:hAnsi="Arial" w:cs="Arial"/>
                <w:color w:val="000000"/>
                <w:sz w:val="18"/>
                <w:szCs w:val="18"/>
              </w:rPr>
              <w:t>"</w:t>
            </w:r>
            <w:r>
              <w:rPr>
                <w:rFonts w:ascii="宋体" w:hAnsi="宋体" w:cs="宋体" w:hint="eastAsia"/>
                <w:color w:val="000000"/>
                <w:sz w:val="18"/>
                <w:szCs w:val="18"/>
              </w:rPr>
              <w:t>甲方</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Pr>
                <w:rFonts w:ascii="宋体" w:hAnsi="宋体" w:cs="宋体" w:hint="eastAsia"/>
                <w:color w:val="000000"/>
                <w:sz w:val="18"/>
                <w:szCs w:val="18"/>
              </w:rPr>
              <w:t>乙</w:t>
            </w:r>
            <w:r>
              <w:rPr>
                <w:rFonts w:ascii="Arial" w:hAnsi="Arial" w:cs="Arial"/>
                <w:color w:val="000000"/>
                <w:sz w:val="18"/>
                <w:szCs w:val="18"/>
              </w:rPr>
              <w:t xml:space="preserve"> </w:t>
            </w:r>
            <w:r>
              <w:rPr>
                <w:rFonts w:ascii="宋体" w:hAnsi="宋体" w:cs="宋体" w:hint="eastAsia"/>
                <w:color w:val="000000"/>
                <w:sz w:val="18"/>
                <w:szCs w:val="18"/>
              </w:rPr>
              <w:t>方∶</w:t>
            </w:r>
            <w:r>
              <w:rPr>
                <w:rFonts w:ascii="Arial" w:hAnsi="Arial" w:cs="Arial"/>
                <w:color w:val="000000"/>
                <w:sz w:val="18"/>
                <w:szCs w:val="18"/>
              </w:rPr>
              <w:t xml:space="preserve"> </w:t>
            </w:r>
            <w:r>
              <w:rPr>
                <w:rFonts w:ascii="宋体" w:hAnsi="宋体" w:cs="宋体" w:hint="eastAsia"/>
                <w:color w:val="000000"/>
                <w:sz w:val="18"/>
                <w:szCs w:val="18"/>
              </w:rPr>
              <w:t>深圳市同辰建筑设计咨询有限公司</w:t>
            </w:r>
            <w:r>
              <w:rPr>
                <w:rFonts w:ascii="Arial" w:hAnsi="Arial" w:cs="Arial"/>
                <w:color w:val="000000"/>
                <w:sz w:val="18"/>
                <w:szCs w:val="18"/>
              </w:rPr>
              <w:br/>
            </w:r>
            <w:r>
              <w:rPr>
                <w:rFonts w:ascii="宋体" w:hAnsi="宋体" w:cs="宋体" w:hint="eastAsia"/>
                <w:color w:val="000000"/>
                <w:sz w:val="18"/>
                <w:szCs w:val="18"/>
              </w:rPr>
              <w:t>丙</w:t>
            </w:r>
            <w:r>
              <w:rPr>
                <w:rFonts w:ascii="Arial" w:hAnsi="Arial" w:cs="Arial"/>
                <w:color w:val="000000"/>
                <w:sz w:val="18"/>
                <w:szCs w:val="18"/>
              </w:rPr>
              <w:t xml:space="preserve"> </w:t>
            </w:r>
            <w:r>
              <w:rPr>
                <w:rFonts w:ascii="宋体" w:hAnsi="宋体" w:cs="宋体" w:hint="eastAsia"/>
                <w:color w:val="000000"/>
                <w:sz w:val="18"/>
                <w:szCs w:val="18"/>
              </w:rPr>
              <w:t>方∶</w:t>
            </w:r>
            <w:r>
              <w:rPr>
                <w:rFonts w:ascii="Arial" w:hAnsi="Arial" w:cs="Arial"/>
                <w:color w:val="000000"/>
                <w:sz w:val="18"/>
                <w:szCs w:val="18"/>
              </w:rPr>
              <w:t xml:space="preserve"> </w:t>
            </w:r>
            <w:r>
              <w:rPr>
                <w:rFonts w:ascii="宋体" w:hAnsi="宋体" w:cs="宋体" w:hint="eastAsia"/>
                <w:color w:val="000000"/>
                <w:sz w:val="18"/>
                <w:szCs w:val="18"/>
              </w:rPr>
              <w:t>广州市兆辉房地产开发有限公司</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（同辰）进度款互换房产合同</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br/>
              <w:t>1</w:t>
            </w:r>
            <w:r>
              <w:rPr>
                <w:rFonts w:ascii="宋体" w:hAnsi="宋体" w:cs="宋体" w:hint="eastAsia"/>
                <w:color w:val="000000"/>
                <w:sz w:val="18"/>
                <w:szCs w:val="18"/>
              </w:rPr>
              <w:t>、丙方同意用其所开发房产冲抵甲方应支付给乙方的设计款；</w:t>
            </w:r>
            <w:r>
              <w:rPr>
                <w:rFonts w:ascii="Arial" w:hAnsi="Arial" w:cs="Arial"/>
                <w:color w:val="000000"/>
                <w:sz w:val="18"/>
                <w:szCs w:val="18"/>
              </w:rPr>
              <w:br/>
              <w:t>2</w:t>
            </w:r>
            <w:r>
              <w:rPr>
                <w:rFonts w:ascii="宋体" w:hAnsi="宋体" w:cs="宋体" w:hint="eastAsia"/>
                <w:color w:val="000000"/>
                <w:sz w:val="18"/>
                <w:szCs w:val="18"/>
              </w:rPr>
              <w:t>、甲方</w:t>
            </w:r>
            <w:r>
              <w:rPr>
                <w:rFonts w:ascii="Arial" w:hAnsi="Arial" w:cs="Arial"/>
                <w:color w:val="000000"/>
                <w:sz w:val="18"/>
                <w:szCs w:val="18"/>
              </w:rPr>
              <w:t>3</w:t>
            </w:r>
            <w:r>
              <w:rPr>
                <w:rFonts w:ascii="宋体" w:hAnsi="宋体" w:cs="宋体" w:hint="eastAsia"/>
                <w:color w:val="000000"/>
                <w:sz w:val="18"/>
                <w:szCs w:val="18"/>
              </w:rPr>
              <w:t>与乙方双方已签订《广州佳兆业中心项目精细化审图设计咨询服务合同》，签约合同金额</w:t>
            </w:r>
            <w:r>
              <w:rPr>
                <w:rFonts w:ascii="Arial" w:hAnsi="Arial" w:cs="Arial"/>
                <w:color w:val="000000"/>
                <w:sz w:val="18"/>
                <w:szCs w:val="18"/>
              </w:rPr>
              <w:t>1,002,166.20</w:t>
            </w:r>
            <w:r>
              <w:rPr>
                <w:rFonts w:ascii="宋体" w:hAnsi="宋体" w:cs="宋体" w:hint="eastAsia"/>
                <w:color w:val="000000"/>
                <w:sz w:val="18"/>
                <w:szCs w:val="18"/>
              </w:rPr>
              <w:t>元，截止至</w:t>
            </w:r>
            <w:r>
              <w:rPr>
                <w:rFonts w:ascii="Arial" w:hAnsi="Arial" w:cs="Arial"/>
                <w:color w:val="000000"/>
                <w:sz w:val="18"/>
                <w:szCs w:val="18"/>
              </w:rPr>
              <w:t>2020</w:t>
            </w:r>
            <w:r>
              <w:rPr>
                <w:rFonts w:ascii="宋体" w:hAnsi="宋体" w:cs="宋体" w:hint="eastAsia"/>
                <w:color w:val="000000"/>
                <w:sz w:val="18"/>
                <w:szCs w:val="18"/>
              </w:rPr>
              <w:t>年</w:t>
            </w:r>
            <w:r>
              <w:rPr>
                <w:rFonts w:ascii="Arial" w:hAnsi="Arial" w:cs="Arial"/>
                <w:color w:val="000000"/>
                <w:sz w:val="18"/>
                <w:szCs w:val="18"/>
              </w:rPr>
              <w:t>12</w:t>
            </w:r>
            <w:r>
              <w:rPr>
                <w:rFonts w:ascii="宋体" w:hAnsi="宋体" w:cs="宋体" w:hint="eastAsia"/>
                <w:color w:val="000000"/>
                <w:sz w:val="18"/>
                <w:szCs w:val="18"/>
              </w:rPr>
              <w:t>月</w:t>
            </w:r>
            <w:r>
              <w:rPr>
                <w:rFonts w:ascii="Arial" w:hAnsi="Arial" w:cs="Arial"/>
                <w:color w:val="000000"/>
                <w:sz w:val="18"/>
                <w:szCs w:val="18"/>
              </w:rPr>
              <w:t>16</w:t>
            </w:r>
            <w:r>
              <w:rPr>
                <w:rFonts w:ascii="宋体" w:hAnsi="宋体" w:cs="宋体" w:hint="eastAsia"/>
                <w:color w:val="000000"/>
                <w:sz w:val="18"/>
                <w:szCs w:val="18"/>
              </w:rPr>
              <w:t>日，甲方</w:t>
            </w:r>
            <w:r>
              <w:rPr>
                <w:rFonts w:ascii="Arial" w:hAnsi="Arial" w:cs="Arial"/>
                <w:color w:val="000000"/>
                <w:sz w:val="18"/>
                <w:szCs w:val="18"/>
              </w:rPr>
              <w:t>3</w:t>
            </w:r>
            <w:r>
              <w:rPr>
                <w:rFonts w:ascii="宋体" w:hAnsi="宋体" w:cs="宋体" w:hint="eastAsia"/>
                <w:color w:val="000000"/>
                <w:sz w:val="18"/>
                <w:szCs w:val="18"/>
              </w:rPr>
              <w:t>未支付设计费</w:t>
            </w:r>
            <w:r>
              <w:rPr>
                <w:rFonts w:ascii="Arial" w:hAnsi="Arial" w:cs="Arial"/>
                <w:color w:val="000000"/>
                <w:sz w:val="18"/>
                <w:szCs w:val="18"/>
              </w:rPr>
              <w:t>1,002,166.20</w:t>
            </w:r>
            <w:r>
              <w:rPr>
                <w:rFonts w:ascii="宋体" w:hAnsi="宋体" w:cs="宋体" w:hint="eastAsia"/>
                <w:color w:val="000000"/>
                <w:sz w:val="18"/>
                <w:szCs w:val="18"/>
              </w:rPr>
              <w:t>元，本次</w:t>
            </w:r>
            <w:proofErr w:type="gramStart"/>
            <w:r>
              <w:rPr>
                <w:rFonts w:ascii="宋体" w:hAnsi="宋体" w:cs="宋体" w:hint="eastAsia"/>
                <w:color w:val="000000"/>
                <w:sz w:val="18"/>
                <w:szCs w:val="18"/>
              </w:rPr>
              <w:t>抵房使用</w:t>
            </w:r>
            <w:proofErr w:type="gramEnd"/>
            <w:r>
              <w:rPr>
                <w:rFonts w:ascii="宋体" w:hAnsi="宋体" w:cs="宋体" w:hint="eastAsia"/>
                <w:color w:val="000000"/>
                <w:sz w:val="18"/>
                <w:szCs w:val="18"/>
              </w:rPr>
              <w:t>额度</w:t>
            </w:r>
            <w:r>
              <w:rPr>
                <w:rFonts w:ascii="Arial" w:hAnsi="Arial" w:cs="Arial"/>
                <w:color w:val="000000"/>
                <w:sz w:val="18"/>
                <w:szCs w:val="18"/>
              </w:rPr>
              <w:t>200,433.24</w:t>
            </w:r>
            <w:r>
              <w:rPr>
                <w:rFonts w:ascii="宋体" w:hAnsi="宋体" w:cs="宋体" w:hint="eastAsia"/>
                <w:color w:val="000000"/>
                <w:sz w:val="18"/>
                <w:szCs w:val="18"/>
              </w:rPr>
              <w:t>元。</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其他</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2-033</w:t>
            </w:r>
          </w:p>
        </w:tc>
      </w:tr>
      <w:tr w:rsidR="00D467E4" w:rsidTr="002409CE">
        <w:trPr>
          <w:trHeight w:val="1667"/>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2021/1/19</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hint="eastAsia"/>
                <w:color w:val="000000"/>
                <w:sz w:val="18"/>
                <w:szCs w:val="18"/>
              </w:rPr>
              <w:t>甲乙丙方同</w:t>
            </w:r>
            <w:r>
              <w:rPr>
                <w:rFonts w:ascii="Arial" w:hAnsi="Arial" w:cs="Arial" w:hint="eastAsia"/>
                <w:color w:val="000000"/>
                <w:sz w:val="18"/>
                <w:szCs w:val="18"/>
              </w:rPr>
              <w:t>5</w:t>
            </w:r>
            <w:r>
              <w:rPr>
                <w:rFonts w:ascii="Arial" w:hAnsi="Arial" w:cs="Arial"/>
                <w:color w:val="000000"/>
                <w:sz w:val="18"/>
                <w:szCs w:val="18"/>
              </w:rPr>
              <w:br/>
            </w:r>
            <w:r>
              <w:rPr>
                <w:rFonts w:ascii="宋体" w:hAnsi="宋体" w:cs="宋体" w:hint="eastAsia"/>
                <w:color w:val="000000"/>
                <w:sz w:val="18"/>
                <w:szCs w:val="18"/>
              </w:rPr>
              <w:t>丁方：谢波</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（同辰）四方协议书</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宋体" w:hAnsi="宋体" w:cs="宋体" w:hint="eastAsia"/>
                <w:color w:val="000000"/>
                <w:sz w:val="18"/>
                <w:szCs w:val="18"/>
              </w:rPr>
              <w:t>丁方按照本合同约定将购房款支付给乙方后，该款项的支付视为丁方已向丙方支付相等数额的购房款，此时乙方须向甲方</w:t>
            </w:r>
            <w:r>
              <w:rPr>
                <w:rFonts w:ascii="Arial" w:hAnsi="Arial" w:cs="Arial"/>
                <w:color w:val="000000"/>
                <w:sz w:val="18"/>
                <w:szCs w:val="18"/>
              </w:rPr>
              <w:t>1~3</w:t>
            </w:r>
            <w:r>
              <w:rPr>
                <w:rFonts w:ascii="宋体" w:hAnsi="宋体" w:cs="宋体" w:hint="eastAsia"/>
                <w:color w:val="000000"/>
                <w:sz w:val="18"/>
                <w:szCs w:val="18"/>
              </w:rPr>
              <w:t>分别开具符合要求的增值税专用</w:t>
            </w:r>
            <w:r>
              <w:rPr>
                <w:rFonts w:ascii="Arial" w:hAnsi="Arial" w:cs="Arial"/>
                <w:color w:val="000000"/>
                <w:sz w:val="18"/>
                <w:szCs w:val="18"/>
              </w:rPr>
              <w:t>/</w:t>
            </w:r>
            <w:r>
              <w:rPr>
                <w:rFonts w:ascii="宋体" w:hAnsi="宋体" w:cs="宋体" w:hint="eastAsia"/>
                <w:color w:val="000000"/>
                <w:sz w:val="18"/>
                <w:szCs w:val="18"/>
              </w:rPr>
              <w:t>普通发票。</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其他</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2-033</w:t>
            </w:r>
          </w:p>
        </w:tc>
      </w:tr>
      <w:tr w:rsidR="00D467E4" w:rsidTr="002409CE">
        <w:trPr>
          <w:trHeight w:val="5670"/>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2021/1/21</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7</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广州鼎盛时代投资有限公司（甲方即原出租方）</w:t>
            </w:r>
            <w:r>
              <w:rPr>
                <w:rFonts w:ascii="Arial" w:hAnsi="Arial" w:cs="Arial"/>
                <w:color w:val="000000"/>
                <w:sz w:val="18"/>
                <w:szCs w:val="18"/>
              </w:rPr>
              <w:br/>
            </w:r>
            <w:r>
              <w:rPr>
                <w:rFonts w:ascii="宋体" w:hAnsi="宋体" w:cs="宋体" w:hint="eastAsia"/>
                <w:color w:val="000000"/>
                <w:sz w:val="18"/>
                <w:szCs w:val="18"/>
              </w:rPr>
              <w:t>广州市普瑞斯置业发展有限公司（丙方即新出租方）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一址多照服务</w:t>
            </w:r>
            <w:proofErr w:type="gramEnd"/>
            <w:r>
              <w:rPr>
                <w:rFonts w:ascii="宋体" w:hAnsi="宋体" w:cs="宋体" w:hint="eastAsia"/>
                <w:color w:val="000000"/>
                <w:sz w:val="18"/>
                <w:szCs w:val="18"/>
              </w:rPr>
              <w:t>协议变更三方协议书</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宋体" w:hAnsi="宋体" w:cs="宋体" w:hint="eastAsia"/>
                <w:color w:val="000000"/>
                <w:sz w:val="18"/>
                <w:szCs w:val="18"/>
              </w:rPr>
              <w:t>甲乙双方此前已签署《一址多照服务协议》（下称</w:t>
            </w:r>
            <w:r>
              <w:rPr>
                <w:rFonts w:ascii="Arial" w:hAnsi="Arial" w:cs="Arial"/>
                <w:color w:val="000000"/>
                <w:sz w:val="18"/>
                <w:szCs w:val="18"/>
              </w:rPr>
              <w:t>"</w:t>
            </w:r>
            <w:r>
              <w:rPr>
                <w:rFonts w:ascii="宋体" w:hAnsi="宋体" w:cs="宋体" w:hint="eastAsia"/>
                <w:color w:val="000000"/>
                <w:sz w:val="18"/>
                <w:szCs w:val="18"/>
              </w:rPr>
              <w:t>原服务协议</w:t>
            </w:r>
            <w:r>
              <w:rPr>
                <w:rFonts w:ascii="Arial" w:hAnsi="Arial" w:cs="Arial"/>
                <w:color w:val="000000"/>
                <w:sz w:val="18"/>
                <w:szCs w:val="18"/>
              </w:rPr>
              <w:t>"</w:t>
            </w:r>
            <w:r>
              <w:rPr>
                <w:rFonts w:ascii="宋体" w:hAnsi="宋体" w:cs="宋体" w:hint="eastAsia"/>
                <w:color w:val="000000"/>
                <w:sz w:val="18"/>
                <w:szCs w:val="18"/>
              </w:rPr>
              <w:t>），约定乙方向甲方挂靠位于广州市海珠区新</w:t>
            </w:r>
            <w:proofErr w:type="gramStart"/>
            <w:r>
              <w:rPr>
                <w:rFonts w:ascii="宋体" w:hAnsi="宋体" w:cs="宋体" w:hint="eastAsia"/>
                <w:color w:val="000000"/>
                <w:sz w:val="18"/>
                <w:szCs w:val="18"/>
              </w:rPr>
              <w:t>滘</w:t>
            </w:r>
            <w:proofErr w:type="gramEnd"/>
            <w:r>
              <w:rPr>
                <w:rFonts w:ascii="宋体" w:hAnsi="宋体" w:cs="宋体" w:hint="eastAsia"/>
                <w:color w:val="000000"/>
                <w:sz w:val="18"/>
                <w:szCs w:val="18"/>
              </w:rPr>
              <w:t>中路</w:t>
            </w:r>
            <w:r>
              <w:rPr>
                <w:rFonts w:ascii="Arial" w:hAnsi="Arial" w:cs="Arial"/>
                <w:color w:val="000000"/>
                <w:sz w:val="18"/>
                <w:szCs w:val="18"/>
              </w:rPr>
              <w:t>221</w:t>
            </w:r>
            <w:r>
              <w:rPr>
                <w:rFonts w:ascii="宋体" w:hAnsi="宋体" w:cs="宋体" w:hint="eastAsia"/>
                <w:color w:val="000000"/>
                <w:sz w:val="18"/>
                <w:szCs w:val="18"/>
              </w:rPr>
              <w:t>号</w:t>
            </w:r>
            <w:r>
              <w:rPr>
                <w:rFonts w:ascii="Arial" w:hAnsi="Arial" w:cs="Arial"/>
                <w:color w:val="000000"/>
                <w:sz w:val="18"/>
                <w:szCs w:val="18"/>
              </w:rPr>
              <w:t>711</w:t>
            </w:r>
            <w:r>
              <w:rPr>
                <w:rFonts w:ascii="宋体" w:hAnsi="宋体" w:cs="宋体" w:hint="eastAsia"/>
                <w:color w:val="000000"/>
                <w:sz w:val="18"/>
                <w:szCs w:val="18"/>
              </w:rPr>
              <w:t>房（下称</w:t>
            </w:r>
            <w:r>
              <w:rPr>
                <w:rFonts w:ascii="Arial" w:hAnsi="Arial" w:cs="Arial"/>
                <w:color w:val="000000"/>
                <w:sz w:val="18"/>
                <w:szCs w:val="18"/>
              </w:rPr>
              <w:t>"</w:t>
            </w:r>
            <w:r>
              <w:rPr>
                <w:rFonts w:ascii="宋体" w:hAnsi="宋体" w:cs="宋体" w:hint="eastAsia"/>
                <w:color w:val="000000"/>
                <w:sz w:val="18"/>
                <w:szCs w:val="18"/>
              </w:rPr>
              <w:t>挂靠单元</w:t>
            </w:r>
            <w:r>
              <w:rPr>
                <w:rFonts w:ascii="Arial" w:hAnsi="Arial" w:cs="Arial"/>
                <w:color w:val="000000"/>
                <w:sz w:val="18"/>
                <w:szCs w:val="18"/>
              </w:rPr>
              <w:t>"</w:t>
            </w:r>
            <w:r>
              <w:rPr>
                <w:rFonts w:ascii="宋体" w:hAnsi="宋体" w:cs="宋体" w:hint="eastAsia"/>
                <w:color w:val="000000"/>
                <w:sz w:val="18"/>
                <w:szCs w:val="18"/>
              </w:rPr>
              <w:t>），挂靠期限自</w:t>
            </w:r>
            <w:r>
              <w:rPr>
                <w:rFonts w:ascii="Arial" w:hAnsi="Arial" w:cs="Arial"/>
                <w:color w:val="000000"/>
                <w:sz w:val="18"/>
                <w:szCs w:val="18"/>
              </w:rPr>
              <w:t>2020</w:t>
            </w:r>
            <w:r>
              <w:rPr>
                <w:rFonts w:ascii="宋体" w:hAnsi="宋体" w:cs="宋体" w:hint="eastAsia"/>
                <w:color w:val="000000"/>
                <w:sz w:val="18"/>
                <w:szCs w:val="18"/>
              </w:rPr>
              <w:t>年</w:t>
            </w:r>
            <w:r>
              <w:rPr>
                <w:rFonts w:ascii="Arial" w:hAnsi="Arial" w:cs="Arial"/>
                <w:color w:val="000000"/>
                <w:sz w:val="18"/>
                <w:szCs w:val="18"/>
              </w:rPr>
              <w:t>01</w:t>
            </w:r>
            <w:r>
              <w:rPr>
                <w:rFonts w:ascii="宋体" w:hAnsi="宋体" w:cs="宋体" w:hint="eastAsia"/>
                <w:color w:val="000000"/>
                <w:sz w:val="18"/>
                <w:szCs w:val="18"/>
              </w:rPr>
              <w:t>月</w:t>
            </w:r>
            <w:r>
              <w:rPr>
                <w:rFonts w:ascii="Arial" w:hAnsi="Arial" w:cs="Arial"/>
                <w:color w:val="000000"/>
                <w:sz w:val="18"/>
                <w:szCs w:val="18"/>
              </w:rPr>
              <w:t>01</w:t>
            </w:r>
            <w:r>
              <w:rPr>
                <w:rFonts w:ascii="宋体" w:hAnsi="宋体" w:cs="宋体" w:hint="eastAsia"/>
                <w:color w:val="000000"/>
                <w:sz w:val="18"/>
                <w:szCs w:val="18"/>
              </w:rPr>
              <w:t>日起至</w:t>
            </w:r>
            <w:r>
              <w:rPr>
                <w:rFonts w:ascii="Arial" w:hAnsi="Arial" w:cs="Arial"/>
                <w:color w:val="000000"/>
                <w:sz w:val="18"/>
                <w:szCs w:val="18"/>
              </w:rPr>
              <w:t>2022</w:t>
            </w:r>
            <w:r>
              <w:rPr>
                <w:rFonts w:ascii="宋体" w:hAnsi="宋体" w:cs="宋体" w:hint="eastAsia"/>
                <w:color w:val="000000"/>
                <w:sz w:val="18"/>
                <w:szCs w:val="18"/>
              </w:rPr>
              <w:t>年</w:t>
            </w:r>
            <w:r>
              <w:rPr>
                <w:rFonts w:ascii="Arial" w:hAnsi="Arial" w:cs="Arial"/>
                <w:color w:val="000000"/>
                <w:sz w:val="18"/>
                <w:szCs w:val="18"/>
              </w:rPr>
              <w:t>12</w:t>
            </w:r>
            <w:r>
              <w:rPr>
                <w:rFonts w:ascii="宋体" w:hAnsi="宋体" w:cs="宋体" w:hint="eastAsia"/>
                <w:color w:val="000000"/>
                <w:sz w:val="18"/>
                <w:szCs w:val="18"/>
              </w:rPr>
              <w:t>月</w:t>
            </w:r>
            <w:r>
              <w:rPr>
                <w:rFonts w:ascii="Arial" w:hAnsi="Arial" w:cs="Arial"/>
                <w:color w:val="000000"/>
                <w:sz w:val="18"/>
                <w:szCs w:val="18"/>
              </w:rPr>
              <w:t>31</w:t>
            </w:r>
            <w:r>
              <w:rPr>
                <w:rFonts w:ascii="宋体" w:hAnsi="宋体" w:cs="宋体" w:hint="eastAsia"/>
                <w:color w:val="000000"/>
                <w:sz w:val="18"/>
                <w:szCs w:val="18"/>
              </w:rPr>
              <w:t>日止；依据《中华人民共和国合同法》等相关法律法规的规定，现甲、乙、丙三方协商一致，就挂靠单元的挂靠事宜达成如下协议∶</w:t>
            </w:r>
            <w:r>
              <w:rPr>
                <w:rFonts w:ascii="Arial" w:hAnsi="Arial" w:cs="Arial"/>
                <w:color w:val="000000"/>
                <w:sz w:val="18"/>
                <w:szCs w:val="18"/>
              </w:rPr>
              <w:br/>
              <w:t>1.</w:t>
            </w:r>
            <w:r>
              <w:rPr>
                <w:rFonts w:ascii="宋体" w:hAnsi="宋体" w:cs="宋体" w:hint="eastAsia"/>
                <w:color w:val="000000"/>
                <w:sz w:val="18"/>
                <w:szCs w:val="18"/>
              </w:rPr>
              <w:t>甲、乙、丙三方确认，本合同生效当日，甲、乙双方签订的原服务协议解除，甲方、乙方基于原服务协议所合法享有或承担的全部权利、义务终止，转由丙方与乙方服务协议（以原服务协议相同的条款）合法享有或承担；</w:t>
            </w:r>
            <w:r>
              <w:rPr>
                <w:rFonts w:ascii="Arial" w:hAnsi="Arial" w:cs="Arial"/>
                <w:color w:val="000000"/>
                <w:sz w:val="18"/>
                <w:szCs w:val="18"/>
              </w:rPr>
              <w:br/>
              <w:t>2.</w:t>
            </w:r>
            <w:r>
              <w:rPr>
                <w:rFonts w:ascii="宋体" w:hAnsi="宋体" w:cs="宋体" w:hint="eastAsia"/>
                <w:color w:val="000000"/>
                <w:sz w:val="18"/>
                <w:szCs w:val="18"/>
              </w:rPr>
              <w:t>本协议生效之日起，甲、乙双方之间挂靠关系终止，即任何一方不再享有原服务协议中约定的各项权利，亦不再承担原服务协议中约定的各项义务。甲、乙任何一方均不得基于原服务协议向相对方提出任何要求；</w:t>
            </w:r>
            <w:r>
              <w:rPr>
                <w:rFonts w:ascii="Arial" w:hAnsi="Arial" w:cs="Arial"/>
                <w:color w:val="000000"/>
                <w:sz w:val="18"/>
                <w:szCs w:val="18"/>
              </w:rPr>
              <w:br/>
              <w:t>3.</w:t>
            </w:r>
            <w:r>
              <w:rPr>
                <w:rFonts w:ascii="宋体" w:hAnsi="宋体" w:cs="宋体" w:hint="eastAsia"/>
                <w:color w:val="000000"/>
                <w:sz w:val="18"/>
                <w:szCs w:val="18"/>
              </w:rPr>
              <w:t>丙方同意于本协议生效当日，按照甲乙双方签订的服务协议由丙方代替甲方行使相同的权利和履行义务，合法享有或承担合同的全部权利、义务；本协议生效之日起，甲、乙双方之间就该挂靠单元不再存在挂靠关系，乙、丙双方之间就该挂靠单元建立新的挂靠关系；</w:t>
            </w:r>
            <w:r>
              <w:rPr>
                <w:rFonts w:ascii="Arial" w:hAnsi="Arial" w:cs="Arial"/>
                <w:color w:val="000000"/>
                <w:sz w:val="18"/>
                <w:szCs w:val="18"/>
              </w:rPr>
              <w:br/>
              <w:t>4.</w:t>
            </w:r>
            <w:r>
              <w:rPr>
                <w:rFonts w:ascii="宋体" w:hAnsi="宋体" w:cs="宋体" w:hint="eastAsia"/>
                <w:color w:val="000000"/>
                <w:sz w:val="18"/>
                <w:szCs w:val="18"/>
              </w:rPr>
              <w:t>原服务协议中乙方向甲方缴纳的挂靠保证金共计人民币至</w:t>
            </w:r>
            <w:r>
              <w:rPr>
                <w:rFonts w:ascii="Arial" w:hAnsi="Arial" w:cs="Arial"/>
                <w:color w:val="000000"/>
                <w:sz w:val="18"/>
                <w:szCs w:val="18"/>
              </w:rPr>
              <w:t>4988</w:t>
            </w:r>
            <w:r>
              <w:rPr>
                <w:rFonts w:ascii="宋体" w:hAnsi="宋体" w:cs="宋体" w:hint="eastAsia"/>
                <w:color w:val="000000"/>
                <w:sz w:val="18"/>
                <w:szCs w:val="18"/>
              </w:rPr>
              <w:t>元，于本协议生效当日，乙方需退回甲方收据，甲方在收到收据三个工作日内退回乙方缴纳的挂靠保证金，乙方收到该笔退回的挂靠保证金后向丙方支付挂靠保证金共计人民币</w:t>
            </w:r>
            <w:r>
              <w:rPr>
                <w:rFonts w:ascii="Arial" w:hAnsi="Arial" w:cs="Arial"/>
                <w:color w:val="000000"/>
                <w:sz w:val="18"/>
                <w:szCs w:val="18"/>
              </w:rPr>
              <w:t>4988</w:t>
            </w:r>
            <w:r>
              <w:rPr>
                <w:rFonts w:ascii="宋体" w:hAnsi="宋体" w:cs="宋体" w:hint="eastAsia"/>
                <w:color w:val="000000"/>
                <w:sz w:val="18"/>
                <w:szCs w:val="18"/>
              </w:rPr>
              <w:t>元，丙方需开具收据给乙方。相关款项的退还等手续，由丙方与乙方之间自行按照约定处理，与甲方无关，甲方不再有任何的退款义务。</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每年</w:t>
            </w:r>
            <w:r>
              <w:rPr>
                <w:rFonts w:ascii="Arial" w:hAnsi="Arial" w:cs="Arial"/>
                <w:color w:val="000000"/>
                <w:sz w:val="18"/>
                <w:szCs w:val="18"/>
              </w:rPr>
              <w:t>1</w:t>
            </w:r>
            <w:r>
              <w:rPr>
                <w:rFonts w:ascii="宋体" w:hAnsi="宋体" w:cs="宋体" w:hint="eastAsia"/>
                <w:color w:val="000000"/>
                <w:sz w:val="18"/>
                <w:szCs w:val="18"/>
              </w:rPr>
              <w:t>月</w:t>
            </w:r>
            <w:r>
              <w:rPr>
                <w:rFonts w:ascii="Arial" w:hAnsi="Arial" w:cs="Arial"/>
                <w:color w:val="000000"/>
                <w:sz w:val="18"/>
                <w:szCs w:val="18"/>
              </w:rPr>
              <w:t>30</w:t>
            </w:r>
            <w:r>
              <w:rPr>
                <w:rFonts w:ascii="宋体" w:hAnsi="宋体" w:cs="宋体" w:hint="eastAsia"/>
                <w:color w:val="000000"/>
                <w:sz w:val="18"/>
                <w:szCs w:val="18"/>
              </w:rPr>
              <w:t>日前</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挂靠费用每年</w:t>
            </w:r>
            <w:r>
              <w:rPr>
                <w:rFonts w:ascii="Arial" w:hAnsi="Arial" w:cs="Arial"/>
                <w:color w:val="000000"/>
                <w:sz w:val="18"/>
                <w:szCs w:val="18"/>
              </w:rPr>
              <w:t>4988</w:t>
            </w:r>
            <w:r>
              <w:rPr>
                <w:rFonts w:ascii="宋体" w:hAnsi="宋体" w:cs="宋体" w:hint="eastAsia"/>
                <w:color w:val="000000"/>
                <w:sz w:val="18"/>
                <w:szCs w:val="18"/>
              </w:rPr>
              <w:t>元</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其他</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r w:rsidR="00D467E4" w:rsidTr="002409CE">
        <w:trPr>
          <w:trHeight w:val="4800"/>
          <w:jc w:val="center"/>
        </w:trPr>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lastRenderedPageBreak/>
              <w:t>2021/1/28</w:t>
            </w:r>
          </w:p>
        </w:tc>
        <w:tc>
          <w:tcPr>
            <w:tcW w:w="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8</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广州市超</w:t>
            </w:r>
            <w:proofErr w:type="gramStart"/>
            <w:r>
              <w:rPr>
                <w:rFonts w:ascii="宋体" w:hAnsi="宋体" w:cs="宋体" w:hint="eastAsia"/>
                <w:color w:val="000000"/>
                <w:sz w:val="18"/>
                <w:szCs w:val="18"/>
              </w:rPr>
              <w:t>倬</w:t>
            </w:r>
            <w:proofErr w:type="gramEnd"/>
            <w:r>
              <w:rPr>
                <w:rFonts w:ascii="宋体" w:hAnsi="宋体" w:cs="宋体" w:hint="eastAsia"/>
                <w:color w:val="000000"/>
                <w:sz w:val="18"/>
                <w:szCs w:val="18"/>
              </w:rPr>
              <w:t>办公设备有限公司（乙方）</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电话号码转让协议（本协议为重新签订，原与</w:t>
            </w:r>
            <w:proofErr w:type="gramStart"/>
            <w:r>
              <w:rPr>
                <w:rFonts w:ascii="宋体" w:hAnsi="宋体" w:cs="宋体" w:hint="eastAsia"/>
                <w:color w:val="000000"/>
                <w:sz w:val="18"/>
                <w:szCs w:val="18"/>
              </w:rPr>
              <w:t>广州市昭卓办公</w:t>
            </w:r>
            <w:proofErr w:type="gramEnd"/>
            <w:r>
              <w:rPr>
                <w:rFonts w:ascii="宋体" w:hAnsi="宋体" w:cs="宋体" w:hint="eastAsia"/>
                <w:color w:val="000000"/>
                <w:sz w:val="18"/>
                <w:szCs w:val="18"/>
              </w:rPr>
              <w:t>设备有限公司签订的协议因信息有误作废）</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textAlignment w:val="center"/>
              <w:rPr>
                <w:rFonts w:ascii="Arial" w:hAnsi="Arial" w:cs="Arial"/>
                <w:color w:val="000000"/>
                <w:sz w:val="18"/>
                <w:szCs w:val="18"/>
              </w:rPr>
            </w:pPr>
            <w:r>
              <w:rPr>
                <w:rFonts w:ascii="Arial" w:hAnsi="Arial" w:cs="Arial"/>
                <w:color w:val="000000"/>
                <w:sz w:val="18"/>
                <w:szCs w:val="18"/>
              </w:rPr>
              <w:t>1</w:t>
            </w:r>
            <w:r>
              <w:rPr>
                <w:rFonts w:ascii="宋体" w:hAnsi="宋体" w:cs="宋体" w:hint="eastAsia"/>
                <w:color w:val="000000"/>
                <w:sz w:val="18"/>
                <w:szCs w:val="18"/>
              </w:rPr>
              <w:t>、乙方向甲方转让</w:t>
            </w:r>
            <w:r>
              <w:rPr>
                <w:rFonts w:ascii="Arial" w:hAnsi="Arial" w:cs="Arial"/>
                <w:color w:val="000000"/>
                <w:sz w:val="18"/>
                <w:szCs w:val="18"/>
              </w:rPr>
              <w:t xml:space="preserve"> 020 </w:t>
            </w:r>
            <w:proofErr w:type="gramStart"/>
            <w:r>
              <w:rPr>
                <w:rFonts w:ascii="宋体" w:hAnsi="宋体" w:cs="宋体" w:hint="eastAsia"/>
                <w:color w:val="000000"/>
                <w:sz w:val="18"/>
                <w:szCs w:val="18"/>
              </w:rPr>
              <w:t>号段固定</w:t>
            </w:r>
            <w:proofErr w:type="gramEnd"/>
            <w:r>
              <w:rPr>
                <w:rFonts w:ascii="宋体" w:hAnsi="宋体" w:cs="宋体" w:hint="eastAsia"/>
                <w:color w:val="000000"/>
                <w:sz w:val="18"/>
                <w:szCs w:val="18"/>
              </w:rPr>
              <w:t>电话号码，转让的固定电话号码为∶</w:t>
            </w:r>
            <w:r>
              <w:rPr>
                <w:rFonts w:ascii="Arial" w:hAnsi="Arial" w:cs="Arial"/>
                <w:color w:val="000000"/>
                <w:sz w:val="18"/>
                <w:szCs w:val="18"/>
              </w:rPr>
              <w:t>020-83389888</w:t>
            </w:r>
            <w:r>
              <w:rPr>
                <w:rFonts w:ascii="宋体" w:hAnsi="宋体" w:cs="宋体" w:hint="eastAsia"/>
                <w:color w:val="000000"/>
                <w:sz w:val="18"/>
                <w:szCs w:val="18"/>
              </w:rPr>
              <w:t>，转让内容为此号码的所有权和使用权；</w:t>
            </w:r>
            <w:r>
              <w:rPr>
                <w:rFonts w:ascii="Arial" w:hAnsi="Arial" w:cs="Arial"/>
                <w:color w:val="000000"/>
                <w:sz w:val="18"/>
                <w:szCs w:val="18"/>
              </w:rPr>
              <w:br/>
              <w:t>2</w:t>
            </w:r>
            <w:r>
              <w:rPr>
                <w:rFonts w:ascii="宋体" w:hAnsi="宋体" w:cs="宋体" w:hint="eastAsia"/>
                <w:color w:val="000000"/>
                <w:sz w:val="18"/>
                <w:szCs w:val="18"/>
              </w:rPr>
              <w:t>、经甲乙双方友好协商，此号码的转让</w:t>
            </w:r>
            <w:proofErr w:type="gramStart"/>
            <w:r>
              <w:rPr>
                <w:rFonts w:ascii="宋体" w:hAnsi="宋体" w:cs="宋体" w:hint="eastAsia"/>
                <w:color w:val="000000"/>
                <w:sz w:val="18"/>
                <w:szCs w:val="18"/>
              </w:rPr>
              <w:t>费组成</w:t>
            </w:r>
            <w:proofErr w:type="gramEnd"/>
            <w:r>
              <w:rPr>
                <w:rFonts w:ascii="宋体" w:hAnsi="宋体" w:cs="宋体" w:hint="eastAsia"/>
                <w:color w:val="000000"/>
                <w:sz w:val="18"/>
                <w:szCs w:val="18"/>
              </w:rPr>
              <w:t>如下∶</w:t>
            </w:r>
            <w:r>
              <w:rPr>
                <w:color w:val="000000"/>
                <w:sz w:val="18"/>
                <w:szCs w:val="18"/>
              </w:rPr>
              <w:t> </w:t>
            </w:r>
            <w:r>
              <w:rPr>
                <w:rFonts w:ascii="Arial" w:hAnsi="Arial" w:cs="Arial"/>
                <w:color w:val="000000"/>
                <w:sz w:val="18"/>
                <w:szCs w:val="18"/>
              </w:rPr>
              <w:br/>
              <w:t>2.1</w:t>
            </w:r>
            <w:r>
              <w:rPr>
                <w:rFonts w:ascii="宋体" w:hAnsi="宋体" w:cs="宋体" w:hint="eastAsia"/>
                <w:color w:val="000000"/>
                <w:sz w:val="18"/>
                <w:szCs w:val="18"/>
              </w:rPr>
              <w:t>、号码过户费用∶</w:t>
            </w:r>
            <w:r>
              <w:rPr>
                <w:rFonts w:ascii="Arial" w:hAnsi="Arial" w:cs="Arial"/>
                <w:color w:val="000000"/>
                <w:sz w:val="18"/>
                <w:szCs w:val="18"/>
              </w:rPr>
              <w:t>95,000.00</w:t>
            </w:r>
            <w:r>
              <w:rPr>
                <w:rFonts w:ascii="宋体" w:hAnsi="宋体" w:cs="宋体" w:hint="eastAsia"/>
                <w:color w:val="000000"/>
                <w:sz w:val="18"/>
                <w:szCs w:val="18"/>
              </w:rPr>
              <w:t>元，（一次性支付</w:t>
            </w:r>
            <w:r>
              <w:rPr>
                <w:rFonts w:ascii="Arial" w:hAnsi="Arial" w:cs="Arial"/>
                <w:color w:val="000000"/>
                <w:sz w:val="18"/>
                <w:szCs w:val="18"/>
              </w:rPr>
              <w:t>;</w:t>
            </w:r>
            <w:r>
              <w:rPr>
                <w:rFonts w:ascii="宋体" w:hAnsi="宋体" w:cs="宋体" w:hint="eastAsia"/>
                <w:color w:val="000000"/>
                <w:sz w:val="18"/>
                <w:szCs w:val="18"/>
              </w:rPr>
              <w:t>乙方给甲方开具信息技术服务费增值税专用发票），本合同签订且甲方向乙方付款后，由乙方直接在甲方指定单位进行安装，安装完成后次月乙方向甲方转移该号码的所有权和使用权</w:t>
            </w:r>
            <w:r>
              <w:rPr>
                <w:rFonts w:ascii="Arial" w:hAnsi="Arial" w:cs="Arial"/>
                <w:color w:val="000000"/>
                <w:sz w:val="18"/>
                <w:szCs w:val="18"/>
              </w:rPr>
              <w:t>;</w:t>
            </w:r>
            <w:r>
              <w:rPr>
                <w:color w:val="000000"/>
                <w:sz w:val="18"/>
                <w:szCs w:val="18"/>
              </w:rPr>
              <w:t> </w:t>
            </w:r>
            <w:r>
              <w:rPr>
                <w:rFonts w:ascii="Arial" w:hAnsi="Arial" w:cs="Arial"/>
                <w:color w:val="000000"/>
                <w:sz w:val="18"/>
                <w:szCs w:val="18"/>
              </w:rPr>
              <w:br/>
              <w:t>2.2</w:t>
            </w:r>
            <w:r>
              <w:rPr>
                <w:rFonts w:ascii="宋体" w:hAnsi="宋体" w:cs="宋体" w:hint="eastAsia"/>
                <w:color w:val="000000"/>
                <w:sz w:val="18"/>
                <w:szCs w:val="18"/>
              </w:rPr>
              <w:t>、初装费用</w:t>
            </w:r>
            <w:r>
              <w:rPr>
                <w:rFonts w:ascii="Arial" w:hAnsi="Arial" w:cs="Arial"/>
                <w:color w:val="000000"/>
                <w:sz w:val="18"/>
                <w:szCs w:val="18"/>
              </w:rPr>
              <w:t>4,400.00</w:t>
            </w:r>
            <w:r>
              <w:rPr>
                <w:rFonts w:ascii="宋体" w:hAnsi="宋体" w:cs="宋体" w:hint="eastAsia"/>
                <w:color w:val="000000"/>
                <w:sz w:val="18"/>
                <w:szCs w:val="18"/>
              </w:rPr>
              <w:t>元，预存费用</w:t>
            </w:r>
            <w:r>
              <w:rPr>
                <w:rFonts w:ascii="Arial" w:hAnsi="Arial" w:cs="Arial"/>
                <w:color w:val="000000"/>
                <w:sz w:val="18"/>
                <w:szCs w:val="18"/>
              </w:rPr>
              <w:t>8,000.00</w:t>
            </w:r>
            <w:r>
              <w:rPr>
                <w:rFonts w:ascii="宋体" w:hAnsi="宋体" w:cs="宋体" w:hint="eastAsia"/>
                <w:color w:val="000000"/>
                <w:sz w:val="18"/>
                <w:szCs w:val="18"/>
              </w:rPr>
              <w:t>元，费用合计</w:t>
            </w:r>
            <w:r>
              <w:rPr>
                <w:rFonts w:ascii="Arial" w:hAnsi="Arial" w:cs="Arial"/>
                <w:color w:val="000000"/>
                <w:sz w:val="18"/>
                <w:szCs w:val="18"/>
              </w:rPr>
              <w:t>107,400.00</w:t>
            </w:r>
            <w:r>
              <w:rPr>
                <w:rFonts w:ascii="宋体" w:hAnsi="宋体" w:cs="宋体" w:hint="eastAsia"/>
                <w:color w:val="000000"/>
                <w:sz w:val="18"/>
                <w:szCs w:val="18"/>
              </w:rPr>
              <w:t>元，</w:t>
            </w:r>
            <w:r>
              <w:rPr>
                <w:rFonts w:ascii="Arial" w:hAnsi="Arial" w:cs="Arial"/>
                <w:color w:val="000000"/>
                <w:sz w:val="18"/>
                <w:szCs w:val="18"/>
              </w:rPr>
              <w:br/>
              <w:t>3</w:t>
            </w:r>
            <w:r>
              <w:rPr>
                <w:rFonts w:ascii="宋体" w:hAnsi="宋体" w:cs="宋体" w:hint="eastAsia"/>
                <w:color w:val="000000"/>
                <w:sz w:val="18"/>
                <w:szCs w:val="18"/>
              </w:rPr>
              <w:t>、乙方自实际开通日起开始计收月租费，月租费资费标准含税</w:t>
            </w:r>
            <w:r>
              <w:rPr>
                <w:rFonts w:ascii="Arial" w:hAnsi="Arial" w:cs="Arial"/>
                <w:color w:val="000000"/>
                <w:sz w:val="18"/>
                <w:szCs w:val="18"/>
              </w:rPr>
              <w:t>2,000.00</w:t>
            </w:r>
            <w:r>
              <w:rPr>
                <w:rFonts w:ascii="宋体" w:hAnsi="宋体" w:cs="宋体" w:hint="eastAsia"/>
                <w:color w:val="000000"/>
                <w:sz w:val="18"/>
                <w:szCs w:val="18"/>
              </w:rPr>
              <w:t>元（</w:t>
            </w:r>
            <w:proofErr w:type="gramStart"/>
            <w:r>
              <w:rPr>
                <w:rFonts w:ascii="宋体" w:hAnsi="宋体" w:cs="宋体" w:hint="eastAsia"/>
                <w:color w:val="000000"/>
                <w:sz w:val="18"/>
                <w:szCs w:val="18"/>
              </w:rPr>
              <w:t>中继线固话</w:t>
            </w:r>
            <w:r>
              <w:rPr>
                <w:rFonts w:ascii="Arial" w:hAnsi="Arial" w:cs="Arial"/>
                <w:color w:val="000000"/>
                <w:sz w:val="18"/>
                <w:szCs w:val="18"/>
              </w:rPr>
              <w:t>20</w:t>
            </w:r>
            <w:r>
              <w:rPr>
                <w:rFonts w:ascii="宋体" w:hAnsi="宋体" w:cs="宋体" w:hint="eastAsia"/>
                <w:color w:val="000000"/>
                <w:sz w:val="18"/>
                <w:szCs w:val="18"/>
              </w:rPr>
              <w:t>个</w:t>
            </w:r>
            <w:proofErr w:type="gramEnd"/>
            <w:r>
              <w:rPr>
                <w:rFonts w:ascii="宋体" w:hAnsi="宋体" w:cs="宋体" w:hint="eastAsia"/>
                <w:color w:val="000000"/>
                <w:sz w:val="18"/>
                <w:szCs w:val="18"/>
              </w:rPr>
              <w:t>号）</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由甲方在安装完毕且电话号码能正常使用后</w:t>
            </w:r>
            <w:r>
              <w:rPr>
                <w:rFonts w:ascii="Arial" w:hAnsi="Arial" w:cs="Arial"/>
                <w:color w:val="000000"/>
                <w:sz w:val="18"/>
                <w:szCs w:val="18"/>
              </w:rPr>
              <w:t>120</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内一次性向乙方支付全款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Arial" w:hAnsi="Arial" w:cs="Arial"/>
                <w:color w:val="000000"/>
                <w:sz w:val="18"/>
                <w:szCs w:val="18"/>
              </w:rPr>
              <w:t xml:space="preserve">107,400.00 </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Arial" w:hAnsi="Arial" w:cs="Arial"/>
                <w:color w:val="000000"/>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center"/>
              <w:textAlignment w:val="center"/>
              <w:rPr>
                <w:rFonts w:ascii="Arial" w:hAnsi="Arial" w:cs="Arial"/>
                <w:color w:val="000000"/>
                <w:sz w:val="18"/>
                <w:szCs w:val="18"/>
              </w:rPr>
            </w:pPr>
            <w:r>
              <w:rPr>
                <w:rFonts w:ascii="宋体" w:hAnsi="宋体" w:cs="宋体" w:hint="eastAsia"/>
                <w:color w:val="000000"/>
                <w:sz w:val="18"/>
                <w:szCs w:val="18"/>
              </w:rPr>
              <w:t>其他</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67E4" w:rsidRDefault="00986EBC">
            <w:pPr>
              <w:jc w:val="right"/>
              <w:textAlignment w:val="center"/>
              <w:rPr>
                <w:rFonts w:ascii="Arial" w:hAnsi="Arial" w:cs="Arial"/>
                <w:color w:val="000000"/>
                <w:sz w:val="18"/>
                <w:szCs w:val="18"/>
              </w:rPr>
            </w:pPr>
            <w:r>
              <w:rPr>
                <w:rFonts w:ascii="宋体" w:hAnsi="宋体" w:cs="宋体" w:hint="eastAsia"/>
                <w:color w:val="000000"/>
                <w:sz w:val="18"/>
                <w:szCs w:val="18"/>
              </w:rPr>
              <w:t>授权事项</w:t>
            </w:r>
          </w:p>
        </w:tc>
      </w:tr>
    </w:tbl>
    <w:p w:rsidR="00D467E4" w:rsidRDefault="00D467E4">
      <w:pPr>
        <w:spacing w:line="360" w:lineRule="auto"/>
        <w:rPr>
          <w:rFonts w:ascii="宋体" w:hAnsi="宋体" w:cs="宋体"/>
          <w:bCs/>
          <w:sz w:val="21"/>
          <w:szCs w:val="21"/>
        </w:rPr>
        <w:sectPr w:rsidR="00D467E4">
          <w:pgSz w:w="16838" w:h="11906" w:orient="landscape"/>
          <w:pgMar w:top="1134" w:right="1134" w:bottom="1134" w:left="1134" w:header="851" w:footer="992" w:gutter="397"/>
          <w:cols w:space="425"/>
          <w:docGrid w:type="linesAndChars" w:linePitch="312"/>
        </w:sectPr>
      </w:pPr>
    </w:p>
    <w:p w:rsidR="00D467E4" w:rsidRDefault="00986EBC">
      <w:pPr>
        <w:spacing w:line="360" w:lineRule="auto"/>
        <w:rPr>
          <w:rFonts w:ascii="宋体" w:hAnsi="宋体" w:cs="宋体"/>
          <w:bCs/>
          <w:sz w:val="21"/>
          <w:szCs w:val="21"/>
        </w:rPr>
      </w:pPr>
      <w:r>
        <w:rPr>
          <w:rFonts w:ascii="宋体" w:hAnsi="宋体" w:cs="宋体" w:hint="eastAsia"/>
          <w:bCs/>
          <w:sz w:val="21"/>
          <w:szCs w:val="21"/>
        </w:rPr>
        <w:lastRenderedPageBreak/>
        <w:t>附件三：项目销售回款统计表</w:t>
      </w:r>
    </w:p>
    <w:p w:rsidR="00D467E4" w:rsidRDefault="00986EBC">
      <w:pPr>
        <w:spacing w:line="360" w:lineRule="auto"/>
        <w:ind w:firstLineChars="400" w:firstLine="840"/>
        <w:rPr>
          <w:rFonts w:ascii="宋体" w:hAnsi="宋体" w:cs="宋体"/>
          <w:bCs/>
          <w:sz w:val="21"/>
          <w:szCs w:val="21"/>
        </w:rPr>
      </w:pPr>
      <w:r>
        <w:rPr>
          <w:rFonts w:ascii="宋体" w:hAnsi="宋体" w:cs="宋体" w:hint="eastAsia"/>
          <w:bCs/>
          <w:sz w:val="21"/>
          <w:szCs w:val="21"/>
        </w:rPr>
        <w:t>暂未到达销售阶段</w:t>
      </w:r>
    </w:p>
    <w:p w:rsidR="00D467E4" w:rsidRDefault="00D467E4">
      <w:pPr>
        <w:spacing w:line="360" w:lineRule="auto"/>
        <w:ind w:firstLineChars="400" w:firstLine="840"/>
        <w:rPr>
          <w:rFonts w:ascii="宋体" w:hAnsi="宋体" w:cs="宋体"/>
          <w:bCs/>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附件四：项目公司下月资金计划</w:t>
      </w:r>
    </w:p>
    <w:p w:rsidR="00D467E4" w:rsidRDefault="00986EBC">
      <w:pPr>
        <w:spacing w:line="360" w:lineRule="auto"/>
        <w:ind w:firstLineChars="300" w:firstLine="63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2021</w:t>
      </w:r>
      <w:r>
        <w:rPr>
          <w:rFonts w:ascii="宋体" w:hAnsi="宋体" w:cs="宋体" w:hint="eastAsia"/>
          <w:bCs/>
          <w:sz w:val="21"/>
          <w:szCs w:val="21"/>
        </w:rPr>
        <w:t>年</w:t>
      </w:r>
      <w:r>
        <w:rPr>
          <w:rFonts w:ascii="Arial" w:hAnsi="Arial" w:cs="宋体" w:hint="eastAsia"/>
          <w:bCs/>
          <w:sz w:val="21"/>
          <w:szCs w:val="21"/>
        </w:rPr>
        <w:t>1</w:t>
      </w:r>
      <w:r>
        <w:rPr>
          <w:rFonts w:ascii="宋体" w:hAnsi="宋体" w:cs="宋体" w:hint="eastAsia"/>
          <w:bCs/>
          <w:sz w:val="21"/>
          <w:szCs w:val="21"/>
        </w:rPr>
        <w:t>月资金使用计划表”以附件形式发送五矿信托领导。</w:t>
      </w:r>
    </w:p>
    <w:p w:rsidR="00D467E4" w:rsidRDefault="00D467E4">
      <w:pPr>
        <w:spacing w:line="360" w:lineRule="auto"/>
        <w:ind w:firstLineChars="300" w:firstLine="630"/>
        <w:rPr>
          <w:rFonts w:ascii="宋体" w:hAnsi="宋体" w:cs="宋体"/>
          <w:bCs/>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rsidR="00D467E4" w:rsidRDefault="00986EBC">
      <w:pPr>
        <w:spacing w:line="360" w:lineRule="auto"/>
        <w:ind w:firstLineChars="200" w:firstLine="420"/>
        <w:rPr>
          <w:rFonts w:ascii="宋体" w:hAnsi="宋体" w:cs="宋体"/>
          <w:bCs/>
          <w:sz w:val="21"/>
          <w:szCs w:val="21"/>
        </w:rPr>
      </w:pPr>
      <w:r>
        <w:rPr>
          <w:rFonts w:ascii="宋体" w:hAnsi="宋体" w:cs="宋体" w:hint="eastAsia"/>
          <w:bCs/>
          <w:sz w:val="21"/>
          <w:szCs w:val="21"/>
        </w:rPr>
        <w:t xml:space="preserve">  无</w:t>
      </w:r>
    </w:p>
    <w:p w:rsidR="00D467E4" w:rsidRDefault="00D467E4">
      <w:pPr>
        <w:spacing w:line="360" w:lineRule="auto"/>
        <w:rPr>
          <w:rFonts w:ascii="宋体" w:hAnsi="宋体" w:cs="宋体"/>
          <w:bCs/>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附件六：项目公司合约计划（如需）</w:t>
      </w:r>
    </w:p>
    <w:p w:rsidR="00D467E4" w:rsidRDefault="00986EBC">
      <w:pPr>
        <w:spacing w:line="360" w:lineRule="auto"/>
        <w:rPr>
          <w:rFonts w:ascii="宋体" w:hAnsi="宋体" w:cs="宋体"/>
          <w:bCs/>
          <w:sz w:val="21"/>
          <w:szCs w:val="21"/>
        </w:rPr>
      </w:pPr>
      <w:r>
        <w:rPr>
          <w:rFonts w:ascii="宋体" w:hAnsi="宋体" w:cs="宋体" w:hint="eastAsia"/>
          <w:bCs/>
          <w:sz w:val="21"/>
          <w:szCs w:val="21"/>
        </w:rPr>
        <w:t xml:space="preserve">      无</w:t>
      </w:r>
    </w:p>
    <w:p w:rsidR="00D467E4" w:rsidRDefault="00D467E4">
      <w:pPr>
        <w:spacing w:line="360" w:lineRule="auto"/>
        <w:rPr>
          <w:rFonts w:ascii="宋体" w:hAnsi="宋体" w:cs="宋体"/>
          <w:bCs/>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附件七：项目公司目标成本（如需）</w:t>
      </w:r>
    </w:p>
    <w:p w:rsidR="00D467E4" w:rsidRDefault="00986EBC">
      <w:pPr>
        <w:ind w:firstLineChars="200" w:firstLine="420"/>
        <w:rPr>
          <w:rFonts w:ascii="宋体" w:hAnsi="宋体" w:cs="宋体"/>
          <w:bCs/>
          <w:sz w:val="21"/>
          <w:szCs w:val="21"/>
        </w:rPr>
      </w:pPr>
      <w:r>
        <w:rPr>
          <w:rFonts w:ascii="宋体" w:hAnsi="宋体" w:cs="宋体" w:hint="eastAsia"/>
          <w:bCs/>
          <w:sz w:val="21"/>
          <w:szCs w:val="21"/>
        </w:rPr>
        <w:t xml:space="preserve">  无</w:t>
      </w:r>
    </w:p>
    <w:p w:rsidR="00D467E4" w:rsidRDefault="00D467E4"/>
    <w:p w:rsidR="00D467E4" w:rsidRDefault="00D467E4">
      <w:pPr>
        <w:tabs>
          <w:tab w:val="left" w:pos="870"/>
        </w:tabs>
        <w:sectPr w:rsidR="00D467E4">
          <w:pgSz w:w="11906" w:h="16838"/>
          <w:pgMar w:top="1134" w:right="1134" w:bottom="1134" w:left="1134" w:header="851" w:footer="992" w:gutter="397"/>
          <w:cols w:space="425"/>
          <w:docGrid w:type="linesAndChars" w:linePitch="312"/>
        </w:sectPr>
      </w:pPr>
    </w:p>
    <w:p w:rsidR="00D467E4" w:rsidRDefault="00986EBC">
      <w:pPr>
        <w:rPr>
          <w:rFonts w:ascii="宋体" w:hAnsi="宋体" w:cs="宋体"/>
          <w:bCs/>
          <w:sz w:val="21"/>
          <w:szCs w:val="21"/>
        </w:rPr>
      </w:pPr>
      <w:r>
        <w:rPr>
          <w:rFonts w:ascii="宋体" w:hAnsi="宋体" w:cs="宋体" w:hint="eastAsia"/>
          <w:bCs/>
          <w:sz w:val="21"/>
          <w:szCs w:val="21"/>
        </w:rPr>
        <w:lastRenderedPageBreak/>
        <w:t>附件八：项目形象进度表及照片</w:t>
      </w:r>
    </w:p>
    <w:p w:rsidR="00D467E4" w:rsidRDefault="00986EBC">
      <w:pPr>
        <w:spacing w:line="360" w:lineRule="auto"/>
        <w:ind w:firstLineChars="200" w:firstLine="420"/>
        <w:rPr>
          <w:rFonts w:ascii="Arial" w:hAnsi="Arial" w:cs="Arial"/>
          <w:bCs/>
          <w:sz w:val="21"/>
          <w:szCs w:val="21"/>
        </w:rPr>
      </w:pPr>
      <w:r>
        <w:rPr>
          <w:rFonts w:ascii="Arial" w:hAnsi="Arial" w:cs="Arial"/>
          <w:bCs/>
          <w:sz w:val="21"/>
          <w:szCs w:val="21"/>
        </w:rPr>
        <w:t>202</w:t>
      </w:r>
      <w:r w:rsidR="00C25AFE">
        <w:rPr>
          <w:rFonts w:ascii="Arial" w:hAnsi="Arial" w:cs="Arial" w:hint="eastAsia"/>
          <w:bCs/>
          <w:sz w:val="21"/>
          <w:szCs w:val="21"/>
        </w:rPr>
        <w:t>1</w:t>
      </w:r>
      <w:r>
        <w:rPr>
          <w:rFonts w:ascii="Arial" w:hAnsi="Arial" w:cs="Arial"/>
          <w:bCs/>
          <w:sz w:val="21"/>
          <w:szCs w:val="21"/>
        </w:rPr>
        <w:t>年</w:t>
      </w:r>
      <w:r w:rsidR="00C25AFE">
        <w:rPr>
          <w:rFonts w:ascii="Arial" w:hAnsi="Arial" w:cs="Arial" w:hint="eastAsia"/>
          <w:bCs/>
          <w:sz w:val="21"/>
          <w:szCs w:val="21"/>
        </w:rPr>
        <w:t>1</w:t>
      </w:r>
      <w:r>
        <w:rPr>
          <w:rFonts w:ascii="Arial" w:hAnsi="Arial" w:cs="Arial"/>
          <w:bCs/>
          <w:sz w:val="21"/>
          <w:szCs w:val="21"/>
        </w:rPr>
        <w:t>月工程进度：</w:t>
      </w:r>
      <w:r>
        <w:rPr>
          <w:rFonts w:ascii="Arial" w:hAnsi="Arial" w:cs="Arial"/>
          <w:bCs/>
          <w:sz w:val="21"/>
          <w:szCs w:val="21"/>
        </w:rPr>
        <w:t>3#</w:t>
      </w:r>
      <w:r>
        <w:rPr>
          <w:rFonts w:ascii="Arial" w:hAnsi="Arial" w:cs="Arial"/>
          <w:bCs/>
          <w:sz w:val="21"/>
          <w:szCs w:val="21"/>
        </w:rPr>
        <w:t>楼完成首层梁板、负一层墙柱砼浇筑，</w:t>
      </w:r>
      <w:r>
        <w:rPr>
          <w:rFonts w:ascii="Arial" w:hAnsi="Arial" w:cs="Arial" w:hint="eastAsia"/>
          <w:bCs/>
          <w:sz w:val="21"/>
          <w:szCs w:val="21"/>
        </w:rPr>
        <w:t>完成</w:t>
      </w:r>
      <w:r>
        <w:rPr>
          <w:rFonts w:ascii="Arial" w:hAnsi="Arial" w:cs="Arial"/>
          <w:bCs/>
          <w:sz w:val="21"/>
          <w:szCs w:val="21"/>
        </w:rPr>
        <w:t>负二层墙柱、负一层梁板砼浇筑</w:t>
      </w:r>
      <w:r>
        <w:rPr>
          <w:rFonts w:ascii="Arial" w:hAnsi="Arial" w:cs="Arial" w:hint="eastAsia"/>
          <w:bCs/>
          <w:sz w:val="21"/>
          <w:szCs w:val="21"/>
        </w:rPr>
        <w:t>，完成</w:t>
      </w:r>
      <w:r>
        <w:rPr>
          <w:rFonts w:ascii="Arial" w:hAnsi="Arial" w:cs="Arial"/>
          <w:bCs/>
          <w:sz w:val="21"/>
          <w:szCs w:val="21"/>
        </w:rPr>
        <w:t>首层支撑架搭设完成、柱钢筋绑扎</w:t>
      </w:r>
      <w:r>
        <w:rPr>
          <w:rFonts w:ascii="Arial" w:hAnsi="Arial" w:cs="Arial" w:hint="eastAsia"/>
          <w:bCs/>
          <w:sz w:val="21"/>
          <w:szCs w:val="21"/>
        </w:rPr>
        <w:t>，完成负一层墙柱、首层梁板砼浇筑、二层梁板钢筋绑扎施工</w:t>
      </w:r>
      <w:r>
        <w:rPr>
          <w:rFonts w:ascii="Arial" w:hAnsi="Arial" w:cs="Arial"/>
          <w:bCs/>
          <w:sz w:val="21"/>
          <w:szCs w:val="21"/>
        </w:rPr>
        <w:t>，完成西侧一层墙柱、二层梁板砼浇筑，东侧二层梁板、一层墙柱钢筋绑扎施工；旋挖桩</w:t>
      </w:r>
      <w:r>
        <w:rPr>
          <w:rFonts w:ascii="Arial" w:hAnsi="Arial" w:cs="Arial"/>
          <w:bCs/>
          <w:sz w:val="21"/>
          <w:szCs w:val="21"/>
        </w:rPr>
        <w:t>4-4</w:t>
      </w:r>
      <w:r>
        <w:rPr>
          <w:rFonts w:ascii="Arial" w:hAnsi="Arial" w:cs="Arial"/>
          <w:bCs/>
          <w:sz w:val="21"/>
          <w:szCs w:val="21"/>
        </w:rPr>
        <w:t>剖完成</w:t>
      </w:r>
      <w:r>
        <w:rPr>
          <w:rFonts w:ascii="Arial" w:hAnsi="Arial" w:cs="Arial" w:hint="eastAsia"/>
          <w:bCs/>
          <w:sz w:val="21"/>
          <w:szCs w:val="21"/>
        </w:rPr>
        <w:t>29</w:t>
      </w:r>
      <w:r>
        <w:rPr>
          <w:rFonts w:ascii="Arial" w:hAnsi="Arial" w:cs="Arial"/>
          <w:bCs/>
          <w:sz w:val="21"/>
          <w:szCs w:val="21"/>
        </w:rPr>
        <w:t>根</w:t>
      </w:r>
      <w:r>
        <w:rPr>
          <w:rFonts w:ascii="Arial" w:hAnsi="Arial" w:cs="Arial" w:hint="eastAsia"/>
          <w:bCs/>
          <w:sz w:val="21"/>
          <w:szCs w:val="21"/>
        </w:rPr>
        <w:t>，</w:t>
      </w:r>
      <w:r>
        <w:rPr>
          <w:rFonts w:ascii="Arial" w:hAnsi="Arial" w:cs="Arial" w:hint="eastAsia"/>
          <w:bCs/>
          <w:sz w:val="21"/>
          <w:szCs w:val="21"/>
        </w:rPr>
        <w:t>5-5</w:t>
      </w:r>
      <w:r>
        <w:rPr>
          <w:rFonts w:ascii="Arial" w:hAnsi="Arial" w:cs="Arial" w:hint="eastAsia"/>
          <w:bCs/>
          <w:sz w:val="21"/>
          <w:szCs w:val="21"/>
        </w:rPr>
        <w:t>剖完成</w:t>
      </w:r>
      <w:r>
        <w:rPr>
          <w:rFonts w:ascii="Arial" w:hAnsi="Arial" w:cs="Arial" w:hint="eastAsia"/>
          <w:bCs/>
          <w:sz w:val="21"/>
          <w:szCs w:val="21"/>
        </w:rPr>
        <w:t>13</w:t>
      </w:r>
      <w:r>
        <w:rPr>
          <w:rFonts w:ascii="Arial" w:hAnsi="Arial" w:cs="Arial" w:hint="eastAsia"/>
          <w:bCs/>
          <w:sz w:val="21"/>
          <w:szCs w:val="21"/>
        </w:rPr>
        <w:t>根，</w:t>
      </w:r>
      <w:r>
        <w:rPr>
          <w:rFonts w:ascii="Arial" w:hAnsi="Arial" w:cs="Arial" w:hint="eastAsia"/>
          <w:bCs/>
          <w:sz w:val="21"/>
          <w:szCs w:val="21"/>
        </w:rPr>
        <w:t>6-6</w:t>
      </w:r>
      <w:r>
        <w:rPr>
          <w:rFonts w:ascii="Arial" w:hAnsi="Arial" w:cs="Arial" w:hint="eastAsia"/>
          <w:bCs/>
          <w:sz w:val="21"/>
          <w:szCs w:val="21"/>
        </w:rPr>
        <w:t>剖完成</w:t>
      </w:r>
      <w:r>
        <w:rPr>
          <w:rFonts w:ascii="Arial" w:hAnsi="Arial" w:cs="Arial" w:hint="eastAsia"/>
          <w:bCs/>
          <w:sz w:val="21"/>
          <w:szCs w:val="21"/>
        </w:rPr>
        <w:t>3</w:t>
      </w:r>
      <w:r>
        <w:rPr>
          <w:rFonts w:ascii="Arial" w:hAnsi="Arial" w:cs="Arial" w:hint="eastAsia"/>
          <w:bCs/>
          <w:sz w:val="21"/>
          <w:szCs w:val="21"/>
        </w:rPr>
        <w:t>根</w:t>
      </w:r>
      <w:r>
        <w:rPr>
          <w:rFonts w:ascii="Arial" w:hAnsi="Arial" w:cs="Arial"/>
          <w:bCs/>
          <w:sz w:val="21"/>
          <w:szCs w:val="21"/>
        </w:rPr>
        <w:t>；钢立柱完成</w:t>
      </w:r>
      <w:r>
        <w:rPr>
          <w:rFonts w:ascii="Arial" w:hAnsi="Arial" w:cs="Arial" w:hint="eastAsia"/>
          <w:bCs/>
          <w:sz w:val="21"/>
          <w:szCs w:val="21"/>
        </w:rPr>
        <w:t>62</w:t>
      </w:r>
      <w:r>
        <w:rPr>
          <w:rFonts w:ascii="Arial" w:hAnsi="Arial" w:cs="Arial"/>
          <w:bCs/>
          <w:sz w:val="21"/>
          <w:szCs w:val="21"/>
        </w:rPr>
        <w:t>根；高压旋喷引孔完成</w:t>
      </w:r>
      <w:r>
        <w:rPr>
          <w:rFonts w:ascii="Arial" w:hAnsi="Arial" w:cs="Arial" w:hint="eastAsia"/>
          <w:bCs/>
          <w:sz w:val="21"/>
          <w:szCs w:val="21"/>
        </w:rPr>
        <w:t>87</w:t>
      </w:r>
      <w:r>
        <w:rPr>
          <w:rFonts w:ascii="Arial" w:hAnsi="Arial" w:cs="Arial"/>
          <w:bCs/>
          <w:sz w:val="21"/>
          <w:szCs w:val="21"/>
        </w:rPr>
        <w:t>个、注浆完成</w:t>
      </w:r>
      <w:r>
        <w:rPr>
          <w:rFonts w:ascii="Arial" w:hAnsi="Arial" w:cs="Arial" w:hint="eastAsia"/>
          <w:bCs/>
          <w:sz w:val="21"/>
          <w:szCs w:val="21"/>
        </w:rPr>
        <w:t>121</w:t>
      </w:r>
      <w:r>
        <w:rPr>
          <w:rFonts w:ascii="Arial" w:hAnsi="Arial" w:cs="Arial"/>
          <w:bCs/>
          <w:sz w:val="21"/>
          <w:szCs w:val="21"/>
        </w:rPr>
        <w:t>个；泰基工程桩完成</w:t>
      </w:r>
      <w:r>
        <w:rPr>
          <w:rFonts w:ascii="Arial" w:hAnsi="Arial" w:cs="Arial" w:hint="eastAsia"/>
          <w:bCs/>
          <w:sz w:val="21"/>
          <w:szCs w:val="21"/>
        </w:rPr>
        <w:t>,166</w:t>
      </w:r>
      <w:r>
        <w:rPr>
          <w:rFonts w:ascii="Arial" w:hAnsi="Arial" w:cs="Arial"/>
          <w:bCs/>
          <w:sz w:val="21"/>
          <w:szCs w:val="21"/>
        </w:rPr>
        <w:t>根。</w:t>
      </w:r>
    </w:p>
    <w:p w:rsidR="00D467E4" w:rsidRDefault="004B3DCC">
      <w:pPr>
        <w:tabs>
          <w:tab w:val="center" w:pos="4620"/>
        </w:tabs>
        <w:ind w:firstLineChars="200" w:firstLine="420"/>
        <w:rPr>
          <w:sz w:val="21"/>
        </w:rPr>
      </w:pPr>
      <w:r>
        <w:rPr>
          <w:sz w:val="21"/>
        </w:rPr>
      </w:r>
      <w:r>
        <w:rPr>
          <w:sz w:val="21"/>
        </w:rPr>
        <w:pict>
          <v:shapetype id="_x0000_t202" coordsize="21600,21600" o:spt="202" path="m,l,21600r21600,l21600,xe">
            <v:stroke joinstyle="miter"/>
            <v:path gradientshapeok="t" o:connecttype="rect"/>
          </v:shapetype>
          <v:shape id="_x0000_s1031" type="#_x0000_t202" style="width:183pt;height:134.95pt;mso-position-horizontal-relative:char;mso-position-vertical-relative:line">
            <v:textbox>
              <w:txbxContent>
                <w:p w:rsidR="00700B3E" w:rsidRDefault="00700B3E">
                  <w:pPr>
                    <w:jc w:val="center"/>
                  </w:pPr>
                  <w:r>
                    <w:rPr>
                      <w:rFonts w:hint="eastAsia"/>
                      <w:noProof/>
                    </w:rPr>
                    <w:drawing>
                      <wp:inline distT="0" distB="0" distL="114300" distR="114300">
                        <wp:extent cx="2174240" cy="1565275"/>
                        <wp:effectExtent l="0" t="0" r="16510" b="15875"/>
                        <wp:docPr id="7" name="图片 7" descr="20e7cec2e143db6ff73135cd87cb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e7cec2e143db6ff73135cd87cbeb5"/>
                                <pic:cNvPicPr>
                                  <a:picLocks noChangeAspect="1"/>
                                </pic:cNvPicPr>
                              </pic:nvPicPr>
                              <pic:blipFill>
                                <a:blip r:embed="rId11"/>
                                <a:stretch>
                                  <a:fillRect/>
                                </a:stretch>
                              </pic:blipFill>
                              <pic:spPr>
                                <a:xfrm>
                                  <a:off x="0" y="0"/>
                                  <a:ext cx="2174240" cy="1565275"/>
                                </a:xfrm>
                                <a:prstGeom prst="rect">
                                  <a:avLst/>
                                </a:prstGeom>
                              </pic:spPr>
                            </pic:pic>
                          </a:graphicData>
                        </a:graphic>
                      </wp:inline>
                    </w:drawing>
                  </w:r>
                </w:p>
              </w:txbxContent>
            </v:textbox>
            <w10:wrap type="none"/>
            <w10:anchorlock/>
          </v:shape>
        </w:pict>
      </w:r>
      <w:r w:rsidR="00986EBC">
        <w:rPr>
          <w:rFonts w:ascii="宋体" w:hAnsi="宋体" w:cs="宋体" w:hint="eastAsia"/>
          <w:bCs/>
          <w:sz w:val="21"/>
          <w:szCs w:val="21"/>
        </w:rPr>
        <w:tab/>
        <w:t xml:space="preserve">        </w:t>
      </w:r>
      <w:r>
        <w:rPr>
          <w:sz w:val="21"/>
        </w:rPr>
      </w:r>
      <w:r w:rsidRPr="004B3DCC">
        <w:rPr>
          <w:sz w:val="21"/>
        </w:rPr>
        <w:pict>
          <v:shape id="_x0000_s1030" type="#_x0000_t202" style="width:183pt;height:134.95pt;mso-position-horizontal-relative:char;mso-position-vertical-relative:line">
            <v:textbox>
              <w:txbxContent>
                <w:p w:rsidR="00700B3E" w:rsidRDefault="00700B3E">
                  <w:r>
                    <w:rPr>
                      <w:rFonts w:hint="eastAsia"/>
                      <w:noProof/>
                    </w:rPr>
                    <w:drawing>
                      <wp:inline distT="0" distB="0" distL="114300" distR="114300">
                        <wp:extent cx="2182495" cy="1580515"/>
                        <wp:effectExtent l="0" t="0" r="8255" b="635"/>
                        <wp:docPr id="8" name="图片 8" descr="1dd31b6b680ec6027003c32789e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d31b6b680ec6027003c32789e0848"/>
                                <pic:cNvPicPr>
                                  <a:picLocks noChangeAspect="1"/>
                                </pic:cNvPicPr>
                              </pic:nvPicPr>
                              <pic:blipFill>
                                <a:blip r:embed="rId12"/>
                                <a:stretch>
                                  <a:fillRect/>
                                </a:stretch>
                              </pic:blipFill>
                              <pic:spPr>
                                <a:xfrm>
                                  <a:off x="0" y="0"/>
                                  <a:ext cx="2182495" cy="1580515"/>
                                </a:xfrm>
                                <a:prstGeom prst="rect">
                                  <a:avLst/>
                                </a:prstGeom>
                              </pic:spPr>
                            </pic:pic>
                          </a:graphicData>
                        </a:graphic>
                      </wp:inline>
                    </w:drawing>
                  </w:r>
                </w:p>
              </w:txbxContent>
            </v:textbox>
            <w10:wrap type="none"/>
            <w10:anchorlock/>
          </v:shape>
        </w:pict>
      </w:r>
    </w:p>
    <w:p w:rsidR="00D467E4" w:rsidRDefault="00986EBC">
      <w:pPr>
        <w:tabs>
          <w:tab w:val="center" w:pos="4620"/>
        </w:tabs>
        <w:ind w:firstLineChars="200" w:firstLine="420"/>
        <w:rPr>
          <w:sz w:val="21"/>
        </w:rPr>
      </w:pPr>
      <w:r>
        <w:rPr>
          <w:rFonts w:ascii="Arial" w:hAnsi="Arial" w:hint="eastAsia"/>
          <w:sz w:val="21"/>
        </w:rPr>
        <w:t>1</w:t>
      </w:r>
      <w:r>
        <w:rPr>
          <w:rFonts w:hint="eastAsia"/>
          <w:sz w:val="21"/>
        </w:rPr>
        <w:t>.</w:t>
      </w:r>
      <w:r>
        <w:rPr>
          <w:rFonts w:hint="eastAsia"/>
          <w:sz w:val="21"/>
        </w:rPr>
        <w:t>项目施工现场</w:t>
      </w:r>
      <w:r>
        <w:rPr>
          <w:rFonts w:hint="eastAsia"/>
          <w:sz w:val="21"/>
        </w:rPr>
        <w:t xml:space="preserve">                              </w:t>
      </w:r>
      <w:r>
        <w:rPr>
          <w:rFonts w:ascii="Arial" w:hAnsi="Arial" w:hint="eastAsia"/>
          <w:sz w:val="21"/>
        </w:rPr>
        <w:t>2</w:t>
      </w:r>
      <w:r>
        <w:rPr>
          <w:rFonts w:hint="eastAsia"/>
          <w:sz w:val="21"/>
        </w:rPr>
        <w:t>.</w:t>
      </w:r>
      <w:r>
        <w:rPr>
          <w:rFonts w:hint="eastAsia"/>
          <w:sz w:val="21"/>
        </w:rPr>
        <w:t>项目施工现场</w:t>
      </w:r>
      <w:r>
        <w:rPr>
          <w:rFonts w:hint="eastAsia"/>
          <w:sz w:val="21"/>
        </w:rPr>
        <w:t xml:space="preserve">                    </w:t>
      </w:r>
    </w:p>
    <w:p w:rsidR="00D467E4" w:rsidRDefault="004B3DCC">
      <w:pPr>
        <w:tabs>
          <w:tab w:val="center" w:pos="4620"/>
        </w:tabs>
        <w:ind w:firstLineChars="200" w:firstLine="420"/>
        <w:rPr>
          <w:sz w:val="21"/>
        </w:rPr>
      </w:pPr>
      <w:r>
        <w:rPr>
          <w:sz w:val="21"/>
        </w:rPr>
      </w:r>
      <w:r>
        <w:rPr>
          <w:sz w:val="21"/>
        </w:rPr>
        <w:pict>
          <v:shape id="_x0000_s1029" type="#_x0000_t202" style="width:183pt;height:134.95pt;mso-position-horizontal-relative:char;mso-position-vertical-relative:line">
            <v:textbox>
              <w:txbxContent>
                <w:p w:rsidR="00700B3E" w:rsidRDefault="00700B3E">
                  <w:r>
                    <w:rPr>
                      <w:rFonts w:hint="eastAsia"/>
                      <w:noProof/>
                    </w:rPr>
                    <w:drawing>
                      <wp:inline distT="0" distB="0" distL="114300" distR="114300">
                        <wp:extent cx="2190115" cy="1538605"/>
                        <wp:effectExtent l="0" t="0" r="635" b="4445"/>
                        <wp:docPr id="9" name="图片 9" descr="42619d571237fa9e5c7fc95e3d5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2619d571237fa9e5c7fc95e3d5e190"/>
                                <pic:cNvPicPr>
                                  <a:picLocks noChangeAspect="1"/>
                                </pic:cNvPicPr>
                              </pic:nvPicPr>
                              <pic:blipFill>
                                <a:blip r:embed="rId13"/>
                                <a:stretch>
                                  <a:fillRect/>
                                </a:stretch>
                              </pic:blipFill>
                              <pic:spPr>
                                <a:xfrm>
                                  <a:off x="0" y="0"/>
                                  <a:ext cx="2190115" cy="1538605"/>
                                </a:xfrm>
                                <a:prstGeom prst="rect">
                                  <a:avLst/>
                                </a:prstGeom>
                              </pic:spPr>
                            </pic:pic>
                          </a:graphicData>
                        </a:graphic>
                      </wp:inline>
                    </w:drawing>
                  </w:r>
                </w:p>
              </w:txbxContent>
            </v:textbox>
            <w10:wrap type="none"/>
            <w10:anchorlock/>
          </v:shape>
        </w:pict>
      </w:r>
      <w:r w:rsidR="00986EBC">
        <w:rPr>
          <w:rFonts w:ascii="宋体" w:hAnsi="宋体" w:cs="宋体" w:hint="eastAsia"/>
          <w:bCs/>
          <w:sz w:val="21"/>
          <w:szCs w:val="21"/>
        </w:rPr>
        <w:tab/>
        <w:t xml:space="preserve">        </w:t>
      </w:r>
      <w:r>
        <w:rPr>
          <w:sz w:val="21"/>
        </w:rPr>
      </w:r>
      <w:r w:rsidRPr="004B3DCC">
        <w:rPr>
          <w:sz w:val="21"/>
        </w:rPr>
        <w:pict>
          <v:shape id="_x0000_s1028" type="#_x0000_t202" style="width:183pt;height:134.95pt;mso-position-horizontal-relative:char;mso-position-vertical-relative:line">
            <v:textbox>
              <w:txbxContent>
                <w:p w:rsidR="00700B3E" w:rsidRDefault="00700B3E">
                  <w:r>
                    <w:rPr>
                      <w:rFonts w:hint="eastAsia"/>
                      <w:noProof/>
                    </w:rPr>
                    <w:drawing>
                      <wp:inline distT="0" distB="0" distL="114300" distR="114300">
                        <wp:extent cx="2181225" cy="1581785"/>
                        <wp:effectExtent l="0" t="0" r="9525" b="18415"/>
                        <wp:docPr id="11" name="图片 11" descr="1e7fb059be0bd58596423b0fbf1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e7fb059be0bd58596423b0fbf12558"/>
                                <pic:cNvPicPr>
                                  <a:picLocks noChangeAspect="1"/>
                                </pic:cNvPicPr>
                              </pic:nvPicPr>
                              <pic:blipFill>
                                <a:blip r:embed="rId14"/>
                                <a:stretch>
                                  <a:fillRect/>
                                </a:stretch>
                              </pic:blipFill>
                              <pic:spPr>
                                <a:xfrm>
                                  <a:off x="0" y="0"/>
                                  <a:ext cx="2181225" cy="1581785"/>
                                </a:xfrm>
                                <a:prstGeom prst="rect">
                                  <a:avLst/>
                                </a:prstGeom>
                              </pic:spPr>
                            </pic:pic>
                          </a:graphicData>
                        </a:graphic>
                      </wp:inline>
                    </w:drawing>
                  </w:r>
                </w:p>
              </w:txbxContent>
            </v:textbox>
            <w10:wrap type="none"/>
            <w10:anchorlock/>
          </v:shape>
        </w:pict>
      </w:r>
    </w:p>
    <w:p w:rsidR="00D467E4" w:rsidRDefault="00986EBC">
      <w:pPr>
        <w:numPr>
          <w:ilvl w:val="0"/>
          <w:numId w:val="4"/>
        </w:numPr>
        <w:tabs>
          <w:tab w:val="center" w:pos="4620"/>
        </w:tabs>
        <w:ind w:firstLineChars="200" w:firstLine="420"/>
        <w:rPr>
          <w:sz w:val="21"/>
        </w:rPr>
      </w:pPr>
      <w:r>
        <w:rPr>
          <w:rFonts w:hint="eastAsia"/>
          <w:sz w:val="21"/>
        </w:rPr>
        <w:t>项目施工现场</w:t>
      </w:r>
      <w:r>
        <w:rPr>
          <w:rFonts w:hint="eastAsia"/>
          <w:sz w:val="21"/>
        </w:rPr>
        <w:t xml:space="preserve">                             </w:t>
      </w:r>
      <w:r>
        <w:rPr>
          <w:rFonts w:ascii="Arial" w:hAnsi="Arial" w:hint="eastAsia"/>
          <w:sz w:val="21"/>
        </w:rPr>
        <w:t>4</w:t>
      </w:r>
      <w:r>
        <w:rPr>
          <w:rFonts w:hint="eastAsia"/>
          <w:sz w:val="21"/>
        </w:rPr>
        <w:t>.</w:t>
      </w:r>
      <w:r>
        <w:rPr>
          <w:rFonts w:hint="eastAsia"/>
          <w:sz w:val="21"/>
        </w:rPr>
        <w:t>项目施工现场</w:t>
      </w:r>
    </w:p>
    <w:p w:rsidR="00D467E4" w:rsidRDefault="004B3DCC">
      <w:pPr>
        <w:pStyle w:val="aa"/>
        <w:tabs>
          <w:tab w:val="right" w:pos="7676"/>
        </w:tabs>
        <w:spacing w:after="0" w:line="360" w:lineRule="auto"/>
        <w:ind w:firstLineChars="200"/>
        <w:rPr>
          <w:rFonts w:ascii="宋体" w:hAnsi="宋体" w:cs="宋体"/>
          <w:bCs/>
          <w:szCs w:val="21"/>
        </w:rPr>
      </w:pPr>
      <w:r w:rsidRPr="004B3DCC">
        <w:pict>
          <v:shape id="_x0000_s1027" type="#_x0000_t202" style="width:183pt;height:134.95pt;mso-position-horizontal-relative:char;mso-position-vertical-relative:line">
            <v:textbox>
              <w:txbxContent>
                <w:p w:rsidR="00700B3E" w:rsidRDefault="00700B3E">
                  <w:r>
                    <w:rPr>
                      <w:rFonts w:hint="eastAsia"/>
                      <w:noProof/>
                    </w:rPr>
                    <w:drawing>
                      <wp:inline distT="0" distB="0" distL="114300" distR="114300">
                        <wp:extent cx="2164715" cy="1581785"/>
                        <wp:effectExtent l="0" t="0" r="6985" b="18415"/>
                        <wp:docPr id="13" name="图片 13" descr="e5d7b3e9fe29f43b6df46d805a1f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5d7b3e9fe29f43b6df46d805a1fef8"/>
                                <pic:cNvPicPr>
                                  <a:picLocks noChangeAspect="1"/>
                                </pic:cNvPicPr>
                              </pic:nvPicPr>
                              <pic:blipFill>
                                <a:blip r:embed="rId15"/>
                                <a:stretch>
                                  <a:fillRect/>
                                </a:stretch>
                              </pic:blipFill>
                              <pic:spPr>
                                <a:xfrm>
                                  <a:off x="0" y="0"/>
                                  <a:ext cx="2164715" cy="1581785"/>
                                </a:xfrm>
                                <a:prstGeom prst="rect">
                                  <a:avLst/>
                                </a:prstGeom>
                              </pic:spPr>
                            </pic:pic>
                          </a:graphicData>
                        </a:graphic>
                      </wp:inline>
                    </w:drawing>
                  </w:r>
                </w:p>
              </w:txbxContent>
            </v:textbox>
            <w10:wrap type="none"/>
            <w10:anchorlock/>
          </v:shape>
        </w:pict>
      </w:r>
      <w:r w:rsidR="00986EBC">
        <w:rPr>
          <w:rFonts w:ascii="宋体" w:hAnsi="宋体" w:cs="宋体" w:hint="eastAsia"/>
          <w:bCs/>
          <w:szCs w:val="21"/>
        </w:rPr>
        <w:tab/>
        <w:t xml:space="preserve">        </w:t>
      </w:r>
      <w:r w:rsidRPr="004B3DCC">
        <w:pict>
          <v:shape id="_x0000_s1026" type="#_x0000_t202" style="width:183pt;height:134.95pt;mso-position-horizontal-relative:char;mso-position-vertical-relative:line">
            <v:textbox>
              <w:txbxContent>
                <w:p w:rsidR="00700B3E" w:rsidRDefault="00700B3E">
                  <w:r>
                    <w:rPr>
                      <w:rFonts w:hint="eastAsia"/>
                      <w:noProof/>
                    </w:rPr>
                    <w:drawing>
                      <wp:inline distT="0" distB="0" distL="114300" distR="114300">
                        <wp:extent cx="2181225" cy="1564640"/>
                        <wp:effectExtent l="0" t="0" r="9525" b="16510"/>
                        <wp:docPr id="14" name="图片 14" descr="5b8f02253922e298080ac53a9180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b8f02253922e298080ac53a9180efd"/>
                                <pic:cNvPicPr>
                                  <a:picLocks noChangeAspect="1"/>
                                </pic:cNvPicPr>
                              </pic:nvPicPr>
                              <pic:blipFill>
                                <a:blip r:embed="rId16"/>
                                <a:stretch>
                                  <a:fillRect/>
                                </a:stretch>
                              </pic:blipFill>
                              <pic:spPr>
                                <a:xfrm>
                                  <a:off x="0" y="0"/>
                                  <a:ext cx="2181225" cy="1564640"/>
                                </a:xfrm>
                                <a:prstGeom prst="rect">
                                  <a:avLst/>
                                </a:prstGeom>
                              </pic:spPr>
                            </pic:pic>
                          </a:graphicData>
                        </a:graphic>
                      </wp:inline>
                    </w:drawing>
                  </w:r>
                </w:p>
              </w:txbxContent>
            </v:textbox>
            <w10:wrap type="none"/>
            <w10:anchorlock/>
          </v:shape>
        </w:pict>
      </w:r>
    </w:p>
    <w:p w:rsidR="00D467E4" w:rsidRDefault="00986EBC">
      <w:pPr>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w:t>
      </w:r>
      <w:r>
        <w:rPr>
          <w:rFonts w:hint="eastAsia"/>
          <w:sz w:val="21"/>
        </w:rPr>
        <w:t>项目施工现场</w:t>
      </w:r>
      <w:r>
        <w:rPr>
          <w:rFonts w:hint="eastAsia"/>
          <w:sz w:val="21"/>
        </w:rPr>
        <w:t xml:space="preserve">                             </w:t>
      </w:r>
      <w:r>
        <w:rPr>
          <w:rFonts w:ascii="Arial" w:hAnsi="Arial" w:hint="eastAsia"/>
          <w:sz w:val="21"/>
        </w:rPr>
        <w:t>6</w:t>
      </w:r>
      <w:r>
        <w:rPr>
          <w:rFonts w:hint="eastAsia"/>
          <w:sz w:val="21"/>
        </w:rPr>
        <w:t>.</w:t>
      </w:r>
      <w:r>
        <w:rPr>
          <w:rFonts w:hint="eastAsia"/>
          <w:sz w:val="21"/>
        </w:rPr>
        <w:t>市政道路塌陷处</w:t>
      </w:r>
      <w:r>
        <w:rPr>
          <w:rFonts w:hint="eastAsia"/>
          <w:sz w:val="21"/>
        </w:rPr>
        <w:t xml:space="preserve">  </w:t>
      </w:r>
      <w:r>
        <w:rPr>
          <w:rFonts w:ascii="宋体" w:hAnsi="宋体" w:cs="宋体"/>
          <w:bCs/>
          <w:sz w:val="21"/>
          <w:szCs w:val="21"/>
        </w:rPr>
        <w:br w:type="page"/>
      </w:r>
    </w:p>
    <w:p w:rsidR="00D467E4" w:rsidRDefault="00986EBC">
      <w:pPr>
        <w:rPr>
          <w:rFonts w:ascii="宋体" w:hAnsi="宋体" w:cs="宋体"/>
          <w:sz w:val="21"/>
          <w:szCs w:val="21"/>
        </w:rPr>
      </w:pPr>
      <w:r>
        <w:rPr>
          <w:rFonts w:ascii="宋体" w:hAnsi="宋体" w:cs="宋体" w:hint="eastAsia"/>
          <w:noProof/>
          <w:sz w:val="21"/>
          <w:szCs w:val="21"/>
        </w:rPr>
        <w:lastRenderedPageBreak/>
        <w:drawing>
          <wp:inline distT="0" distB="0" distL="114300" distR="114300">
            <wp:extent cx="5269230" cy="5611495"/>
            <wp:effectExtent l="0" t="0" r="7620" b="8255"/>
            <wp:docPr id="12" name="图片 12" descr="0a17310d4f70c66f5d5578fc9a34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a17310d4f70c66f5d5578fc9a346b4"/>
                    <pic:cNvPicPr>
                      <a:picLocks noChangeAspect="1"/>
                    </pic:cNvPicPr>
                  </pic:nvPicPr>
                  <pic:blipFill>
                    <a:blip r:embed="rId17" cstate="print"/>
                    <a:stretch>
                      <a:fillRect/>
                    </a:stretch>
                  </pic:blipFill>
                  <pic:spPr>
                    <a:xfrm>
                      <a:off x="0" y="0"/>
                      <a:ext cx="5269230" cy="5611495"/>
                    </a:xfrm>
                    <a:prstGeom prst="rect">
                      <a:avLst/>
                    </a:prstGeom>
                  </pic:spPr>
                </pic:pic>
              </a:graphicData>
            </a:graphic>
          </wp:inline>
        </w:drawing>
      </w:r>
    </w:p>
    <w:p w:rsidR="00D467E4" w:rsidRDefault="00D467E4">
      <w:pPr>
        <w:rPr>
          <w:rFonts w:ascii="宋体" w:hAnsi="宋体" w:cs="宋体"/>
          <w:sz w:val="21"/>
          <w:szCs w:val="21"/>
        </w:rPr>
      </w:pPr>
    </w:p>
    <w:p w:rsidR="00D467E4" w:rsidRDefault="00D467E4">
      <w:pPr>
        <w:rPr>
          <w:rFonts w:ascii="宋体" w:hAnsi="宋体" w:cs="宋体"/>
          <w:sz w:val="21"/>
          <w:szCs w:val="21"/>
        </w:rPr>
      </w:pPr>
    </w:p>
    <w:p w:rsidR="00D467E4" w:rsidRDefault="00D467E4">
      <w:pPr>
        <w:rPr>
          <w:rFonts w:ascii="宋体" w:hAnsi="宋体" w:cs="宋体"/>
          <w:sz w:val="21"/>
          <w:szCs w:val="21"/>
        </w:rPr>
      </w:pPr>
    </w:p>
    <w:p w:rsidR="00D467E4" w:rsidRDefault="00D467E4">
      <w:pPr>
        <w:rPr>
          <w:rFonts w:ascii="宋体" w:hAnsi="宋体" w:cs="宋体"/>
          <w:sz w:val="21"/>
          <w:szCs w:val="21"/>
        </w:rPr>
      </w:pPr>
    </w:p>
    <w:p w:rsidR="00D467E4" w:rsidRDefault="00D467E4">
      <w:pPr>
        <w:rPr>
          <w:rFonts w:ascii="宋体" w:hAnsi="宋体" w:cs="宋体"/>
          <w:sz w:val="21"/>
          <w:szCs w:val="21"/>
        </w:rPr>
      </w:pPr>
    </w:p>
    <w:p w:rsidR="00D467E4" w:rsidRDefault="00D467E4">
      <w:pPr>
        <w:spacing w:line="360" w:lineRule="auto"/>
        <w:rPr>
          <w:rFonts w:ascii="宋体" w:hAnsi="宋体" w:cs="宋体"/>
          <w:bCs/>
          <w:sz w:val="21"/>
          <w:szCs w:val="21"/>
        </w:rPr>
      </w:pPr>
    </w:p>
    <w:p w:rsidR="00D467E4" w:rsidRDefault="00986EBC">
      <w:pPr>
        <w:spacing w:line="360" w:lineRule="auto"/>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rsidR="00D467E4" w:rsidRDefault="00986EBC">
      <w:pPr>
        <w:spacing w:line="360" w:lineRule="auto"/>
        <w:ind w:firstLineChars="300" w:firstLine="63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2021</w:t>
      </w:r>
      <w:r>
        <w:rPr>
          <w:rFonts w:ascii="Arial" w:hAnsi="Arial" w:cs="宋体" w:hint="eastAsia"/>
          <w:bCs/>
          <w:sz w:val="21"/>
          <w:szCs w:val="21"/>
        </w:rPr>
        <w:t>年</w:t>
      </w:r>
      <w:r>
        <w:rPr>
          <w:rFonts w:ascii="Arial" w:hAnsi="Arial" w:cs="宋体" w:hint="eastAsia"/>
          <w:bCs/>
          <w:sz w:val="21"/>
          <w:szCs w:val="21"/>
        </w:rPr>
        <w:t>1</w:t>
      </w:r>
      <w:r>
        <w:rPr>
          <w:rFonts w:ascii="宋体" w:hAnsi="宋体" w:cs="宋体" w:hint="eastAsia"/>
          <w:bCs/>
          <w:sz w:val="21"/>
          <w:szCs w:val="21"/>
        </w:rPr>
        <w:t>月财务报表”以附件形式发送五矿信托领导。</w:t>
      </w:r>
    </w:p>
    <w:p w:rsidR="00D467E4" w:rsidRDefault="00D467E4">
      <w:pPr>
        <w:ind w:firstLineChars="200" w:firstLine="420"/>
        <w:rPr>
          <w:rFonts w:ascii="宋体" w:hAnsi="宋体" w:cs="宋体"/>
          <w:bCs/>
          <w:sz w:val="21"/>
          <w:szCs w:val="21"/>
        </w:rPr>
      </w:pPr>
    </w:p>
    <w:p w:rsidR="00D467E4" w:rsidRDefault="00D467E4">
      <w:pPr>
        <w:rPr>
          <w:rFonts w:ascii="宋体" w:hAnsi="宋体" w:cs="宋体"/>
          <w:sz w:val="21"/>
          <w:szCs w:val="21"/>
        </w:rPr>
      </w:pPr>
    </w:p>
    <w:sectPr w:rsidR="00D467E4" w:rsidSect="00242091">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DDB" w:rsidRDefault="00A24DDB">
      <w:r>
        <w:separator/>
      </w:r>
    </w:p>
  </w:endnote>
  <w:endnote w:type="continuationSeparator" w:id="0">
    <w:p w:rsidR="00A24DDB" w:rsidRDefault="00A24D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B3E" w:rsidRDefault="004B3DCC">
    <w:pPr>
      <w:pStyle w:val="a6"/>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fit-shape-to-text:t" inset="0,0,0,0">
            <w:txbxContent>
              <w:p w:rsidR="00700B3E" w:rsidRDefault="004B3DCC">
                <w:pPr>
                  <w:pStyle w:val="a6"/>
                </w:pPr>
                <w:r>
                  <w:rPr>
                    <w:rFonts w:hint="eastAsia"/>
                  </w:rPr>
                  <w:fldChar w:fldCharType="begin"/>
                </w:r>
                <w:r w:rsidR="00700B3E">
                  <w:rPr>
                    <w:rFonts w:hint="eastAsia"/>
                  </w:rPr>
                  <w:instrText xml:space="preserve"> PAGE  \* MERGEFORMAT </w:instrText>
                </w:r>
                <w:r>
                  <w:rPr>
                    <w:rFonts w:hint="eastAsia"/>
                  </w:rPr>
                  <w:fldChar w:fldCharType="separate"/>
                </w:r>
                <w:r w:rsidR="00411A70" w:rsidRPr="00411A70">
                  <w:rPr>
                    <w:rFonts w:ascii="Arial" w:hAnsi="Arial"/>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DDB" w:rsidRDefault="00A24DDB">
      <w:r>
        <w:separator/>
      </w:r>
    </w:p>
  </w:footnote>
  <w:footnote w:type="continuationSeparator" w:id="0">
    <w:p w:rsidR="00A24DDB" w:rsidRDefault="00A24D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B3E" w:rsidRDefault="00700B3E">
    <w:pPr>
      <w:pStyle w:val="a7"/>
    </w:pPr>
    <w:r>
      <w:rPr>
        <w:rFonts w:ascii="Arial" w:hAnsi="Arial" w:cs="Arial"/>
      </w:rPr>
      <w:t>202</w:t>
    </w:r>
    <w:r>
      <w:rPr>
        <w:rFonts w:ascii="Arial" w:hAnsi="Arial" w:cs="Arial" w:hint="eastAsia"/>
      </w:rPr>
      <w:t>1</w:t>
    </w:r>
    <w:r>
      <w:rPr>
        <w:rFonts w:hAnsi="宋体" w:cs="宋体" w:hint="eastAsia"/>
      </w:rPr>
      <w:t>年</w:t>
    </w:r>
    <w:r>
      <w:rPr>
        <w:rFonts w:ascii="Arial" w:hAnsi="Arial" w:cs="Arial" w:hint="eastAsia"/>
      </w:rPr>
      <w:t>1</w:t>
    </w:r>
    <w:r>
      <w:rPr>
        <w:rFonts w:hAnsi="宋体" w:cs="宋体" w:hint="eastAsia"/>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98A40284"/>
    <w:multiLevelType w:val="singleLevel"/>
    <w:tmpl w:val="98A40284"/>
    <w:lvl w:ilvl="0">
      <w:start w:val="1"/>
      <w:numFmt w:val="decimal"/>
      <w:suff w:val="nothing"/>
      <w:lvlText w:val="（%1）"/>
      <w:lvlJc w:val="left"/>
    </w:lvl>
  </w:abstractNum>
  <w:abstractNum w:abstractNumId="2">
    <w:nsid w:val="375C58D9"/>
    <w:multiLevelType w:val="singleLevel"/>
    <w:tmpl w:val="375C58D9"/>
    <w:lvl w:ilvl="0">
      <w:start w:val="1"/>
      <w:numFmt w:val="decimal"/>
      <w:suff w:val="nothing"/>
      <w:lvlText w:val="（%1）"/>
      <w:lvlJc w:val="left"/>
    </w:lvl>
  </w:abstractNum>
  <w:abstractNum w:abstractNumId="3">
    <w:nsid w:val="45C85546"/>
    <w:multiLevelType w:val="singleLevel"/>
    <w:tmpl w:val="45C85546"/>
    <w:lvl w:ilvl="0">
      <w:start w:val="3"/>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3367"/>
    <w:rsid w:val="00034795"/>
    <w:rsid w:val="0004469B"/>
    <w:rsid w:val="00092E5B"/>
    <w:rsid w:val="000B08A6"/>
    <w:rsid w:val="000C79D2"/>
    <w:rsid w:val="000F6686"/>
    <w:rsid w:val="001077CA"/>
    <w:rsid w:val="00110269"/>
    <w:rsid w:val="0011094E"/>
    <w:rsid w:val="00114E49"/>
    <w:rsid w:val="00116166"/>
    <w:rsid w:val="00133F7E"/>
    <w:rsid w:val="001B791E"/>
    <w:rsid w:val="001D1B16"/>
    <w:rsid w:val="001E3744"/>
    <w:rsid w:val="001E748E"/>
    <w:rsid w:val="002020A7"/>
    <w:rsid w:val="00207889"/>
    <w:rsid w:val="00210F7E"/>
    <w:rsid w:val="00213356"/>
    <w:rsid w:val="00214500"/>
    <w:rsid w:val="002409CE"/>
    <w:rsid w:val="00240D48"/>
    <w:rsid w:val="00240D94"/>
    <w:rsid w:val="00242091"/>
    <w:rsid w:val="00256249"/>
    <w:rsid w:val="002573BB"/>
    <w:rsid w:val="0026001F"/>
    <w:rsid w:val="002724E2"/>
    <w:rsid w:val="00282FD2"/>
    <w:rsid w:val="002912B1"/>
    <w:rsid w:val="00291EFD"/>
    <w:rsid w:val="00294553"/>
    <w:rsid w:val="00297E0F"/>
    <w:rsid w:val="002B7F0C"/>
    <w:rsid w:val="002C403A"/>
    <w:rsid w:val="002E2E3C"/>
    <w:rsid w:val="002F11A6"/>
    <w:rsid w:val="002F5614"/>
    <w:rsid w:val="00300B69"/>
    <w:rsid w:val="0030168E"/>
    <w:rsid w:val="0032239C"/>
    <w:rsid w:val="003308FF"/>
    <w:rsid w:val="00354B42"/>
    <w:rsid w:val="003636C8"/>
    <w:rsid w:val="00382E37"/>
    <w:rsid w:val="00387637"/>
    <w:rsid w:val="0039214E"/>
    <w:rsid w:val="003B600D"/>
    <w:rsid w:val="003D17B1"/>
    <w:rsid w:val="003E6715"/>
    <w:rsid w:val="003E6A67"/>
    <w:rsid w:val="004014B4"/>
    <w:rsid w:val="00402D52"/>
    <w:rsid w:val="0041120D"/>
    <w:rsid w:val="00411A70"/>
    <w:rsid w:val="00424787"/>
    <w:rsid w:val="00471457"/>
    <w:rsid w:val="00473296"/>
    <w:rsid w:val="00473ED2"/>
    <w:rsid w:val="00476B31"/>
    <w:rsid w:val="00477D50"/>
    <w:rsid w:val="004A37E5"/>
    <w:rsid w:val="004A3C5C"/>
    <w:rsid w:val="004B3DCC"/>
    <w:rsid w:val="004D7FB7"/>
    <w:rsid w:val="004F4793"/>
    <w:rsid w:val="0051244D"/>
    <w:rsid w:val="00543C4D"/>
    <w:rsid w:val="005723FD"/>
    <w:rsid w:val="0057743B"/>
    <w:rsid w:val="0059656D"/>
    <w:rsid w:val="005A4DA3"/>
    <w:rsid w:val="005E1029"/>
    <w:rsid w:val="005F3000"/>
    <w:rsid w:val="00603042"/>
    <w:rsid w:val="0060383D"/>
    <w:rsid w:val="00606644"/>
    <w:rsid w:val="00606EA7"/>
    <w:rsid w:val="00610720"/>
    <w:rsid w:val="00611929"/>
    <w:rsid w:val="00632E75"/>
    <w:rsid w:val="00646288"/>
    <w:rsid w:val="00660BF5"/>
    <w:rsid w:val="006635E4"/>
    <w:rsid w:val="00683826"/>
    <w:rsid w:val="006D75C2"/>
    <w:rsid w:val="006F47FF"/>
    <w:rsid w:val="00700B3E"/>
    <w:rsid w:val="00757301"/>
    <w:rsid w:val="0075792D"/>
    <w:rsid w:val="007620B1"/>
    <w:rsid w:val="007649AE"/>
    <w:rsid w:val="00764AD9"/>
    <w:rsid w:val="007910A8"/>
    <w:rsid w:val="007A10EE"/>
    <w:rsid w:val="007B7AF3"/>
    <w:rsid w:val="007C4BA4"/>
    <w:rsid w:val="007F6FE8"/>
    <w:rsid w:val="007F712D"/>
    <w:rsid w:val="00800383"/>
    <w:rsid w:val="0080739F"/>
    <w:rsid w:val="008133BD"/>
    <w:rsid w:val="008401A8"/>
    <w:rsid w:val="00844B5B"/>
    <w:rsid w:val="00866C73"/>
    <w:rsid w:val="008672A6"/>
    <w:rsid w:val="008724A5"/>
    <w:rsid w:val="0087446D"/>
    <w:rsid w:val="00891370"/>
    <w:rsid w:val="008A6D15"/>
    <w:rsid w:val="008A7C56"/>
    <w:rsid w:val="008B41E2"/>
    <w:rsid w:val="008C3197"/>
    <w:rsid w:val="008C6311"/>
    <w:rsid w:val="008D6C64"/>
    <w:rsid w:val="008E20FE"/>
    <w:rsid w:val="00905E63"/>
    <w:rsid w:val="0090612A"/>
    <w:rsid w:val="00907466"/>
    <w:rsid w:val="009161E0"/>
    <w:rsid w:val="00921108"/>
    <w:rsid w:val="00926D88"/>
    <w:rsid w:val="00945724"/>
    <w:rsid w:val="009854C9"/>
    <w:rsid w:val="00986EBC"/>
    <w:rsid w:val="009877A1"/>
    <w:rsid w:val="00990D31"/>
    <w:rsid w:val="00992CFF"/>
    <w:rsid w:val="00994BB8"/>
    <w:rsid w:val="009C13D1"/>
    <w:rsid w:val="009C1B5A"/>
    <w:rsid w:val="009D6FB1"/>
    <w:rsid w:val="009E0FDC"/>
    <w:rsid w:val="009F66A9"/>
    <w:rsid w:val="00A00019"/>
    <w:rsid w:val="00A054C0"/>
    <w:rsid w:val="00A21709"/>
    <w:rsid w:val="00A24DDB"/>
    <w:rsid w:val="00A55650"/>
    <w:rsid w:val="00AB0868"/>
    <w:rsid w:val="00AB41C3"/>
    <w:rsid w:val="00AB5C68"/>
    <w:rsid w:val="00AB5D73"/>
    <w:rsid w:val="00AD6343"/>
    <w:rsid w:val="00AE3401"/>
    <w:rsid w:val="00AF0F53"/>
    <w:rsid w:val="00B01821"/>
    <w:rsid w:val="00B42CD8"/>
    <w:rsid w:val="00B54A71"/>
    <w:rsid w:val="00B644C7"/>
    <w:rsid w:val="00B7658E"/>
    <w:rsid w:val="00B91E08"/>
    <w:rsid w:val="00B96043"/>
    <w:rsid w:val="00BA1137"/>
    <w:rsid w:val="00BE7551"/>
    <w:rsid w:val="00BE7F4E"/>
    <w:rsid w:val="00BF61A2"/>
    <w:rsid w:val="00C10278"/>
    <w:rsid w:val="00C10363"/>
    <w:rsid w:val="00C25AFE"/>
    <w:rsid w:val="00C305B6"/>
    <w:rsid w:val="00C34075"/>
    <w:rsid w:val="00C554FB"/>
    <w:rsid w:val="00C758AC"/>
    <w:rsid w:val="00C961C3"/>
    <w:rsid w:val="00C96D6C"/>
    <w:rsid w:val="00CD2B9A"/>
    <w:rsid w:val="00CF3408"/>
    <w:rsid w:val="00D02696"/>
    <w:rsid w:val="00D07237"/>
    <w:rsid w:val="00D26818"/>
    <w:rsid w:val="00D35929"/>
    <w:rsid w:val="00D37B11"/>
    <w:rsid w:val="00D467E4"/>
    <w:rsid w:val="00D516EE"/>
    <w:rsid w:val="00D61107"/>
    <w:rsid w:val="00D61C2D"/>
    <w:rsid w:val="00D63D1F"/>
    <w:rsid w:val="00DD59F6"/>
    <w:rsid w:val="00DE65B9"/>
    <w:rsid w:val="00E01F83"/>
    <w:rsid w:val="00E1167D"/>
    <w:rsid w:val="00E1293A"/>
    <w:rsid w:val="00E22DDE"/>
    <w:rsid w:val="00E23F42"/>
    <w:rsid w:val="00E310A3"/>
    <w:rsid w:val="00E371AE"/>
    <w:rsid w:val="00E51E3A"/>
    <w:rsid w:val="00E56F42"/>
    <w:rsid w:val="00E57ABD"/>
    <w:rsid w:val="00E71244"/>
    <w:rsid w:val="00E7160B"/>
    <w:rsid w:val="00EA590D"/>
    <w:rsid w:val="00EB760F"/>
    <w:rsid w:val="00EC425F"/>
    <w:rsid w:val="00EC705C"/>
    <w:rsid w:val="00ED0089"/>
    <w:rsid w:val="00ED7249"/>
    <w:rsid w:val="00ED7F3A"/>
    <w:rsid w:val="00EF1E4F"/>
    <w:rsid w:val="00EF7286"/>
    <w:rsid w:val="00F01CA4"/>
    <w:rsid w:val="00F208DD"/>
    <w:rsid w:val="00F22F01"/>
    <w:rsid w:val="00F23A2A"/>
    <w:rsid w:val="00F725DF"/>
    <w:rsid w:val="00F7457D"/>
    <w:rsid w:val="00F75EB6"/>
    <w:rsid w:val="00F7607C"/>
    <w:rsid w:val="00F82E5D"/>
    <w:rsid w:val="00F92BCA"/>
    <w:rsid w:val="00F94773"/>
    <w:rsid w:val="00FB3090"/>
    <w:rsid w:val="00FD5253"/>
    <w:rsid w:val="00FE176D"/>
    <w:rsid w:val="013575ED"/>
    <w:rsid w:val="01476A77"/>
    <w:rsid w:val="016D5692"/>
    <w:rsid w:val="01A12453"/>
    <w:rsid w:val="01AA47A8"/>
    <w:rsid w:val="01B86058"/>
    <w:rsid w:val="020A72AF"/>
    <w:rsid w:val="022F0925"/>
    <w:rsid w:val="027966D8"/>
    <w:rsid w:val="0289143B"/>
    <w:rsid w:val="032C263B"/>
    <w:rsid w:val="03487226"/>
    <w:rsid w:val="038907BA"/>
    <w:rsid w:val="038B0AD4"/>
    <w:rsid w:val="03A22139"/>
    <w:rsid w:val="03C633DC"/>
    <w:rsid w:val="03EF75D3"/>
    <w:rsid w:val="03F631EF"/>
    <w:rsid w:val="042F0B23"/>
    <w:rsid w:val="045E3AA9"/>
    <w:rsid w:val="046448E2"/>
    <w:rsid w:val="04703F7B"/>
    <w:rsid w:val="047C0B49"/>
    <w:rsid w:val="04902C82"/>
    <w:rsid w:val="04C02A8F"/>
    <w:rsid w:val="04F97C7E"/>
    <w:rsid w:val="057473C7"/>
    <w:rsid w:val="057E44A4"/>
    <w:rsid w:val="058A1128"/>
    <w:rsid w:val="0593602A"/>
    <w:rsid w:val="05AC2D74"/>
    <w:rsid w:val="05AE416D"/>
    <w:rsid w:val="05D9036A"/>
    <w:rsid w:val="05F33BFD"/>
    <w:rsid w:val="06334D42"/>
    <w:rsid w:val="06390AB0"/>
    <w:rsid w:val="063D2D26"/>
    <w:rsid w:val="06AB3F91"/>
    <w:rsid w:val="06DA2876"/>
    <w:rsid w:val="06E11CD5"/>
    <w:rsid w:val="06E604EC"/>
    <w:rsid w:val="06F759AA"/>
    <w:rsid w:val="07495ED5"/>
    <w:rsid w:val="078071D6"/>
    <w:rsid w:val="084975ED"/>
    <w:rsid w:val="087109E4"/>
    <w:rsid w:val="08D33951"/>
    <w:rsid w:val="08E53579"/>
    <w:rsid w:val="090427FD"/>
    <w:rsid w:val="090C3963"/>
    <w:rsid w:val="092137D1"/>
    <w:rsid w:val="093141EC"/>
    <w:rsid w:val="094A5443"/>
    <w:rsid w:val="09574D95"/>
    <w:rsid w:val="09622445"/>
    <w:rsid w:val="096744CF"/>
    <w:rsid w:val="096C48F4"/>
    <w:rsid w:val="0A463C08"/>
    <w:rsid w:val="0A4E54D8"/>
    <w:rsid w:val="0A82183C"/>
    <w:rsid w:val="0A971521"/>
    <w:rsid w:val="0ADD3A1F"/>
    <w:rsid w:val="0B260424"/>
    <w:rsid w:val="0B2A2057"/>
    <w:rsid w:val="0B4839F0"/>
    <w:rsid w:val="0B6D3CC8"/>
    <w:rsid w:val="0B7171AD"/>
    <w:rsid w:val="0B7472E0"/>
    <w:rsid w:val="0B7D12D1"/>
    <w:rsid w:val="0B946794"/>
    <w:rsid w:val="0BE7073B"/>
    <w:rsid w:val="0C2D26B0"/>
    <w:rsid w:val="0C6F27AE"/>
    <w:rsid w:val="0C85014E"/>
    <w:rsid w:val="0C8B529B"/>
    <w:rsid w:val="0CC6605F"/>
    <w:rsid w:val="0CCD25C9"/>
    <w:rsid w:val="0CD304B9"/>
    <w:rsid w:val="0CEF4FBC"/>
    <w:rsid w:val="0CF416FB"/>
    <w:rsid w:val="0D335258"/>
    <w:rsid w:val="0D380E1D"/>
    <w:rsid w:val="0D3E02D0"/>
    <w:rsid w:val="0D4270A3"/>
    <w:rsid w:val="0D4672FD"/>
    <w:rsid w:val="0D520B37"/>
    <w:rsid w:val="0D767EC7"/>
    <w:rsid w:val="0D800BFF"/>
    <w:rsid w:val="0D845C28"/>
    <w:rsid w:val="0DDC5074"/>
    <w:rsid w:val="0DF653E4"/>
    <w:rsid w:val="0DFB7A75"/>
    <w:rsid w:val="0E0F6E8F"/>
    <w:rsid w:val="0E3E0D9D"/>
    <w:rsid w:val="0E4269A5"/>
    <w:rsid w:val="0E4F6E67"/>
    <w:rsid w:val="0E697B08"/>
    <w:rsid w:val="0E7A02FC"/>
    <w:rsid w:val="0E9D45EB"/>
    <w:rsid w:val="0EB75AAD"/>
    <w:rsid w:val="0ECE31B1"/>
    <w:rsid w:val="0F08248C"/>
    <w:rsid w:val="0F1916CD"/>
    <w:rsid w:val="0F3B3AD9"/>
    <w:rsid w:val="0F467F87"/>
    <w:rsid w:val="0F80231D"/>
    <w:rsid w:val="0FAA5C08"/>
    <w:rsid w:val="104872B7"/>
    <w:rsid w:val="105645BA"/>
    <w:rsid w:val="105857CB"/>
    <w:rsid w:val="105D69A8"/>
    <w:rsid w:val="107814C4"/>
    <w:rsid w:val="10796294"/>
    <w:rsid w:val="10EF4D83"/>
    <w:rsid w:val="10F13578"/>
    <w:rsid w:val="10F22BDC"/>
    <w:rsid w:val="10F93D53"/>
    <w:rsid w:val="10FA1338"/>
    <w:rsid w:val="1129587A"/>
    <w:rsid w:val="113F377B"/>
    <w:rsid w:val="114A179B"/>
    <w:rsid w:val="11655B2D"/>
    <w:rsid w:val="116C0F17"/>
    <w:rsid w:val="1182374D"/>
    <w:rsid w:val="119B76D9"/>
    <w:rsid w:val="11BD1AE5"/>
    <w:rsid w:val="11D36095"/>
    <w:rsid w:val="11ED1369"/>
    <w:rsid w:val="12081148"/>
    <w:rsid w:val="12170D0A"/>
    <w:rsid w:val="121A3A58"/>
    <w:rsid w:val="121C7AAB"/>
    <w:rsid w:val="12274492"/>
    <w:rsid w:val="12301ADC"/>
    <w:rsid w:val="12541FFB"/>
    <w:rsid w:val="128A3D59"/>
    <w:rsid w:val="12DD2CF2"/>
    <w:rsid w:val="12E04945"/>
    <w:rsid w:val="132950D9"/>
    <w:rsid w:val="1358228D"/>
    <w:rsid w:val="138872CB"/>
    <w:rsid w:val="138E0A4D"/>
    <w:rsid w:val="13C70A2F"/>
    <w:rsid w:val="13E27088"/>
    <w:rsid w:val="13EC4AD8"/>
    <w:rsid w:val="13F13389"/>
    <w:rsid w:val="142132FD"/>
    <w:rsid w:val="1445110B"/>
    <w:rsid w:val="14765A15"/>
    <w:rsid w:val="14F168E1"/>
    <w:rsid w:val="151709A8"/>
    <w:rsid w:val="1528323E"/>
    <w:rsid w:val="1543699F"/>
    <w:rsid w:val="15FD4B49"/>
    <w:rsid w:val="160866C2"/>
    <w:rsid w:val="160D5469"/>
    <w:rsid w:val="16193DB9"/>
    <w:rsid w:val="161D0AC1"/>
    <w:rsid w:val="163B6DB0"/>
    <w:rsid w:val="16520605"/>
    <w:rsid w:val="168F1FAC"/>
    <w:rsid w:val="169D3A3C"/>
    <w:rsid w:val="16AB683C"/>
    <w:rsid w:val="16E52D54"/>
    <w:rsid w:val="16F023BA"/>
    <w:rsid w:val="16F108C6"/>
    <w:rsid w:val="174001C7"/>
    <w:rsid w:val="17650C88"/>
    <w:rsid w:val="177706F4"/>
    <w:rsid w:val="17B421E1"/>
    <w:rsid w:val="17C63DC4"/>
    <w:rsid w:val="17CF64E6"/>
    <w:rsid w:val="17DC07E1"/>
    <w:rsid w:val="180A728F"/>
    <w:rsid w:val="183C447B"/>
    <w:rsid w:val="1847144A"/>
    <w:rsid w:val="18536C1D"/>
    <w:rsid w:val="18D07CB4"/>
    <w:rsid w:val="18E17981"/>
    <w:rsid w:val="18EE77FC"/>
    <w:rsid w:val="18EF5C4B"/>
    <w:rsid w:val="192A36BF"/>
    <w:rsid w:val="198C4CB1"/>
    <w:rsid w:val="19C93383"/>
    <w:rsid w:val="19F151E5"/>
    <w:rsid w:val="1A2C6BB3"/>
    <w:rsid w:val="1A3F4AD0"/>
    <w:rsid w:val="1A4F211B"/>
    <w:rsid w:val="1A582221"/>
    <w:rsid w:val="1A96295E"/>
    <w:rsid w:val="1A9C4C8B"/>
    <w:rsid w:val="1AA66BD1"/>
    <w:rsid w:val="1AA91714"/>
    <w:rsid w:val="1AB3623E"/>
    <w:rsid w:val="1AD61092"/>
    <w:rsid w:val="1ADA0BF9"/>
    <w:rsid w:val="1AE43130"/>
    <w:rsid w:val="1AEC09EA"/>
    <w:rsid w:val="1B543CC9"/>
    <w:rsid w:val="1B7F611C"/>
    <w:rsid w:val="1BB42C4B"/>
    <w:rsid w:val="1BEF586C"/>
    <w:rsid w:val="1C35300F"/>
    <w:rsid w:val="1C632417"/>
    <w:rsid w:val="1C6F39BA"/>
    <w:rsid w:val="1C8236FC"/>
    <w:rsid w:val="1C8248FA"/>
    <w:rsid w:val="1C855D48"/>
    <w:rsid w:val="1C8A45C7"/>
    <w:rsid w:val="1C8B004A"/>
    <w:rsid w:val="1CA11E99"/>
    <w:rsid w:val="1DA1255B"/>
    <w:rsid w:val="1DAD7A92"/>
    <w:rsid w:val="1DBF1CBF"/>
    <w:rsid w:val="1DCF1DAF"/>
    <w:rsid w:val="1DF536D6"/>
    <w:rsid w:val="1E5F77B0"/>
    <w:rsid w:val="1F303171"/>
    <w:rsid w:val="1F5267B9"/>
    <w:rsid w:val="1FA51219"/>
    <w:rsid w:val="1FAC0E80"/>
    <w:rsid w:val="1FC275B9"/>
    <w:rsid w:val="1FCB0274"/>
    <w:rsid w:val="206A522E"/>
    <w:rsid w:val="2095330D"/>
    <w:rsid w:val="20A46BAE"/>
    <w:rsid w:val="20AD5910"/>
    <w:rsid w:val="20B30C4B"/>
    <w:rsid w:val="20BB45F9"/>
    <w:rsid w:val="20F41487"/>
    <w:rsid w:val="210F7EAA"/>
    <w:rsid w:val="21343E9B"/>
    <w:rsid w:val="21461DBA"/>
    <w:rsid w:val="214E611A"/>
    <w:rsid w:val="214F6C89"/>
    <w:rsid w:val="21B25D01"/>
    <w:rsid w:val="21C1749B"/>
    <w:rsid w:val="221D0242"/>
    <w:rsid w:val="222954A1"/>
    <w:rsid w:val="22430C12"/>
    <w:rsid w:val="22B71523"/>
    <w:rsid w:val="22BF4BC7"/>
    <w:rsid w:val="22C96AF0"/>
    <w:rsid w:val="22EC1434"/>
    <w:rsid w:val="230121E1"/>
    <w:rsid w:val="23036C7F"/>
    <w:rsid w:val="232C43DD"/>
    <w:rsid w:val="233E38F4"/>
    <w:rsid w:val="23480813"/>
    <w:rsid w:val="234C1362"/>
    <w:rsid w:val="234E3958"/>
    <w:rsid w:val="23644726"/>
    <w:rsid w:val="237B32EF"/>
    <w:rsid w:val="23A43179"/>
    <w:rsid w:val="23AE7C62"/>
    <w:rsid w:val="23D942AC"/>
    <w:rsid w:val="23D9439E"/>
    <w:rsid w:val="23DC4B09"/>
    <w:rsid w:val="24253FA9"/>
    <w:rsid w:val="244736AA"/>
    <w:rsid w:val="24751043"/>
    <w:rsid w:val="24E57E77"/>
    <w:rsid w:val="24FB439D"/>
    <w:rsid w:val="25062A59"/>
    <w:rsid w:val="2529646B"/>
    <w:rsid w:val="253F78CD"/>
    <w:rsid w:val="255C0590"/>
    <w:rsid w:val="255D615A"/>
    <w:rsid w:val="25740FEA"/>
    <w:rsid w:val="25884DC7"/>
    <w:rsid w:val="259D38F1"/>
    <w:rsid w:val="25EA109B"/>
    <w:rsid w:val="25F66552"/>
    <w:rsid w:val="25F73083"/>
    <w:rsid w:val="2608640B"/>
    <w:rsid w:val="26274066"/>
    <w:rsid w:val="264336E6"/>
    <w:rsid w:val="264A364E"/>
    <w:rsid w:val="269460F4"/>
    <w:rsid w:val="26976E6F"/>
    <w:rsid w:val="26B2623E"/>
    <w:rsid w:val="26B3112D"/>
    <w:rsid w:val="26D84480"/>
    <w:rsid w:val="27160D5F"/>
    <w:rsid w:val="272A5EAD"/>
    <w:rsid w:val="273947DC"/>
    <w:rsid w:val="27612FEC"/>
    <w:rsid w:val="276A5F2B"/>
    <w:rsid w:val="279D1E57"/>
    <w:rsid w:val="27A5009C"/>
    <w:rsid w:val="27B15C9E"/>
    <w:rsid w:val="27BA0C0F"/>
    <w:rsid w:val="27D015DE"/>
    <w:rsid w:val="27DA0E7F"/>
    <w:rsid w:val="27FE7968"/>
    <w:rsid w:val="28024DBE"/>
    <w:rsid w:val="28160DC4"/>
    <w:rsid w:val="28290887"/>
    <w:rsid w:val="283D4E80"/>
    <w:rsid w:val="285B74A3"/>
    <w:rsid w:val="28A55E50"/>
    <w:rsid w:val="28AE7A86"/>
    <w:rsid w:val="28D968DC"/>
    <w:rsid w:val="28EE5028"/>
    <w:rsid w:val="28EF49DE"/>
    <w:rsid w:val="290B294D"/>
    <w:rsid w:val="29133BD5"/>
    <w:rsid w:val="291E4A79"/>
    <w:rsid w:val="29270E86"/>
    <w:rsid w:val="2928134C"/>
    <w:rsid w:val="292F5E17"/>
    <w:rsid w:val="29747B91"/>
    <w:rsid w:val="29996228"/>
    <w:rsid w:val="29D43167"/>
    <w:rsid w:val="2A083453"/>
    <w:rsid w:val="2A091D72"/>
    <w:rsid w:val="2A1101F7"/>
    <w:rsid w:val="2A3A508C"/>
    <w:rsid w:val="2A792318"/>
    <w:rsid w:val="2A9858F9"/>
    <w:rsid w:val="2B2066C5"/>
    <w:rsid w:val="2B795801"/>
    <w:rsid w:val="2B897EA9"/>
    <w:rsid w:val="2BA4401D"/>
    <w:rsid w:val="2BBD3DA5"/>
    <w:rsid w:val="2BC246A7"/>
    <w:rsid w:val="2C1678D3"/>
    <w:rsid w:val="2C4F1612"/>
    <w:rsid w:val="2C745EF9"/>
    <w:rsid w:val="2CC127D5"/>
    <w:rsid w:val="2CF96E53"/>
    <w:rsid w:val="2CFB0E88"/>
    <w:rsid w:val="2D096B10"/>
    <w:rsid w:val="2D4E1D0B"/>
    <w:rsid w:val="2D5035ED"/>
    <w:rsid w:val="2D7D43C8"/>
    <w:rsid w:val="2D825E24"/>
    <w:rsid w:val="2D8A0B77"/>
    <w:rsid w:val="2D9473B8"/>
    <w:rsid w:val="2DA20506"/>
    <w:rsid w:val="2DA3636F"/>
    <w:rsid w:val="2DAF3277"/>
    <w:rsid w:val="2DBD200A"/>
    <w:rsid w:val="2DD01700"/>
    <w:rsid w:val="2DE53547"/>
    <w:rsid w:val="2DE772F9"/>
    <w:rsid w:val="2E0433F3"/>
    <w:rsid w:val="2E4C6138"/>
    <w:rsid w:val="2E952DB4"/>
    <w:rsid w:val="2EA65E4D"/>
    <w:rsid w:val="2EFD403E"/>
    <w:rsid w:val="2F093208"/>
    <w:rsid w:val="2F1E6061"/>
    <w:rsid w:val="2F387FE5"/>
    <w:rsid w:val="2F525F65"/>
    <w:rsid w:val="2F535B58"/>
    <w:rsid w:val="2F536E1F"/>
    <w:rsid w:val="2F5C535E"/>
    <w:rsid w:val="2F6117F6"/>
    <w:rsid w:val="2F8B482A"/>
    <w:rsid w:val="2FAC4C6D"/>
    <w:rsid w:val="2FAD2AB9"/>
    <w:rsid w:val="2FCA5FB8"/>
    <w:rsid w:val="2FD70B93"/>
    <w:rsid w:val="2FE85F7F"/>
    <w:rsid w:val="2FEF12CB"/>
    <w:rsid w:val="307A034B"/>
    <w:rsid w:val="307B6BF3"/>
    <w:rsid w:val="307C78B2"/>
    <w:rsid w:val="30B90CD6"/>
    <w:rsid w:val="30D372C5"/>
    <w:rsid w:val="30D835D7"/>
    <w:rsid w:val="30D858D7"/>
    <w:rsid w:val="31022B95"/>
    <w:rsid w:val="312621D2"/>
    <w:rsid w:val="3166194F"/>
    <w:rsid w:val="318509DB"/>
    <w:rsid w:val="31CE46A2"/>
    <w:rsid w:val="31E718A1"/>
    <w:rsid w:val="31E85E87"/>
    <w:rsid w:val="320F2816"/>
    <w:rsid w:val="32381B04"/>
    <w:rsid w:val="32444F95"/>
    <w:rsid w:val="327A7714"/>
    <w:rsid w:val="327B1B20"/>
    <w:rsid w:val="328704BD"/>
    <w:rsid w:val="32CE7C34"/>
    <w:rsid w:val="32EB26C6"/>
    <w:rsid w:val="32F65F19"/>
    <w:rsid w:val="338D7E08"/>
    <w:rsid w:val="33A6415B"/>
    <w:rsid w:val="33B520A5"/>
    <w:rsid w:val="33C6474B"/>
    <w:rsid w:val="33CA4133"/>
    <w:rsid w:val="33DE6D34"/>
    <w:rsid w:val="33EB48A0"/>
    <w:rsid w:val="33EE60EE"/>
    <w:rsid w:val="33F87D2A"/>
    <w:rsid w:val="34094883"/>
    <w:rsid w:val="3427053E"/>
    <w:rsid w:val="343015EF"/>
    <w:rsid w:val="34610E29"/>
    <w:rsid w:val="34847FB0"/>
    <w:rsid w:val="348B2533"/>
    <w:rsid w:val="349029B8"/>
    <w:rsid w:val="349C7D00"/>
    <w:rsid w:val="34C15E5B"/>
    <w:rsid w:val="34D405F4"/>
    <w:rsid w:val="3505210D"/>
    <w:rsid w:val="35076FC5"/>
    <w:rsid w:val="355874F9"/>
    <w:rsid w:val="358717B6"/>
    <w:rsid w:val="35AE0939"/>
    <w:rsid w:val="35F3300A"/>
    <w:rsid w:val="35F84841"/>
    <w:rsid w:val="36100590"/>
    <w:rsid w:val="361E4862"/>
    <w:rsid w:val="36264068"/>
    <w:rsid w:val="362C19CB"/>
    <w:rsid w:val="36476876"/>
    <w:rsid w:val="36512FD4"/>
    <w:rsid w:val="369F1D5F"/>
    <w:rsid w:val="36D11AA6"/>
    <w:rsid w:val="36D74A56"/>
    <w:rsid w:val="36DC537A"/>
    <w:rsid w:val="36EE77A0"/>
    <w:rsid w:val="370375BE"/>
    <w:rsid w:val="37235339"/>
    <w:rsid w:val="37305996"/>
    <w:rsid w:val="37411013"/>
    <w:rsid w:val="37500C57"/>
    <w:rsid w:val="38146B06"/>
    <w:rsid w:val="382F2DA5"/>
    <w:rsid w:val="38491CDB"/>
    <w:rsid w:val="388A0F09"/>
    <w:rsid w:val="38B20863"/>
    <w:rsid w:val="38D83096"/>
    <w:rsid w:val="39091BF0"/>
    <w:rsid w:val="39187EFB"/>
    <w:rsid w:val="397F5CA0"/>
    <w:rsid w:val="398C55B8"/>
    <w:rsid w:val="39CD10C0"/>
    <w:rsid w:val="39F95519"/>
    <w:rsid w:val="3A282D83"/>
    <w:rsid w:val="3A2E5624"/>
    <w:rsid w:val="3A501BBC"/>
    <w:rsid w:val="3A8D3612"/>
    <w:rsid w:val="3AFA48A5"/>
    <w:rsid w:val="3B067238"/>
    <w:rsid w:val="3B0A6BB9"/>
    <w:rsid w:val="3B14740A"/>
    <w:rsid w:val="3B2756A7"/>
    <w:rsid w:val="3B333C61"/>
    <w:rsid w:val="3B3373A5"/>
    <w:rsid w:val="3B3B7767"/>
    <w:rsid w:val="3B4324D1"/>
    <w:rsid w:val="3BA33AF6"/>
    <w:rsid w:val="3BB368F0"/>
    <w:rsid w:val="3BC72897"/>
    <w:rsid w:val="3C1E6652"/>
    <w:rsid w:val="3C262B9E"/>
    <w:rsid w:val="3C2F1A10"/>
    <w:rsid w:val="3C505423"/>
    <w:rsid w:val="3C666597"/>
    <w:rsid w:val="3C71715F"/>
    <w:rsid w:val="3C817B66"/>
    <w:rsid w:val="3CE333EC"/>
    <w:rsid w:val="3CFD717E"/>
    <w:rsid w:val="3CFE0304"/>
    <w:rsid w:val="3D576749"/>
    <w:rsid w:val="3D6B4834"/>
    <w:rsid w:val="3DC142D0"/>
    <w:rsid w:val="3DD42A51"/>
    <w:rsid w:val="3DE2700A"/>
    <w:rsid w:val="3E2B7FE4"/>
    <w:rsid w:val="3E464E60"/>
    <w:rsid w:val="3E615712"/>
    <w:rsid w:val="3E7479CA"/>
    <w:rsid w:val="3E9018D8"/>
    <w:rsid w:val="3EA00AC3"/>
    <w:rsid w:val="3EAA2667"/>
    <w:rsid w:val="3EAF3D08"/>
    <w:rsid w:val="3ED42D0C"/>
    <w:rsid w:val="3EF35140"/>
    <w:rsid w:val="3F3E01A8"/>
    <w:rsid w:val="3F576786"/>
    <w:rsid w:val="3F6015D8"/>
    <w:rsid w:val="3F611305"/>
    <w:rsid w:val="3F7E12B2"/>
    <w:rsid w:val="3F9C1159"/>
    <w:rsid w:val="3FA73DE3"/>
    <w:rsid w:val="3FB57E67"/>
    <w:rsid w:val="3FC5190B"/>
    <w:rsid w:val="404308E3"/>
    <w:rsid w:val="409525EF"/>
    <w:rsid w:val="409D008C"/>
    <w:rsid w:val="40C95679"/>
    <w:rsid w:val="41045AD7"/>
    <w:rsid w:val="411E39E4"/>
    <w:rsid w:val="41350CE9"/>
    <w:rsid w:val="414D6AE4"/>
    <w:rsid w:val="41526476"/>
    <w:rsid w:val="4181129E"/>
    <w:rsid w:val="419509D2"/>
    <w:rsid w:val="41A24324"/>
    <w:rsid w:val="41C3595D"/>
    <w:rsid w:val="41CE6859"/>
    <w:rsid w:val="41D76057"/>
    <w:rsid w:val="41FA4DA1"/>
    <w:rsid w:val="421D6080"/>
    <w:rsid w:val="4262503A"/>
    <w:rsid w:val="42901BEF"/>
    <w:rsid w:val="42C33707"/>
    <w:rsid w:val="431845C0"/>
    <w:rsid w:val="435D1451"/>
    <w:rsid w:val="43670344"/>
    <w:rsid w:val="4375388A"/>
    <w:rsid w:val="43ED4D7E"/>
    <w:rsid w:val="440937EB"/>
    <w:rsid w:val="4471050E"/>
    <w:rsid w:val="448E787A"/>
    <w:rsid w:val="44B7373F"/>
    <w:rsid w:val="44BC3518"/>
    <w:rsid w:val="44CC618C"/>
    <w:rsid w:val="44F172DD"/>
    <w:rsid w:val="4521642E"/>
    <w:rsid w:val="45222FC6"/>
    <w:rsid w:val="452E77A8"/>
    <w:rsid w:val="45383D6C"/>
    <w:rsid w:val="45446C09"/>
    <w:rsid w:val="458C186D"/>
    <w:rsid w:val="459F1EDC"/>
    <w:rsid w:val="45EF084D"/>
    <w:rsid w:val="46073594"/>
    <w:rsid w:val="461978CC"/>
    <w:rsid w:val="46266B56"/>
    <w:rsid w:val="46341419"/>
    <w:rsid w:val="46563412"/>
    <w:rsid w:val="46620A66"/>
    <w:rsid w:val="466E6AC4"/>
    <w:rsid w:val="467905D0"/>
    <w:rsid w:val="46C135DD"/>
    <w:rsid w:val="470C4EFA"/>
    <w:rsid w:val="47124328"/>
    <w:rsid w:val="471B5DE5"/>
    <w:rsid w:val="471E3F1A"/>
    <w:rsid w:val="473E2FF1"/>
    <w:rsid w:val="4753140F"/>
    <w:rsid w:val="47674F94"/>
    <w:rsid w:val="47706B98"/>
    <w:rsid w:val="47937303"/>
    <w:rsid w:val="47B04E75"/>
    <w:rsid w:val="47DC4109"/>
    <w:rsid w:val="47EF6919"/>
    <w:rsid w:val="48010FFC"/>
    <w:rsid w:val="4805441C"/>
    <w:rsid w:val="485E4F95"/>
    <w:rsid w:val="48705AC7"/>
    <w:rsid w:val="48AB0393"/>
    <w:rsid w:val="48D20A00"/>
    <w:rsid w:val="49035B57"/>
    <w:rsid w:val="49070016"/>
    <w:rsid w:val="491C1807"/>
    <w:rsid w:val="492D61B7"/>
    <w:rsid w:val="494216EE"/>
    <w:rsid w:val="49785B36"/>
    <w:rsid w:val="49841874"/>
    <w:rsid w:val="4988203E"/>
    <w:rsid w:val="49A215CF"/>
    <w:rsid w:val="49AC46E3"/>
    <w:rsid w:val="49D533E0"/>
    <w:rsid w:val="49EC7421"/>
    <w:rsid w:val="4A071D7C"/>
    <w:rsid w:val="4A313842"/>
    <w:rsid w:val="4A434305"/>
    <w:rsid w:val="4A5459F0"/>
    <w:rsid w:val="4A5B0020"/>
    <w:rsid w:val="4A5F487A"/>
    <w:rsid w:val="4A7B3A94"/>
    <w:rsid w:val="4A9633DD"/>
    <w:rsid w:val="4AE5313D"/>
    <w:rsid w:val="4AF67E47"/>
    <w:rsid w:val="4B36090B"/>
    <w:rsid w:val="4B3C7804"/>
    <w:rsid w:val="4B4F1E15"/>
    <w:rsid w:val="4B5549F7"/>
    <w:rsid w:val="4B5C4C60"/>
    <w:rsid w:val="4B740719"/>
    <w:rsid w:val="4B7833BB"/>
    <w:rsid w:val="4B7E6CF8"/>
    <w:rsid w:val="4B916972"/>
    <w:rsid w:val="4BC524C9"/>
    <w:rsid w:val="4BD5469E"/>
    <w:rsid w:val="4BD82B01"/>
    <w:rsid w:val="4BE74096"/>
    <w:rsid w:val="4BFA12B2"/>
    <w:rsid w:val="4C862090"/>
    <w:rsid w:val="4CAF2137"/>
    <w:rsid w:val="4CF531FA"/>
    <w:rsid w:val="4D3A727F"/>
    <w:rsid w:val="4D621F82"/>
    <w:rsid w:val="4D691F05"/>
    <w:rsid w:val="4D896F8D"/>
    <w:rsid w:val="4D9F63CF"/>
    <w:rsid w:val="4DAA511A"/>
    <w:rsid w:val="4DB51D74"/>
    <w:rsid w:val="4DE4006D"/>
    <w:rsid w:val="4DF67AF7"/>
    <w:rsid w:val="4DF72ECA"/>
    <w:rsid w:val="4E494EBC"/>
    <w:rsid w:val="4E745E23"/>
    <w:rsid w:val="4E78540C"/>
    <w:rsid w:val="4E8D6486"/>
    <w:rsid w:val="4F6A17CD"/>
    <w:rsid w:val="4F84273F"/>
    <w:rsid w:val="4F8D1FC4"/>
    <w:rsid w:val="4F9130A3"/>
    <w:rsid w:val="4FAF742C"/>
    <w:rsid w:val="4FE32E11"/>
    <w:rsid w:val="4FE4604F"/>
    <w:rsid w:val="4FF34233"/>
    <w:rsid w:val="502360EC"/>
    <w:rsid w:val="50402BDE"/>
    <w:rsid w:val="505A4F10"/>
    <w:rsid w:val="507651CF"/>
    <w:rsid w:val="508958F9"/>
    <w:rsid w:val="50AF6F15"/>
    <w:rsid w:val="50C472C4"/>
    <w:rsid w:val="50C54C9D"/>
    <w:rsid w:val="50D9325D"/>
    <w:rsid w:val="512B213F"/>
    <w:rsid w:val="513F2791"/>
    <w:rsid w:val="515319F2"/>
    <w:rsid w:val="51B5460F"/>
    <w:rsid w:val="51FC47C8"/>
    <w:rsid w:val="52045827"/>
    <w:rsid w:val="5225167D"/>
    <w:rsid w:val="523148D8"/>
    <w:rsid w:val="528F0111"/>
    <w:rsid w:val="529434F7"/>
    <w:rsid w:val="52AF374E"/>
    <w:rsid w:val="52B075F5"/>
    <w:rsid w:val="52C40978"/>
    <w:rsid w:val="52DD13A6"/>
    <w:rsid w:val="52F044EE"/>
    <w:rsid w:val="531567D0"/>
    <w:rsid w:val="532B2FC4"/>
    <w:rsid w:val="53840475"/>
    <w:rsid w:val="53A9786A"/>
    <w:rsid w:val="53B35451"/>
    <w:rsid w:val="53C0629B"/>
    <w:rsid w:val="53CF686C"/>
    <w:rsid w:val="53D1527A"/>
    <w:rsid w:val="53E56CA9"/>
    <w:rsid w:val="53EA2D0D"/>
    <w:rsid w:val="53F523F7"/>
    <w:rsid w:val="5403774F"/>
    <w:rsid w:val="54075466"/>
    <w:rsid w:val="542831C3"/>
    <w:rsid w:val="54314BC0"/>
    <w:rsid w:val="5465059A"/>
    <w:rsid w:val="54C16C1A"/>
    <w:rsid w:val="54EF2304"/>
    <w:rsid w:val="55017506"/>
    <w:rsid w:val="553E3097"/>
    <w:rsid w:val="55844250"/>
    <w:rsid w:val="55B32CE0"/>
    <w:rsid w:val="55B33AD8"/>
    <w:rsid w:val="55C31164"/>
    <w:rsid w:val="55E4561B"/>
    <w:rsid w:val="55F15A46"/>
    <w:rsid w:val="55FE2435"/>
    <w:rsid w:val="560B26E8"/>
    <w:rsid w:val="560F5DD9"/>
    <w:rsid w:val="562E642E"/>
    <w:rsid w:val="563870DF"/>
    <w:rsid w:val="567440B7"/>
    <w:rsid w:val="567A677C"/>
    <w:rsid w:val="56BD5C75"/>
    <w:rsid w:val="56D42F19"/>
    <w:rsid w:val="56DB1A96"/>
    <w:rsid w:val="56F64954"/>
    <w:rsid w:val="570235E8"/>
    <w:rsid w:val="572C122A"/>
    <w:rsid w:val="574B237F"/>
    <w:rsid w:val="5765669D"/>
    <w:rsid w:val="57AE794A"/>
    <w:rsid w:val="57BD7056"/>
    <w:rsid w:val="57C369E6"/>
    <w:rsid w:val="57E01E1A"/>
    <w:rsid w:val="58075111"/>
    <w:rsid w:val="58234B2B"/>
    <w:rsid w:val="583F7442"/>
    <w:rsid w:val="587C4324"/>
    <w:rsid w:val="58817684"/>
    <w:rsid w:val="589A7CDD"/>
    <w:rsid w:val="58D10621"/>
    <w:rsid w:val="58F2706C"/>
    <w:rsid w:val="591734AC"/>
    <w:rsid w:val="592044DB"/>
    <w:rsid w:val="59311CC7"/>
    <w:rsid w:val="59553677"/>
    <w:rsid w:val="596553E0"/>
    <w:rsid w:val="596967DD"/>
    <w:rsid w:val="59742CA8"/>
    <w:rsid w:val="597F080B"/>
    <w:rsid w:val="59A326A4"/>
    <w:rsid w:val="59AB1573"/>
    <w:rsid w:val="59BB5DA7"/>
    <w:rsid w:val="59D134B6"/>
    <w:rsid w:val="59D35330"/>
    <w:rsid w:val="59D406D0"/>
    <w:rsid w:val="59F63236"/>
    <w:rsid w:val="5A0C3709"/>
    <w:rsid w:val="5A2379B0"/>
    <w:rsid w:val="5A440E0A"/>
    <w:rsid w:val="5A473C78"/>
    <w:rsid w:val="5A820ACD"/>
    <w:rsid w:val="5B7B35D1"/>
    <w:rsid w:val="5BCB6C4D"/>
    <w:rsid w:val="5BF4254B"/>
    <w:rsid w:val="5C2065BA"/>
    <w:rsid w:val="5C244A4B"/>
    <w:rsid w:val="5C4B5375"/>
    <w:rsid w:val="5C5B001E"/>
    <w:rsid w:val="5C603EA5"/>
    <w:rsid w:val="5C6E195A"/>
    <w:rsid w:val="5C7B15F2"/>
    <w:rsid w:val="5C830D9F"/>
    <w:rsid w:val="5CA7777C"/>
    <w:rsid w:val="5CEC2810"/>
    <w:rsid w:val="5CEF2C6B"/>
    <w:rsid w:val="5CFE5711"/>
    <w:rsid w:val="5D070BA9"/>
    <w:rsid w:val="5D070BFE"/>
    <w:rsid w:val="5D0B6F6A"/>
    <w:rsid w:val="5D4C3FE3"/>
    <w:rsid w:val="5D5209B4"/>
    <w:rsid w:val="5DA0733D"/>
    <w:rsid w:val="5DA461AF"/>
    <w:rsid w:val="5DBB6AA4"/>
    <w:rsid w:val="5DC575A0"/>
    <w:rsid w:val="5DC818CA"/>
    <w:rsid w:val="5E107D36"/>
    <w:rsid w:val="5E130C70"/>
    <w:rsid w:val="5E135088"/>
    <w:rsid w:val="5E2314FE"/>
    <w:rsid w:val="5E3120EF"/>
    <w:rsid w:val="5E636DEA"/>
    <w:rsid w:val="5E6B1AAB"/>
    <w:rsid w:val="5EBE48B0"/>
    <w:rsid w:val="5ED931C1"/>
    <w:rsid w:val="5EDE20EB"/>
    <w:rsid w:val="5EF460B5"/>
    <w:rsid w:val="5F204061"/>
    <w:rsid w:val="5F33473D"/>
    <w:rsid w:val="5F715281"/>
    <w:rsid w:val="5FB31F7C"/>
    <w:rsid w:val="5FE2793B"/>
    <w:rsid w:val="602A4DF1"/>
    <w:rsid w:val="604C7A3A"/>
    <w:rsid w:val="605247DB"/>
    <w:rsid w:val="606B78E3"/>
    <w:rsid w:val="606E56F6"/>
    <w:rsid w:val="60B00870"/>
    <w:rsid w:val="60E05F21"/>
    <w:rsid w:val="60E918D4"/>
    <w:rsid w:val="6116520B"/>
    <w:rsid w:val="6141035B"/>
    <w:rsid w:val="618152FF"/>
    <w:rsid w:val="61AC042F"/>
    <w:rsid w:val="61AD25E2"/>
    <w:rsid w:val="61C13081"/>
    <w:rsid w:val="624E769F"/>
    <w:rsid w:val="62557FD0"/>
    <w:rsid w:val="62854BFF"/>
    <w:rsid w:val="62BF11BE"/>
    <w:rsid w:val="62F00680"/>
    <w:rsid w:val="630C5598"/>
    <w:rsid w:val="630D04F7"/>
    <w:rsid w:val="631A090A"/>
    <w:rsid w:val="63374D63"/>
    <w:rsid w:val="637E4B42"/>
    <w:rsid w:val="63987D8F"/>
    <w:rsid w:val="63CC060F"/>
    <w:rsid w:val="63D2576D"/>
    <w:rsid w:val="63F04567"/>
    <w:rsid w:val="63FF2680"/>
    <w:rsid w:val="6411027E"/>
    <w:rsid w:val="6422144F"/>
    <w:rsid w:val="64291ADB"/>
    <w:rsid w:val="64331F74"/>
    <w:rsid w:val="64423681"/>
    <w:rsid w:val="64627F09"/>
    <w:rsid w:val="647544D3"/>
    <w:rsid w:val="64AA7602"/>
    <w:rsid w:val="64B30F53"/>
    <w:rsid w:val="652B4B8B"/>
    <w:rsid w:val="65437228"/>
    <w:rsid w:val="654D14E2"/>
    <w:rsid w:val="6557723A"/>
    <w:rsid w:val="659533CD"/>
    <w:rsid w:val="65C603A2"/>
    <w:rsid w:val="65DB3766"/>
    <w:rsid w:val="65E65AFD"/>
    <w:rsid w:val="66071C47"/>
    <w:rsid w:val="661B08BA"/>
    <w:rsid w:val="66525363"/>
    <w:rsid w:val="666070BA"/>
    <w:rsid w:val="666814E5"/>
    <w:rsid w:val="668A34CE"/>
    <w:rsid w:val="66923011"/>
    <w:rsid w:val="66AB1642"/>
    <w:rsid w:val="66DA3C89"/>
    <w:rsid w:val="66E034C8"/>
    <w:rsid w:val="66E05DB6"/>
    <w:rsid w:val="66E751F7"/>
    <w:rsid w:val="66F84060"/>
    <w:rsid w:val="66FA410B"/>
    <w:rsid w:val="673A692C"/>
    <w:rsid w:val="675643E3"/>
    <w:rsid w:val="67614111"/>
    <w:rsid w:val="678A330E"/>
    <w:rsid w:val="678A62AB"/>
    <w:rsid w:val="679336BF"/>
    <w:rsid w:val="679E0273"/>
    <w:rsid w:val="679F3C77"/>
    <w:rsid w:val="67D66020"/>
    <w:rsid w:val="67DC2580"/>
    <w:rsid w:val="67EF4827"/>
    <w:rsid w:val="67FB1802"/>
    <w:rsid w:val="681435AC"/>
    <w:rsid w:val="68421F7C"/>
    <w:rsid w:val="68423045"/>
    <w:rsid w:val="684850F4"/>
    <w:rsid w:val="68B04B87"/>
    <w:rsid w:val="68EB48B7"/>
    <w:rsid w:val="68F60B06"/>
    <w:rsid w:val="68FA0787"/>
    <w:rsid w:val="69083662"/>
    <w:rsid w:val="693A379E"/>
    <w:rsid w:val="69454B2A"/>
    <w:rsid w:val="69567FB9"/>
    <w:rsid w:val="6961730C"/>
    <w:rsid w:val="69627017"/>
    <w:rsid w:val="696F027F"/>
    <w:rsid w:val="699A1F13"/>
    <w:rsid w:val="69E656E2"/>
    <w:rsid w:val="69F3206F"/>
    <w:rsid w:val="69F373E8"/>
    <w:rsid w:val="6A0D5398"/>
    <w:rsid w:val="6A175093"/>
    <w:rsid w:val="6A4137FE"/>
    <w:rsid w:val="6A57148E"/>
    <w:rsid w:val="6A6640C0"/>
    <w:rsid w:val="6A737820"/>
    <w:rsid w:val="6A7C51F9"/>
    <w:rsid w:val="6A853D7F"/>
    <w:rsid w:val="6B407AB2"/>
    <w:rsid w:val="6B5227CB"/>
    <w:rsid w:val="6B687C51"/>
    <w:rsid w:val="6B844F6C"/>
    <w:rsid w:val="6BE81B05"/>
    <w:rsid w:val="6C1156E0"/>
    <w:rsid w:val="6C18442D"/>
    <w:rsid w:val="6C2317E7"/>
    <w:rsid w:val="6C2B6D80"/>
    <w:rsid w:val="6C383DA1"/>
    <w:rsid w:val="6C475366"/>
    <w:rsid w:val="6C6F7AC8"/>
    <w:rsid w:val="6C8E5C13"/>
    <w:rsid w:val="6C9C4DAD"/>
    <w:rsid w:val="6CAD5341"/>
    <w:rsid w:val="6CDE49E2"/>
    <w:rsid w:val="6CE03252"/>
    <w:rsid w:val="6CEC33A2"/>
    <w:rsid w:val="6D113248"/>
    <w:rsid w:val="6D7D78C5"/>
    <w:rsid w:val="6D912FD6"/>
    <w:rsid w:val="6D962D33"/>
    <w:rsid w:val="6DA86CB4"/>
    <w:rsid w:val="6DD645E6"/>
    <w:rsid w:val="6E1872CE"/>
    <w:rsid w:val="6E3053A5"/>
    <w:rsid w:val="6E3E721D"/>
    <w:rsid w:val="6E477C92"/>
    <w:rsid w:val="6E58536D"/>
    <w:rsid w:val="6E5F0D1F"/>
    <w:rsid w:val="6E7A368C"/>
    <w:rsid w:val="6E8C2C73"/>
    <w:rsid w:val="6EAA7DAE"/>
    <w:rsid w:val="6EFD20F4"/>
    <w:rsid w:val="6F051579"/>
    <w:rsid w:val="6F0C2FC4"/>
    <w:rsid w:val="6F0D69F6"/>
    <w:rsid w:val="6FAE2B99"/>
    <w:rsid w:val="6FD71AC3"/>
    <w:rsid w:val="6FF05F1E"/>
    <w:rsid w:val="701C75E3"/>
    <w:rsid w:val="70296CF8"/>
    <w:rsid w:val="703227EE"/>
    <w:rsid w:val="703A47AE"/>
    <w:rsid w:val="70D86E0B"/>
    <w:rsid w:val="70F21393"/>
    <w:rsid w:val="70FD0F7B"/>
    <w:rsid w:val="71060AB4"/>
    <w:rsid w:val="71361FD4"/>
    <w:rsid w:val="7143614F"/>
    <w:rsid w:val="71691A65"/>
    <w:rsid w:val="717615BF"/>
    <w:rsid w:val="718E6908"/>
    <w:rsid w:val="71905E1C"/>
    <w:rsid w:val="71A26B97"/>
    <w:rsid w:val="71C82933"/>
    <w:rsid w:val="71DC55D0"/>
    <w:rsid w:val="71E815A6"/>
    <w:rsid w:val="723320F8"/>
    <w:rsid w:val="724A11C6"/>
    <w:rsid w:val="724D4D2C"/>
    <w:rsid w:val="725237A8"/>
    <w:rsid w:val="72666C61"/>
    <w:rsid w:val="727E17C4"/>
    <w:rsid w:val="72C84F2B"/>
    <w:rsid w:val="72E006B3"/>
    <w:rsid w:val="72EF7592"/>
    <w:rsid w:val="72F0135A"/>
    <w:rsid w:val="7304346C"/>
    <w:rsid w:val="730B38D4"/>
    <w:rsid w:val="732A15E5"/>
    <w:rsid w:val="73485B78"/>
    <w:rsid w:val="737014F5"/>
    <w:rsid w:val="73897125"/>
    <w:rsid w:val="739835F6"/>
    <w:rsid w:val="73E010ED"/>
    <w:rsid w:val="73E36B78"/>
    <w:rsid w:val="73FB1EDF"/>
    <w:rsid w:val="73FD40EC"/>
    <w:rsid w:val="742C0E3E"/>
    <w:rsid w:val="742F6A3B"/>
    <w:rsid w:val="74387E8F"/>
    <w:rsid w:val="748B61A7"/>
    <w:rsid w:val="74AD316F"/>
    <w:rsid w:val="74B90B85"/>
    <w:rsid w:val="74E65F1B"/>
    <w:rsid w:val="74F16877"/>
    <w:rsid w:val="74F7726A"/>
    <w:rsid w:val="75641B94"/>
    <w:rsid w:val="75717B98"/>
    <w:rsid w:val="75723F9B"/>
    <w:rsid w:val="75A754CE"/>
    <w:rsid w:val="75C16F68"/>
    <w:rsid w:val="75D37FE5"/>
    <w:rsid w:val="75D515D0"/>
    <w:rsid w:val="75D87F6A"/>
    <w:rsid w:val="75E42528"/>
    <w:rsid w:val="76091595"/>
    <w:rsid w:val="761E0811"/>
    <w:rsid w:val="76283D35"/>
    <w:rsid w:val="765D7BD5"/>
    <w:rsid w:val="766E1521"/>
    <w:rsid w:val="76715401"/>
    <w:rsid w:val="76814DDA"/>
    <w:rsid w:val="769667F5"/>
    <w:rsid w:val="76CE3A3F"/>
    <w:rsid w:val="76EB7C71"/>
    <w:rsid w:val="77157004"/>
    <w:rsid w:val="77287CE7"/>
    <w:rsid w:val="77436D4E"/>
    <w:rsid w:val="77695A02"/>
    <w:rsid w:val="77723E36"/>
    <w:rsid w:val="777A72EA"/>
    <w:rsid w:val="777C3691"/>
    <w:rsid w:val="7784517F"/>
    <w:rsid w:val="778B6194"/>
    <w:rsid w:val="7792669D"/>
    <w:rsid w:val="77960F71"/>
    <w:rsid w:val="77AF4DC2"/>
    <w:rsid w:val="77C13E3B"/>
    <w:rsid w:val="77DD7E0C"/>
    <w:rsid w:val="77DE2DA9"/>
    <w:rsid w:val="787D7302"/>
    <w:rsid w:val="78874BA6"/>
    <w:rsid w:val="789A7ACE"/>
    <w:rsid w:val="78A05AFE"/>
    <w:rsid w:val="78C01E1E"/>
    <w:rsid w:val="78C72F4F"/>
    <w:rsid w:val="78D47679"/>
    <w:rsid w:val="78EB7CC0"/>
    <w:rsid w:val="791C1066"/>
    <w:rsid w:val="792123DF"/>
    <w:rsid w:val="792851B2"/>
    <w:rsid w:val="7940698F"/>
    <w:rsid w:val="79446B28"/>
    <w:rsid w:val="79666E73"/>
    <w:rsid w:val="79710409"/>
    <w:rsid w:val="79860654"/>
    <w:rsid w:val="798925B4"/>
    <w:rsid w:val="798A74A0"/>
    <w:rsid w:val="79A5435B"/>
    <w:rsid w:val="79BE2BCB"/>
    <w:rsid w:val="79D6462F"/>
    <w:rsid w:val="79ED279E"/>
    <w:rsid w:val="79FC0EB8"/>
    <w:rsid w:val="7A97665E"/>
    <w:rsid w:val="7AE136FC"/>
    <w:rsid w:val="7AFB4DC7"/>
    <w:rsid w:val="7B171A62"/>
    <w:rsid w:val="7B1C48D2"/>
    <w:rsid w:val="7B26275F"/>
    <w:rsid w:val="7B3E2670"/>
    <w:rsid w:val="7B5F2D9D"/>
    <w:rsid w:val="7B662BB0"/>
    <w:rsid w:val="7B7E11CD"/>
    <w:rsid w:val="7BE46316"/>
    <w:rsid w:val="7BED3FAB"/>
    <w:rsid w:val="7BF04BE2"/>
    <w:rsid w:val="7C040777"/>
    <w:rsid w:val="7C15191C"/>
    <w:rsid w:val="7C16303B"/>
    <w:rsid w:val="7C204663"/>
    <w:rsid w:val="7C36569D"/>
    <w:rsid w:val="7C5B244D"/>
    <w:rsid w:val="7C6524CD"/>
    <w:rsid w:val="7C93750A"/>
    <w:rsid w:val="7CA34785"/>
    <w:rsid w:val="7D0C764B"/>
    <w:rsid w:val="7D120C97"/>
    <w:rsid w:val="7D484A48"/>
    <w:rsid w:val="7D4A3CA8"/>
    <w:rsid w:val="7D5250BE"/>
    <w:rsid w:val="7D5A4B92"/>
    <w:rsid w:val="7D601960"/>
    <w:rsid w:val="7D6039DA"/>
    <w:rsid w:val="7D63492C"/>
    <w:rsid w:val="7D6B75D6"/>
    <w:rsid w:val="7D8F0E68"/>
    <w:rsid w:val="7DA4017D"/>
    <w:rsid w:val="7DAE5556"/>
    <w:rsid w:val="7E012C3C"/>
    <w:rsid w:val="7E030667"/>
    <w:rsid w:val="7E1B42B0"/>
    <w:rsid w:val="7E1B4D22"/>
    <w:rsid w:val="7E333CC9"/>
    <w:rsid w:val="7E5A4D6B"/>
    <w:rsid w:val="7E5E40DC"/>
    <w:rsid w:val="7E8A186E"/>
    <w:rsid w:val="7EC23586"/>
    <w:rsid w:val="7ED00E67"/>
    <w:rsid w:val="7F13527F"/>
    <w:rsid w:val="7F147942"/>
    <w:rsid w:val="7F156B1B"/>
    <w:rsid w:val="7F16505E"/>
    <w:rsid w:val="7F275D76"/>
    <w:rsid w:val="7F34216E"/>
    <w:rsid w:val="7F4776D3"/>
    <w:rsid w:val="7F523AC7"/>
    <w:rsid w:val="7F554A07"/>
    <w:rsid w:val="7F5B5F2F"/>
    <w:rsid w:val="7F722817"/>
    <w:rsid w:val="7FB54DEE"/>
    <w:rsid w:val="7FFF7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91"/>
    <w:rPr>
      <w:sz w:val="24"/>
      <w:szCs w:val="24"/>
    </w:rPr>
  </w:style>
  <w:style w:type="paragraph" w:styleId="1">
    <w:name w:val="heading 1"/>
    <w:basedOn w:val="a"/>
    <w:next w:val="a"/>
    <w:link w:val="1Char2"/>
    <w:uiPriority w:val="9"/>
    <w:qFormat/>
    <w:rsid w:val="00242091"/>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242091"/>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242091"/>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242091"/>
  </w:style>
  <w:style w:type="paragraph" w:styleId="a4">
    <w:name w:val="Body Text"/>
    <w:basedOn w:val="a"/>
    <w:qFormat/>
    <w:rsid w:val="00242091"/>
    <w:pPr>
      <w:spacing w:after="120"/>
    </w:pPr>
  </w:style>
  <w:style w:type="paragraph" w:styleId="30">
    <w:name w:val="toc 3"/>
    <w:basedOn w:val="a"/>
    <w:next w:val="a"/>
    <w:uiPriority w:val="39"/>
    <w:unhideWhenUsed/>
    <w:qFormat/>
    <w:rsid w:val="00242091"/>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242091"/>
    <w:pPr>
      <w:widowControl w:val="0"/>
      <w:jc w:val="both"/>
    </w:pPr>
    <w:rPr>
      <w:rFonts w:ascii="宋体" w:hAnsiTheme="minorHAnsi"/>
      <w:sz w:val="18"/>
      <w:szCs w:val="18"/>
    </w:rPr>
  </w:style>
  <w:style w:type="paragraph" w:styleId="a6">
    <w:name w:val="footer"/>
    <w:basedOn w:val="a"/>
    <w:link w:val="Char10"/>
    <w:uiPriority w:val="99"/>
    <w:unhideWhenUsed/>
    <w:qFormat/>
    <w:rsid w:val="00242091"/>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242091"/>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242091"/>
    <w:pPr>
      <w:spacing w:after="100" w:line="276" w:lineRule="auto"/>
    </w:pPr>
    <w:rPr>
      <w:rFonts w:ascii="Calibri" w:hAnsi="Calibri"/>
      <w:sz w:val="22"/>
      <w:szCs w:val="22"/>
    </w:rPr>
  </w:style>
  <w:style w:type="paragraph" w:styleId="20">
    <w:name w:val="toc 2"/>
    <w:basedOn w:val="a"/>
    <w:next w:val="a"/>
    <w:uiPriority w:val="39"/>
    <w:unhideWhenUsed/>
    <w:qFormat/>
    <w:rsid w:val="00242091"/>
    <w:pPr>
      <w:spacing w:after="100" w:line="276" w:lineRule="auto"/>
      <w:ind w:left="220"/>
    </w:pPr>
    <w:rPr>
      <w:rFonts w:ascii="Calibri" w:hAnsi="Calibri"/>
      <w:sz w:val="22"/>
      <w:szCs w:val="22"/>
    </w:rPr>
  </w:style>
  <w:style w:type="paragraph" w:styleId="a8">
    <w:name w:val="Normal (Web)"/>
    <w:basedOn w:val="a"/>
    <w:uiPriority w:val="99"/>
    <w:unhideWhenUsed/>
    <w:qFormat/>
    <w:rsid w:val="00242091"/>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242091"/>
    <w:rPr>
      <w:b/>
      <w:bCs/>
    </w:rPr>
  </w:style>
  <w:style w:type="paragraph" w:styleId="aa">
    <w:name w:val="Body Text First Indent"/>
    <w:basedOn w:val="a4"/>
    <w:qFormat/>
    <w:rsid w:val="00242091"/>
    <w:pPr>
      <w:widowControl w:val="0"/>
      <w:ind w:firstLineChars="100" w:firstLine="420"/>
      <w:jc w:val="both"/>
    </w:pPr>
    <w:rPr>
      <w:kern w:val="2"/>
      <w:sz w:val="21"/>
    </w:rPr>
  </w:style>
  <w:style w:type="character" w:styleId="ab">
    <w:name w:val="FollowedHyperlink"/>
    <w:uiPriority w:val="99"/>
    <w:unhideWhenUsed/>
    <w:qFormat/>
    <w:rsid w:val="00242091"/>
    <w:rPr>
      <w:color w:val="800080"/>
      <w:u w:val="single"/>
    </w:rPr>
  </w:style>
  <w:style w:type="character" w:styleId="ac">
    <w:name w:val="Hyperlink"/>
    <w:uiPriority w:val="99"/>
    <w:unhideWhenUsed/>
    <w:qFormat/>
    <w:rsid w:val="00242091"/>
    <w:rPr>
      <w:color w:val="0000FF"/>
      <w:u w:val="single"/>
    </w:rPr>
  </w:style>
  <w:style w:type="character" w:styleId="ad">
    <w:name w:val="annotation reference"/>
    <w:basedOn w:val="a0"/>
    <w:uiPriority w:val="99"/>
    <w:semiHidden/>
    <w:unhideWhenUsed/>
    <w:qFormat/>
    <w:rsid w:val="00242091"/>
    <w:rPr>
      <w:sz w:val="21"/>
      <w:szCs w:val="21"/>
    </w:rPr>
  </w:style>
  <w:style w:type="character" w:customStyle="1" w:styleId="1Char1">
    <w:name w:val="标题 1 Char1"/>
    <w:uiPriority w:val="9"/>
    <w:qFormat/>
    <w:rsid w:val="00242091"/>
    <w:rPr>
      <w:rFonts w:ascii="Times New Roman" w:eastAsia="仿宋_GB2312" w:hAnsi="Times New Roman"/>
      <w:b/>
      <w:kern w:val="44"/>
      <w:sz w:val="32"/>
      <w:szCs w:val="22"/>
    </w:rPr>
  </w:style>
  <w:style w:type="character" w:customStyle="1" w:styleId="2Char">
    <w:name w:val="标题 2 Char"/>
    <w:basedOn w:val="a0"/>
    <w:link w:val="2"/>
    <w:uiPriority w:val="9"/>
    <w:qFormat/>
    <w:rsid w:val="00242091"/>
    <w:rPr>
      <w:rFonts w:ascii="Arial" w:eastAsia="仿宋_GB2312" w:hAnsi="Arial"/>
      <w:b/>
      <w:kern w:val="2"/>
      <w:sz w:val="30"/>
      <w:szCs w:val="22"/>
    </w:rPr>
  </w:style>
  <w:style w:type="character" w:customStyle="1" w:styleId="3Char">
    <w:name w:val="标题 3 Char"/>
    <w:basedOn w:val="a0"/>
    <w:link w:val="3"/>
    <w:uiPriority w:val="9"/>
    <w:qFormat/>
    <w:rsid w:val="00242091"/>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242091"/>
    <w:rPr>
      <w:rFonts w:ascii="Times New Roman" w:hAnsi="Times New Roman"/>
      <w:szCs w:val="24"/>
    </w:rPr>
  </w:style>
  <w:style w:type="character" w:customStyle="1" w:styleId="Char1">
    <w:name w:val="批注框文本 Char1"/>
    <w:basedOn w:val="a0"/>
    <w:link w:val="a5"/>
    <w:uiPriority w:val="99"/>
    <w:semiHidden/>
    <w:qFormat/>
    <w:rsid w:val="00242091"/>
    <w:rPr>
      <w:sz w:val="18"/>
      <w:szCs w:val="18"/>
    </w:rPr>
  </w:style>
  <w:style w:type="character" w:customStyle="1" w:styleId="Char10">
    <w:name w:val="页脚 Char1"/>
    <w:basedOn w:val="a0"/>
    <w:link w:val="a6"/>
    <w:uiPriority w:val="99"/>
    <w:qFormat/>
    <w:rsid w:val="00242091"/>
    <w:rPr>
      <w:sz w:val="18"/>
      <w:szCs w:val="18"/>
    </w:rPr>
  </w:style>
  <w:style w:type="character" w:customStyle="1" w:styleId="Char11">
    <w:name w:val="页眉 Char1"/>
    <w:basedOn w:val="a0"/>
    <w:link w:val="a7"/>
    <w:uiPriority w:val="99"/>
    <w:qFormat/>
    <w:rsid w:val="00242091"/>
    <w:rPr>
      <w:sz w:val="18"/>
      <w:szCs w:val="18"/>
    </w:rPr>
  </w:style>
  <w:style w:type="character" w:customStyle="1" w:styleId="Char0">
    <w:name w:val="批注主题 Char"/>
    <w:basedOn w:val="Char"/>
    <w:link w:val="a9"/>
    <w:uiPriority w:val="99"/>
    <w:semiHidden/>
    <w:qFormat/>
    <w:rsid w:val="00242091"/>
    <w:rPr>
      <w:rFonts w:ascii="Times New Roman" w:hAnsi="Times New Roman"/>
      <w:b/>
      <w:bCs/>
      <w:szCs w:val="24"/>
    </w:rPr>
  </w:style>
  <w:style w:type="paragraph" w:styleId="ae">
    <w:name w:val="List Paragraph"/>
    <w:basedOn w:val="a"/>
    <w:uiPriority w:val="34"/>
    <w:qFormat/>
    <w:rsid w:val="00242091"/>
    <w:pPr>
      <w:ind w:firstLineChars="200" w:firstLine="420"/>
    </w:pPr>
  </w:style>
  <w:style w:type="character" w:customStyle="1" w:styleId="11">
    <w:name w:val="标题 1 字符"/>
    <w:basedOn w:val="a0"/>
    <w:uiPriority w:val="9"/>
    <w:qFormat/>
    <w:rsid w:val="00242091"/>
    <w:rPr>
      <w:rFonts w:ascii="Times New Roman" w:hAnsi="Times New Roman"/>
      <w:b/>
      <w:bCs/>
      <w:kern w:val="44"/>
      <w:sz w:val="44"/>
      <w:szCs w:val="44"/>
    </w:rPr>
  </w:style>
  <w:style w:type="character" w:customStyle="1" w:styleId="font21">
    <w:name w:val="font21"/>
    <w:qFormat/>
    <w:rsid w:val="00242091"/>
    <w:rPr>
      <w:rFonts w:ascii="仿宋" w:eastAsia="仿宋" w:hAnsi="仿宋" w:cs="仿宋" w:hint="eastAsia"/>
      <w:color w:val="000000"/>
      <w:sz w:val="30"/>
      <w:szCs w:val="30"/>
      <w:u w:val="none"/>
    </w:rPr>
  </w:style>
  <w:style w:type="character" w:customStyle="1" w:styleId="font11">
    <w:name w:val="font11"/>
    <w:qFormat/>
    <w:rsid w:val="00242091"/>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242091"/>
    <w:rPr>
      <w:rFonts w:ascii="仿宋" w:eastAsia="仿宋" w:hAnsi="仿宋" w:cs="仿宋" w:hint="eastAsia"/>
      <w:b/>
      <w:color w:val="000000"/>
      <w:sz w:val="12"/>
      <w:szCs w:val="12"/>
      <w:u w:val="none"/>
    </w:rPr>
  </w:style>
  <w:style w:type="character" w:customStyle="1" w:styleId="font61">
    <w:name w:val="font61"/>
    <w:qFormat/>
    <w:rsid w:val="00242091"/>
    <w:rPr>
      <w:rFonts w:ascii="仿宋" w:eastAsia="仿宋" w:hAnsi="仿宋" w:cs="仿宋" w:hint="eastAsia"/>
      <w:color w:val="000000"/>
      <w:sz w:val="21"/>
      <w:szCs w:val="21"/>
      <w:u w:val="none"/>
    </w:rPr>
  </w:style>
  <w:style w:type="character" w:customStyle="1" w:styleId="font01">
    <w:name w:val="font01"/>
    <w:qFormat/>
    <w:rsid w:val="00242091"/>
    <w:rPr>
      <w:rFonts w:ascii="仿宋" w:eastAsia="仿宋" w:hAnsi="仿宋" w:cs="仿宋" w:hint="eastAsia"/>
      <w:b/>
      <w:color w:val="000000"/>
      <w:sz w:val="12"/>
      <w:szCs w:val="12"/>
      <w:u w:val="none"/>
    </w:rPr>
  </w:style>
  <w:style w:type="character" w:customStyle="1" w:styleId="font31">
    <w:name w:val="font31"/>
    <w:qFormat/>
    <w:rsid w:val="00242091"/>
    <w:rPr>
      <w:rFonts w:ascii="微软雅黑" w:eastAsia="微软雅黑" w:hAnsi="微软雅黑" w:cs="微软雅黑" w:hint="eastAsia"/>
      <w:color w:val="000000"/>
      <w:sz w:val="20"/>
      <w:szCs w:val="20"/>
      <w:u w:val="none"/>
    </w:rPr>
  </w:style>
  <w:style w:type="character" w:customStyle="1" w:styleId="font41">
    <w:name w:val="font41"/>
    <w:qFormat/>
    <w:rsid w:val="00242091"/>
    <w:rPr>
      <w:rFonts w:ascii="仿宋" w:eastAsia="仿宋" w:hAnsi="仿宋" w:cs="仿宋" w:hint="eastAsia"/>
      <w:color w:val="000000"/>
      <w:sz w:val="32"/>
      <w:szCs w:val="32"/>
      <w:u w:val="none"/>
    </w:rPr>
  </w:style>
  <w:style w:type="character" w:customStyle="1" w:styleId="font91">
    <w:name w:val="font91"/>
    <w:qFormat/>
    <w:rsid w:val="00242091"/>
    <w:rPr>
      <w:rFonts w:ascii="仿宋" w:eastAsia="仿宋" w:hAnsi="仿宋" w:cs="仿宋" w:hint="eastAsia"/>
      <w:b/>
      <w:color w:val="000000"/>
      <w:sz w:val="12"/>
      <w:szCs w:val="12"/>
      <w:u w:val="none"/>
    </w:rPr>
  </w:style>
  <w:style w:type="character" w:customStyle="1" w:styleId="font51">
    <w:name w:val="font51"/>
    <w:qFormat/>
    <w:rsid w:val="00242091"/>
    <w:rPr>
      <w:rFonts w:ascii="仿宋" w:eastAsia="仿宋" w:hAnsi="仿宋" w:cs="仿宋" w:hint="eastAsia"/>
      <w:color w:val="000000"/>
      <w:sz w:val="32"/>
      <w:szCs w:val="32"/>
      <w:u w:val="none"/>
    </w:rPr>
  </w:style>
  <w:style w:type="character" w:customStyle="1" w:styleId="font101">
    <w:name w:val="font101"/>
    <w:qFormat/>
    <w:rsid w:val="00242091"/>
    <w:rPr>
      <w:rFonts w:ascii="仿宋" w:eastAsia="仿宋" w:hAnsi="仿宋" w:cs="仿宋" w:hint="eastAsia"/>
      <w:b/>
      <w:color w:val="000000"/>
      <w:sz w:val="12"/>
      <w:szCs w:val="12"/>
      <w:u w:val="none"/>
    </w:rPr>
  </w:style>
  <w:style w:type="paragraph" w:customStyle="1" w:styleId="xl70">
    <w:name w:val="xl70"/>
    <w:basedOn w:val="a"/>
    <w:qFormat/>
    <w:rsid w:val="00242091"/>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2420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242091"/>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242091"/>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2420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2420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242091"/>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242091"/>
    <w:pPr>
      <w:widowControl w:val="0"/>
      <w:ind w:firstLineChars="200" w:firstLine="420"/>
      <w:jc w:val="both"/>
    </w:pPr>
    <w:rPr>
      <w:rFonts w:ascii="Calibri" w:hAnsi="Calibri"/>
      <w:kern w:val="2"/>
      <w:sz w:val="21"/>
      <w:szCs w:val="22"/>
    </w:rPr>
  </w:style>
  <w:style w:type="paragraph" w:customStyle="1" w:styleId="xl73">
    <w:name w:val="xl73"/>
    <w:basedOn w:val="a"/>
    <w:qFormat/>
    <w:rsid w:val="002420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242091"/>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2420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2420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242091"/>
  </w:style>
  <w:style w:type="paragraph" w:customStyle="1" w:styleId="xl75">
    <w:name w:val="xl75"/>
    <w:basedOn w:val="a"/>
    <w:qFormat/>
    <w:rsid w:val="00242091"/>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242091"/>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242091"/>
    <w:pPr>
      <w:spacing w:before="100" w:beforeAutospacing="1" w:after="100" w:afterAutospacing="1"/>
    </w:pPr>
    <w:rPr>
      <w:rFonts w:ascii="宋体" w:hAnsi="宋体" w:cs="宋体"/>
      <w:sz w:val="18"/>
      <w:szCs w:val="18"/>
    </w:rPr>
  </w:style>
  <w:style w:type="paragraph" w:customStyle="1" w:styleId="xl90">
    <w:name w:val="xl90"/>
    <w:basedOn w:val="a"/>
    <w:qFormat/>
    <w:rsid w:val="002420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242091"/>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242091"/>
    <w:pPr>
      <w:spacing w:before="100" w:beforeAutospacing="1" w:after="100" w:afterAutospacing="1"/>
    </w:pPr>
    <w:rPr>
      <w:rFonts w:ascii="宋体" w:hAnsi="宋体" w:cs="宋体"/>
      <w:sz w:val="18"/>
      <w:szCs w:val="18"/>
    </w:rPr>
  </w:style>
  <w:style w:type="paragraph" w:customStyle="1" w:styleId="font7">
    <w:name w:val="font7"/>
    <w:basedOn w:val="a"/>
    <w:qFormat/>
    <w:rsid w:val="00242091"/>
    <w:pPr>
      <w:spacing w:before="100" w:beforeAutospacing="1" w:after="100" w:afterAutospacing="1"/>
    </w:pPr>
    <w:rPr>
      <w:rFonts w:ascii="宋体" w:hAnsi="宋体" w:cs="宋体"/>
      <w:sz w:val="20"/>
      <w:szCs w:val="20"/>
    </w:rPr>
  </w:style>
  <w:style w:type="paragraph" w:customStyle="1" w:styleId="xl69">
    <w:name w:val="xl69"/>
    <w:basedOn w:val="a"/>
    <w:qFormat/>
    <w:rsid w:val="002420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242091"/>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242091"/>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242091"/>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242091"/>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242091"/>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24209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242091"/>
    <w:pPr>
      <w:widowControl w:val="0"/>
      <w:ind w:firstLineChars="200" w:firstLine="420"/>
      <w:jc w:val="both"/>
    </w:pPr>
    <w:rPr>
      <w:rFonts w:ascii="Calibri" w:eastAsia="仿宋" w:hAnsi="Calibri"/>
      <w:kern w:val="2"/>
      <w:szCs w:val="22"/>
    </w:rPr>
  </w:style>
  <w:style w:type="paragraph" w:customStyle="1" w:styleId="xl68">
    <w:name w:val="xl68"/>
    <w:basedOn w:val="a"/>
    <w:qFormat/>
    <w:rsid w:val="0024209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2420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242091"/>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242091"/>
    <w:pPr>
      <w:ind w:leftChars="200" w:left="200"/>
    </w:pPr>
  </w:style>
  <w:style w:type="paragraph" w:customStyle="1" w:styleId="xl65">
    <w:name w:val="xl65"/>
    <w:basedOn w:val="a"/>
    <w:qFormat/>
    <w:rsid w:val="00242091"/>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242091"/>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242091"/>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2420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2420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2420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242091"/>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242091"/>
    <w:rPr>
      <w:rFonts w:eastAsia="仿宋_GB2312"/>
      <w:b/>
      <w:kern w:val="44"/>
      <w:sz w:val="32"/>
      <w:szCs w:val="22"/>
    </w:rPr>
  </w:style>
  <w:style w:type="character" w:customStyle="1" w:styleId="Char2">
    <w:name w:val="页脚 Char"/>
    <w:uiPriority w:val="99"/>
    <w:qFormat/>
    <w:rsid w:val="00242091"/>
    <w:rPr>
      <w:sz w:val="18"/>
      <w:szCs w:val="18"/>
    </w:rPr>
  </w:style>
  <w:style w:type="character" w:customStyle="1" w:styleId="Char3">
    <w:name w:val="批注框文本 Char"/>
    <w:uiPriority w:val="99"/>
    <w:qFormat/>
    <w:rsid w:val="00242091"/>
    <w:rPr>
      <w:sz w:val="18"/>
      <w:szCs w:val="18"/>
    </w:rPr>
  </w:style>
  <w:style w:type="character" w:customStyle="1" w:styleId="Char4">
    <w:name w:val="页眉 Char"/>
    <w:uiPriority w:val="99"/>
    <w:qFormat/>
    <w:rsid w:val="00242091"/>
    <w:rPr>
      <w:sz w:val="18"/>
      <w:szCs w:val="18"/>
    </w:rPr>
  </w:style>
  <w:style w:type="paragraph" w:customStyle="1" w:styleId="TOCHeading1">
    <w:name w:val="TOC Heading1"/>
    <w:basedOn w:val="1"/>
    <w:next w:val="a"/>
    <w:uiPriority w:val="39"/>
    <w:unhideWhenUsed/>
    <w:qFormat/>
    <w:rsid w:val="00242091"/>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qFormat/>
    <w:rsid w:val="00242091"/>
    <w:rPr>
      <w:sz w:val="24"/>
      <w:szCs w:val="24"/>
    </w:rPr>
  </w:style>
  <w:style w:type="character" w:customStyle="1" w:styleId="font81">
    <w:name w:val="font81"/>
    <w:basedOn w:val="a0"/>
    <w:qFormat/>
    <w:rsid w:val="00242091"/>
    <w:rPr>
      <w:rFonts w:ascii="Times New Roman" w:hAnsi="Times New Roman" w:cs="Times New Roman" w:hint="default"/>
      <w:color w:val="000000"/>
      <w:sz w:val="16"/>
      <w:szCs w:val="16"/>
      <w:u w:val="none"/>
    </w:rPr>
  </w:style>
  <w:style w:type="character" w:customStyle="1" w:styleId="1Char2">
    <w:name w:val="标题 1 Char2"/>
    <w:link w:val="1"/>
    <w:uiPriority w:val="9"/>
    <w:qFormat/>
    <w:rsid w:val="00242091"/>
    <w:rPr>
      <w:rFonts w:ascii="Times New Roman" w:eastAsia="仿宋_GB2312" w:hAnsi="Times New Roman"/>
      <w:b/>
      <w:kern w:val="44"/>
      <w:sz w:val="32"/>
      <w:szCs w:val="22"/>
    </w:rPr>
  </w:style>
  <w:style w:type="character" w:customStyle="1" w:styleId="font121">
    <w:name w:val="font121"/>
    <w:basedOn w:val="a0"/>
    <w:rsid w:val="00242091"/>
    <w:rPr>
      <w:rFonts w:ascii="宋体" w:eastAsia="宋体" w:hAnsi="宋体" w:cs="宋体" w:hint="eastAsia"/>
      <w:b/>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BC9302-26DA-40D9-9014-FEF42987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26</Pages>
  <Words>2700</Words>
  <Characters>15394</Characters>
  <Application>Microsoft Office Word</Application>
  <DocSecurity>0</DocSecurity>
  <Lines>128</Lines>
  <Paragraphs>36</Paragraphs>
  <ScaleCrop>false</ScaleCrop>
  <Company/>
  <LinksUpToDate>false</LinksUpToDate>
  <CharactersWithSpaces>18058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99</cp:revision>
  <dcterms:created xsi:type="dcterms:W3CDTF">2020-01-06T02:55:00Z</dcterms:created>
  <dcterms:modified xsi:type="dcterms:W3CDTF">2021-02-04T08:51:00Z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