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70A" w:rsidRDefault="00B02B92" w:rsidP="00B02B92">
      <w:pPr>
        <w:pStyle w:val="1"/>
        <w:rPr>
          <w:rFonts w:ascii="Arial" w:eastAsia="宋体" w:hAnsi="Arial" w:cs="Arial"/>
          <w:szCs w:val="44"/>
        </w:rPr>
      </w:pPr>
      <w:r w:rsidRPr="00B02B92">
        <w:rPr>
          <w:rFonts w:ascii="Arial" w:eastAsia="宋体" w:hAnsi="Arial" w:cs="Arial" w:hint="eastAsia"/>
          <w:szCs w:val="44"/>
        </w:rPr>
        <w:t>(2021)</w:t>
      </w:r>
      <w:r w:rsidRPr="00B02B92">
        <w:rPr>
          <w:rFonts w:ascii="Arial" w:eastAsia="宋体" w:hAnsi="Arial" w:cs="Arial" w:hint="eastAsia"/>
          <w:szCs w:val="44"/>
        </w:rPr>
        <w:t>京</w:t>
      </w:r>
      <w:r w:rsidRPr="00B02B92">
        <w:rPr>
          <w:rFonts w:ascii="Arial" w:eastAsia="宋体" w:hAnsi="Arial" w:cs="Arial" w:hint="eastAsia"/>
          <w:szCs w:val="44"/>
        </w:rPr>
        <w:t>0105</w:t>
      </w:r>
      <w:r w:rsidRPr="00B02B92">
        <w:rPr>
          <w:rFonts w:ascii="Arial" w:eastAsia="宋体" w:hAnsi="Arial" w:cs="Arial" w:hint="eastAsia"/>
          <w:szCs w:val="44"/>
        </w:rPr>
        <w:t>民初</w:t>
      </w:r>
      <w:r w:rsidRPr="00B02B92">
        <w:rPr>
          <w:rFonts w:ascii="Arial" w:eastAsia="宋体" w:hAnsi="Arial" w:cs="Arial" w:hint="eastAsia"/>
          <w:szCs w:val="44"/>
        </w:rPr>
        <w:t>53376</w:t>
      </w:r>
      <w:r w:rsidRPr="00B02B92">
        <w:rPr>
          <w:rFonts w:ascii="Arial" w:eastAsia="宋体" w:hAnsi="Arial" w:cs="Arial" w:hint="eastAsia"/>
          <w:szCs w:val="44"/>
        </w:rPr>
        <w:t>号</w:t>
      </w:r>
      <w:r>
        <w:rPr>
          <w:rFonts w:ascii="Arial" w:eastAsia="宋体" w:hAnsi="Arial" w:cs="Arial" w:hint="eastAsia"/>
          <w:szCs w:val="44"/>
        </w:rPr>
        <w:t>案件中止函</w:t>
      </w:r>
    </w:p>
    <w:p w:rsidR="0082070A" w:rsidRDefault="0082070A"/>
    <w:p w:rsidR="0082070A" w:rsidRDefault="0082070A"/>
    <w:p w:rsidR="0082070A" w:rsidRDefault="00B02B92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北京市朝阳区人民法院：</w:t>
      </w:r>
    </w:p>
    <w:p w:rsidR="0082070A" w:rsidRDefault="00B02B92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受贵院委托，我司于2021年</w:t>
      </w:r>
      <w:r w:rsidR="00957173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9354B4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  <w:r w:rsidR="009354B4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接收</w:t>
      </w:r>
      <w:r w:rsidRP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(2021)京0105民初53376号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案件</w:t>
      </w:r>
      <w:r w:rsidR="009354B4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</w:t>
      </w:r>
      <w:proofErr w:type="gramStart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</w:t>
      </w:r>
      <w:r w:rsidRP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</w:t>
      </w:r>
      <w:proofErr w:type="gramEnd"/>
      <w:r w:rsidRP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朝阳区来广营北路88号东洲家园4号楼3单元1402号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住宅用房进行房地产评估事宜,截至本中止函出具日，未接收到评估资料,且一直联系不到法官，以致我司无法继续开展工作，特此申请提出中止服务，待收到评估资料联系法官后，继续开展评估相关工作，望予批准。</w:t>
      </w:r>
      <w:bookmarkStart w:id="0" w:name="_GoBack"/>
      <w:bookmarkEnd w:id="0"/>
    </w:p>
    <w:p w:rsidR="0082070A" w:rsidRDefault="0082070A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82070A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Pr="00957173" w:rsidRDefault="0082070A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82070A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82070A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82070A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B02B92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proofErr w:type="gramStart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</w:t>
      </w:r>
      <w:proofErr w:type="gramEnd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基房地产评估有限公司</w:t>
      </w:r>
    </w:p>
    <w:p w:rsidR="0082070A" w:rsidRDefault="00B02B92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2021年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p w:rsidR="0082070A" w:rsidRDefault="0082070A">
      <w:pPr>
        <w:jc w:val="right"/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82070A" w:rsidRDefault="0082070A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82070A" w:rsidRDefault="0082070A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sectPr w:rsidR="00820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70A"/>
    <w:rsid w:val="0082070A"/>
    <w:rsid w:val="009354B4"/>
    <w:rsid w:val="00957173"/>
    <w:rsid w:val="00B02B92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7E9CE"/>
  <w15:docId w15:val="{E4A4F815-117F-43C4-8B68-05D354D8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Windows User</cp:lastModifiedBy>
  <cp:revision>4</cp:revision>
  <dcterms:created xsi:type="dcterms:W3CDTF">2021-11-17T00:55:00Z</dcterms:created>
  <dcterms:modified xsi:type="dcterms:W3CDTF">2021-12-22T02:16:00Z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