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</w:t>
      </w:r>
      <w:r w:rsidR="00FB1B05">
        <w:rPr>
          <w:rFonts w:ascii="宋体" w:eastAsia="宋体" w:hAnsi="宋体" w:hint="eastAsia"/>
          <w:kern w:val="0"/>
          <w:sz w:val="32"/>
          <w:szCs w:val="32"/>
        </w:rPr>
        <w:t>二、三</w:t>
      </w:r>
      <w:r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</w:t>
      </w:r>
      <w:r w:rsidR="00770455">
        <w:rPr>
          <w:rFonts w:ascii="宋体" w:eastAsia="宋体" w:hAnsi="宋体" w:hint="eastAsia"/>
          <w:sz w:val="32"/>
          <w:szCs w:val="32"/>
        </w:rPr>
        <w:t>2Q3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FE5FE0">
        <w:rPr>
          <w:rFonts w:ascii="宋体" w:eastAsia="宋体" w:hAnsi="宋体"/>
          <w:sz w:val="32"/>
          <w:szCs w:val="32"/>
        </w:rPr>
        <w:t>018</w:t>
      </w:r>
      <w:r w:rsidR="002A4BD0" w:rsidRPr="00FE5FE0">
        <w:rPr>
          <w:rFonts w:ascii="宋体" w:eastAsia="宋体" w:hAnsi="宋体" w:hint="eastAsia"/>
          <w:sz w:val="32"/>
          <w:szCs w:val="32"/>
        </w:rPr>
        <w:t>年第</w:t>
      </w:r>
      <w:r w:rsidR="00770455">
        <w:rPr>
          <w:rFonts w:ascii="宋体" w:eastAsia="宋体" w:hAnsi="宋体" w:hint="eastAsia"/>
          <w:sz w:val="32"/>
          <w:szCs w:val="32"/>
        </w:rPr>
        <w:t>二、三</w:t>
      </w:r>
      <w:r w:rsidR="002A4BD0" w:rsidRPr="00FE5FE0">
        <w:rPr>
          <w:rFonts w:ascii="宋体" w:eastAsia="宋体" w:hAnsi="宋体" w:hint="eastAsia"/>
          <w:sz w:val="32"/>
          <w:szCs w:val="32"/>
        </w:rPr>
        <w:t>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bookmarkStart w:id="0" w:name="_GoBack"/>
      <w:bookmarkEnd w:id="0"/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583A76">
        <w:rPr>
          <w:rFonts w:ascii="宋体" w:eastAsia="宋体" w:hAnsi="宋体" w:hint="eastAsia"/>
          <w:sz w:val="32"/>
          <w:szCs w:val="32"/>
        </w:rPr>
        <w:t>￥</w:t>
      </w:r>
      <w:r w:rsidR="00583A76" w:rsidRPr="00583A76">
        <w:rPr>
          <w:rFonts w:ascii="宋体" w:eastAsia="宋体" w:hAnsi="宋体" w:hint="eastAsia"/>
          <w:sz w:val="32"/>
          <w:szCs w:val="32"/>
        </w:rPr>
        <w:t>1,510</w:t>
      </w:r>
      <w:r w:rsidR="00DE320E" w:rsidRPr="00583A76">
        <w:rPr>
          <w:rFonts w:ascii="宋体" w:eastAsia="宋体" w:hAnsi="宋体"/>
          <w:sz w:val="32"/>
          <w:szCs w:val="32"/>
        </w:rPr>
        <w:t>,000.00</w:t>
      </w:r>
      <w:r w:rsidR="002A4BD0" w:rsidRPr="00583A76">
        <w:rPr>
          <w:rFonts w:ascii="宋体" w:eastAsia="宋体" w:hAnsi="宋体" w:hint="eastAsia"/>
          <w:sz w:val="32"/>
          <w:szCs w:val="32"/>
        </w:rPr>
        <w:t>元</w:t>
      </w:r>
      <w:r w:rsidR="00080A73" w:rsidRPr="00583A76">
        <w:rPr>
          <w:rFonts w:ascii="宋体" w:eastAsia="宋体" w:hAnsi="宋体" w:hint="eastAsia"/>
          <w:sz w:val="32"/>
          <w:szCs w:val="32"/>
        </w:rPr>
        <w:t>（大写：</w:t>
      </w:r>
      <w:r w:rsidR="00583A76" w:rsidRPr="00583A76">
        <w:rPr>
          <w:rFonts w:ascii="宋体" w:eastAsia="宋体" w:hAnsi="宋体" w:hint="eastAsia"/>
          <w:sz w:val="32"/>
          <w:szCs w:val="32"/>
        </w:rPr>
        <w:t>人民币壹佰伍拾壹万元整</w:t>
      </w:r>
      <w:r w:rsidR="00080A73" w:rsidRPr="00583A76">
        <w:rPr>
          <w:rFonts w:ascii="宋体" w:eastAsia="宋体" w:hAnsi="宋体" w:hint="eastAsia"/>
          <w:sz w:val="32"/>
          <w:szCs w:val="32"/>
        </w:rPr>
        <w:t>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</w:t>
      </w:r>
      <w:r w:rsidR="00770455">
        <w:rPr>
          <w:rFonts w:ascii="宋体" w:eastAsia="宋体" w:hAnsi="宋体" w:hint="eastAsia"/>
          <w:sz w:val="28"/>
          <w:szCs w:val="32"/>
        </w:rPr>
        <w:t>二、三</w:t>
      </w:r>
      <w:r w:rsidRPr="009F63E0">
        <w:rPr>
          <w:rFonts w:ascii="宋体" w:eastAsia="宋体" w:hAnsi="宋体"/>
          <w:sz w:val="28"/>
          <w:szCs w:val="32"/>
        </w:rPr>
        <w:t>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447CAA" w:rsidRPr="00447CAA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A95846" w:rsidRPr="00EF45A7" w:rsidRDefault="00A95846" w:rsidP="00A95846">
      <w:pPr>
        <w:jc w:val="center"/>
        <w:rPr>
          <w:b/>
          <w:sz w:val="24"/>
          <w:szCs w:val="24"/>
        </w:rPr>
      </w:pPr>
      <w:r w:rsidRPr="00EF45A7">
        <w:rPr>
          <w:rFonts w:hint="eastAsia"/>
          <w:b/>
          <w:sz w:val="24"/>
          <w:szCs w:val="24"/>
        </w:rPr>
        <w:lastRenderedPageBreak/>
        <w:t>附件</w:t>
      </w:r>
      <w:r w:rsidRPr="00EF45A7">
        <w:rPr>
          <w:b/>
          <w:sz w:val="24"/>
          <w:szCs w:val="24"/>
        </w:rPr>
        <w:t>1.  2018年第</w:t>
      </w:r>
      <w:r w:rsidR="00770455">
        <w:rPr>
          <w:rFonts w:hint="eastAsia"/>
          <w:b/>
          <w:sz w:val="24"/>
          <w:szCs w:val="24"/>
        </w:rPr>
        <w:t>二、三</w:t>
      </w:r>
      <w:r w:rsidRPr="00EF45A7">
        <w:rPr>
          <w:b/>
          <w:sz w:val="24"/>
          <w:szCs w:val="24"/>
        </w:rPr>
        <w:t>季度服务项目清单</w:t>
      </w:r>
    </w:p>
    <w:p w:rsidR="00A95846" w:rsidRPr="00EF45A7" w:rsidRDefault="00A95846" w:rsidP="00A95846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14"/>
        <w:gridCol w:w="3260"/>
        <w:gridCol w:w="1134"/>
        <w:gridCol w:w="1468"/>
      </w:tblGrid>
      <w:tr w:rsidR="00C71886" w:rsidRPr="00516C03" w:rsidTr="000C0011">
        <w:trPr>
          <w:trHeight w:val="624"/>
        </w:trPr>
        <w:tc>
          <w:tcPr>
            <w:tcW w:w="846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4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3260" w:type="dxa"/>
            <w:noWrap/>
            <w:vAlign w:val="center"/>
            <w:hideMark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服务</w:t>
            </w:r>
          </w:p>
        </w:tc>
        <w:tc>
          <w:tcPr>
            <w:tcW w:w="1468" w:type="dxa"/>
            <w:vAlign w:val="center"/>
          </w:tcPr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付费金额</w:t>
            </w:r>
          </w:p>
          <w:p w:rsidR="00C71886" w:rsidRPr="00516C03" w:rsidRDefault="00C71886" w:rsidP="00C71886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赵雪鹰团队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-恒信共筑52号-安泉1号横琴珠江投资集合资金信托计划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color w:val="000000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朱恒团队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-富临集团信托贷款集合资金信托计划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7E3AC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14.00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南宁业务部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-恒信共筑8号-桂冠投资2号集合资金信托计划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2B03E8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葛楠团队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-恒信共筑28号-博雅投资2号集合资金信托计划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4.50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葛楠团队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-恒信共筑28号-博雅投资2号集合资金信托计划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AC11A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2.0</w:t>
            </w:r>
            <w:r w:rsidR="00BA578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C71886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C71886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</w:t>
            </w:r>
          </w:p>
        </w:tc>
        <w:tc>
          <w:tcPr>
            <w:tcW w:w="1814" w:type="dxa"/>
            <w:vAlign w:val="center"/>
            <w:hideMark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刘海团队</w:t>
            </w:r>
          </w:p>
        </w:tc>
        <w:tc>
          <w:tcPr>
            <w:tcW w:w="3260" w:type="dxa"/>
            <w:vAlign w:val="center"/>
            <w:hideMark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-幸福19号集合资金信托计划</w:t>
            </w:r>
          </w:p>
        </w:tc>
        <w:tc>
          <w:tcPr>
            <w:tcW w:w="1134" w:type="dxa"/>
            <w:vAlign w:val="center"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C71886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4.50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</w:t>
            </w:r>
          </w:p>
        </w:tc>
        <w:tc>
          <w:tcPr>
            <w:tcW w:w="1814" w:type="dxa"/>
            <w:vAlign w:val="center"/>
            <w:hideMark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长沙业务分部</w:t>
            </w:r>
          </w:p>
        </w:tc>
        <w:tc>
          <w:tcPr>
            <w:tcW w:w="3260" w:type="dxa"/>
            <w:vAlign w:val="center"/>
            <w:hideMark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-恒信共筑9号-中泛尚东湾集合资金信托计划</w:t>
            </w:r>
          </w:p>
        </w:tc>
        <w:tc>
          <w:tcPr>
            <w:tcW w:w="1134" w:type="dxa"/>
            <w:vAlign w:val="center"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EF4F33" w:rsidRPr="00C80EE7" w:rsidRDefault="002370E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18.50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8、</w:t>
            </w:r>
          </w:p>
        </w:tc>
        <w:tc>
          <w:tcPr>
            <w:tcW w:w="1814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信托业务五部</w:t>
            </w:r>
          </w:p>
        </w:tc>
        <w:tc>
          <w:tcPr>
            <w:tcW w:w="3260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-恒信共筑82号-信诚11号集合资金信托计划</w:t>
            </w:r>
          </w:p>
        </w:tc>
        <w:tc>
          <w:tcPr>
            <w:tcW w:w="1134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7.00</w:t>
            </w:r>
          </w:p>
        </w:tc>
      </w:tr>
      <w:tr w:rsidR="00EF4F33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EF4F33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9、</w:t>
            </w:r>
          </w:p>
        </w:tc>
        <w:tc>
          <w:tcPr>
            <w:tcW w:w="1814" w:type="dxa"/>
            <w:vAlign w:val="center"/>
            <w:hideMark/>
          </w:tcPr>
          <w:p w:rsidR="004E0422" w:rsidRPr="00C80EE7" w:rsidRDefault="004E0422" w:rsidP="00C80E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青岛业务分部</w:t>
            </w:r>
          </w:p>
          <w:p w:rsidR="00EF4F33" w:rsidRPr="00C80EE7" w:rsidRDefault="00EF4F33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五矿信托</w:t>
            </w: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-鸿泰4号单一资金信托</w:t>
            </w:r>
          </w:p>
        </w:tc>
        <w:tc>
          <w:tcPr>
            <w:tcW w:w="1134" w:type="dxa"/>
            <w:vAlign w:val="center"/>
          </w:tcPr>
          <w:p w:rsidR="004E0422" w:rsidRPr="00C80EE7" w:rsidRDefault="004E0422" w:rsidP="00C80E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评估</w:t>
            </w:r>
          </w:p>
          <w:p w:rsidR="00EF4F33" w:rsidRPr="00C80EE7" w:rsidRDefault="00EF4F33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EF4F33" w:rsidRPr="00C80EE7" w:rsidRDefault="004E0422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2.00</w:t>
            </w:r>
          </w:p>
        </w:tc>
      </w:tr>
      <w:tr w:rsidR="006C2BD9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6C2BD9" w:rsidRPr="00C80EE7" w:rsidRDefault="00C80EE7" w:rsidP="00C80EE7">
            <w:pPr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10、</w:t>
            </w:r>
          </w:p>
        </w:tc>
        <w:tc>
          <w:tcPr>
            <w:tcW w:w="1814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3260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尽调</w:t>
            </w:r>
          </w:p>
        </w:tc>
        <w:tc>
          <w:tcPr>
            <w:tcW w:w="1468" w:type="dxa"/>
            <w:vAlign w:val="center"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56.50</w:t>
            </w:r>
          </w:p>
        </w:tc>
      </w:tr>
      <w:tr w:rsidR="006C2BD9" w:rsidRPr="00516C03" w:rsidTr="00C80EE7">
        <w:trPr>
          <w:trHeight w:val="624"/>
        </w:trPr>
        <w:tc>
          <w:tcPr>
            <w:tcW w:w="846" w:type="dxa"/>
            <w:vAlign w:val="center"/>
            <w:hideMark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11、</w:t>
            </w:r>
          </w:p>
        </w:tc>
        <w:tc>
          <w:tcPr>
            <w:tcW w:w="1814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3260" w:type="dxa"/>
            <w:vAlign w:val="center"/>
            <w:hideMark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/>
                <w:color w:val="000000"/>
                <w:sz w:val="24"/>
                <w:szCs w:val="24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:rsidR="006C2BD9" w:rsidRPr="00C80EE7" w:rsidRDefault="006C2BD9" w:rsidP="00C80EE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/>
                <w:sz w:val="24"/>
                <w:szCs w:val="24"/>
              </w:rPr>
              <w:t>评估</w:t>
            </w:r>
          </w:p>
        </w:tc>
        <w:tc>
          <w:tcPr>
            <w:tcW w:w="1468" w:type="dxa"/>
            <w:vAlign w:val="center"/>
          </w:tcPr>
          <w:p w:rsidR="006C2BD9" w:rsidRPr="00C80EE7" w:rsidRDefault="00C80EE7" w:rsidP="00C80EE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80EE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24.00</w:t>
            </w:r>
          </w:p>
        </w:tc>
      </w:tr>
      <w:tr w:rsidR="00294CBB" w:rsidRPr="00583A76" w:rsidTr="00317AB3">
        <w:trPr>
          <w:trHeight w:val="624"/>
        </w:trPr>
        <w:tc>
          <w:tcPr>
            <w:tcW w:w="2660" w:type="dxa"/>
            <w:gridSpan w:val="2"/>
            <w:vAlign w:val="center"/>
            <w:hideMark/>
          </w:tcPr>
          <w:p w:rsidR="00294CBB" w:rsidRPr="00583A76" w:rsidRDefault="00294CBB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862" w:type="dxa"/>
            <w:gridSpan w:val="3"/>
            <w:hideMark/>
          </w:tcPr>
          <w:p w:rsidR="00294CBB" w:rsidRPr="00583A76" w:rsidRDefault="00294CBB" w:rsidP="00CE1A4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￥</w:t>
            </w:r>
            <w:r w:rsidR="00583A76" w:rsidRPr="00583A76">
              <w:rPr>
                <w:rFonts w:eastAsiaTheme="minorHAnsi"/>
                <w:b/>
                <w:bCs/>
                <w:sz w:val="24"/>
                <w:szCs w:val="24"/>
              </w:rPr>
              <w:t>1,510,000.00</w:t>
            </w: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元（大写：</w:t>
            </w:r>
            <w:r w:rsidR="00583A76"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人民币壹佰伍拾壹万元整</w:t>
            </w:r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60" w:rsidRDefault="005F2360" w:rsidP="005D7F83">
      <w:r>
        <w:separator/>
      </w:r>
    </w:p>
  </w:endnote>
  <w:endnote w:type="continuationSeparator" w:id="0">
    <w:p w:rsidR="005F2360" w:rsidRDefault="005F2360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60" w:rsidRDefault="005F2360" w:rsidP="005D7F83">
      <w:r>
        <w:separator/>
      </w:r>
    </w:p>
  </w:footnote>
  <w:footnote w:type="continuationSeparator" w:id="0">
    <w:p w:rsidR="005F2360" w:rsidRDefault="005F2360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EE"/>
    <w:rsid w:val="00030E94"/>
    <w:rsid w:val="0004054E"/>
    <w:rsid w:val="0005313D"/>
    <w:rsid w:val="00080A73"/>
    <w:rsid w:val="00084BB2"/>
    <w:rsid w:val="000868A4"/>
    <w:rsid w:val="000C0011"/>
    <w:rsid w:val="000D445D"/>
    <w:rsid w:val="000E29AE"/>
    <w:rsid w:val="000F6200"/>
    <w:rsid w:val="00117FC1"/>
    <w:rsid w:val="00154D58"/>
    <w:rsid w:val="00192857"/>
    <w:rsid w:val="001A4391"/>
    <w:rsid w:val="001B1AEE"/>
    <w:rsid w:val="001D4C3A"/>
    <w:rsid w:val="00217B03"/>
    <w:rsid w:val="002226E2"/>
    <w:rsid w:val="002322FA"/>
    <w:rsid w:val="002370E2"/>
    <w:rsid w:val="00240647"/>
    <w:rsid w:val="002630ED"/>
    <w:rsid w:val="00263364"/>
    <w:rsid w:val="00275D86"/>
    <w:rsid w:val="00277F03"/>
    <w:rsid w:val="00280A7B"/>
    <w:rsid w:val="00294CBB"/>
    <w:rsid w:val="002A4BD0"/>
    <w:rsid w:val="002B03E8"/>
    <w:rsid w:val="002E7F18"/>
    <w:rsid w:val="00330CA7"/>
    <w:rsid w:val="00352A76"/>
    <w:rsid w:val="003850BB"/>
    <w:rsid w:val="003B6C42"/>
    <w:rsid w:val="00403543"/>
    <w:rsid w:val="00424F90"/>
    <w:rsid w:val="00425472"/>
    <w:rsid w:val="00447CAA"/>
    <w:rsid w:val="004603E0"/>
    <w:rsid w:val="00476DA8"/>
    <w:rsid w:val="004E0422"/>
    <w:rsid w:val="00516C03"/>
    <w:rsid w:val="00583A76"/>
    <w:rsid w:val="005B35A0"/>
    <w:rsid w:val="005D7F83"/>
    <w:rsid w:val="005E0D9C"/>
    <w:rsid w:val="005E7046"/>
    <w:rsid w:val="005F2360"/>
    <w:rsid w:val="00691C80"/>
    <w:rsid w:val="00696360"/>
    <w:rsid w:val="006C00F6"/>
    <w:rsid w:val="006C2BD9"/>
    <w:rsid w:val="007010F4"/>
    <w:rsid w:val="00743F64"/>
    <w:rsid w:val="00752C54"/>
    <w:rsid w:val="0076247B"/>
    <w:rsid w:val="00770455"/>
    <w:rsid w:val="007B28CD"/>
    <w:rsid w:val="007B7CCD"/>
    <w:rsid w:val="007D249F"/>
    <w:rsid w:val="007E228C"/>
    <w:rsid w:val="007E3AC9"/>
    <w:rsid w:val="007F4595"/>
    <w:rsid w:val="008238C5"/>
    <w:rsid w:val="00915CDB"/>
    <w:rsid w:val="009235A6"/>
    <w:rsid w:val="0094147E"/>
    <w:rsid w:val="009730B0"/>
    <w:rsid w:val="00991B7F"/>
    <w:rsid w:val="009A3644"/>
    <w:rsid w:val="009A77CB"/>
    <w:rsid w:val="009A7EF3"/>
    <w:rsid w:val="009B0EEE"/>
    <w:rsid w:val="009E36F0"/>
    <w:rsid w:val="009F63E0"/>
    <w:rsid w:val="009F77CD"/>
    <w:rsid w:val="00A01364"/>
    <w:rsid w:val="00A06A97"/>
    <w:rsid w:val="00A20669"/>
    <w:rsid w:val="00A95846"/>
    <w:rsid w:val="00AA6DB5"/>
    <w:rsid w:val="00AC11A3"/>
    <w:rsid w:val="00AE5E7D"/>
    <w:rsid w:val="00B44713"/>
    <w:rsid w:val="00B73016"/>
    <w:rsid w:val="00B926FD"/>
    <w:rsid w:val="00BA5784"/>
    <w:rsid w:val="00C0436B"/>
    <w:rsid w:val="00C3077B"/>
    <w:rsid w:val="00C41589"/>
    <w:rsid w:val="00C4368A"/>
    <w:rsid w:val="00C71886"/>
    <w:rsid w:val="00C80EE7"/>
    <w:rsid w:val="00C90728"/>
    <w:rsid w:val="00CB410E"/>
    <w:rsid w:val="00CC54A6"/>
    <w:rsid w:val="00CD7AEE"/>
    <w:rsid w:val="00CE1163"/>
    <w:rsid w:val="00D03938"/>
    <w:rsid w:val="00DC37E8"/>
    <w:rsid w:val="00DE320E"/>
    <w:rsid w:val="00E22E17"/>
    <w:rsid w:val="00E25973"/>
    <w:rsid w:val="00E5105C"/>
    <w:rsid w:val="00E53D58"/>
    <w:rsid w:val="00E62FB6"/>
    <w:rsid w:val="00E75716"/>
    <w:rsid w:val="00E86B2F"/>
    <w:rsid w:val="00EF19E2"/>
    <w:rsid w:val="00EF4F33"/>
    <w:rsid w:val="00F0624D"/>
    <w:rsid w:val="00F36ABD"/>
    <w:rsid w:val="00FA05F4"/>
    <w:rsid w:val="00FB1B05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USER</cp:lastModifiedBy>
  <cp:revision>2</cp:revision>
  <dcterms:created xsi:type="dcterms:W3CDTF">2018-12-14T08:28:00Z</dcterms:created>
  <dcterms:modified xsi:type="dcterms:W3CDTF">2018-12-14T08:28:00Z</dcterms:modified>
</cp:coreProperties>
</file>