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5D7" w:rsidRDefault="00A725D7" w:rsidP="00A725D7">
      <w:pPr>
        <w:snapToGrid w:val="0"/>
        <w:spacing w:line="360" w:lineRule="auto"/>
        <w:jc w:val="center"/>
        <w:outlineLvl w:val="1"/>
        <w:rPr>
          <w:rFonts w:ascii="Times New Roman" w:eastAsia="宋体" w:hAnsi="宋体" w:cs="Times New Roman"/>
          <w:b/>
          <w:sz w:val="32"/>
          <w:szCs w:val="32"/>
        </w:rPr>
      </w:pPr>
      <w:bookmarkStart w:id="0" w:name="_Toc460937302"/>
    </w:p>
    <w:p w:rsidR="00A725D7" w:rsidRPr="00A9025B" w:rsidRDefault="00A725D7" w:rsidP="00A725D7">
      <w:pPr>
        <w:snapToGrid w:val="0"/>
        <w:spacing w:line="480" w:lineRule="auto"/>
        <w:jc w:val="center"/>
        <w:outlineLvl w:val="1"/>
        <w:rPr>
          <w:rFonts w:ascii="Times New Roman" w:eastAsia="宋体" w:hAnsi="Times New Roman" w:cs="Times New Roman"/>
          <w:b/>
          <w:sz w:val="32"/>
          <w:szCs w:val="32"/>
        </w:rPr>
      </w:pPr>
      <w:r w:rsidRPr="00A9025B">
        <w:rPr>
          <w:rFonts w:ascii="Times New Roman" w:eastAsia="宋体" w:hAnsi="宋体" w:cs="Times New Roman"/>
          <w:b/>
          <w:sz w:val="32"/>
          <w:szCs w:val="32"/>
        </w:rPr>
        <w:t>授权委托书</w:t>
      </w:r>
      <w:bookmarkEnd w:id="0"/>
    </w:p>
    <w:p w:rsidR="00A725D7" w:rsidRPr="002E0865" w:rsidRDefault="00A725D7" w:rsidP="00A725D7">
      <w:pPr>
        <w:spacing w:line="480" w:lineRule="auto"/>
        <w:ind w:firstLineChars="200" w:firstLine="480"/>
        <w:rPr>
          <w:sz w:val="24"/>
        </w:rPr>
      </w:pPr>
      <w:r w:rsidRPr="002E0865">
        <w:rPr>
          <w:rFonts w:hAnsi="宋体"/>
          <w:sz w:val="24"/>
        </w:rPr>
        <w:t>授权委托书声明：我</w:t>
      </w:r>
      <w:r w:rsidRPr="00A44BC0">
        <w:rPr>
          <w:rFonts w:hAnsi="宋体" w:hint="eastAsia"/>
          <w:sz w:val="24"/>
          <w:u w:val="single"/>
        </w:rPr>
        <w:t xml:space="preserve"> </w:t>
      </w:r>
      <w:proofErr w:type="gramStart"/>
      <w:r w:rsidRPr="002E0865">
        <w:rPr>
          <w:rFonts w:hAnsi="宋体"/>
          <w:sz w:val="24"/>
          <w:u w:val="single"/>
        </w:rPr>
        <w:t>齐宏</w:t>
      </w:r>
      <w:proofErr w:type="gramEnd"/>
      <w:r>
        <w:rPr>
          <w:rFonts w:hAnsi="宋体" w:hint="eastAsia"/>
          <w:sz w:val="24"/>
          <w:u w:val="single"/>
        </w:rPr>
        <w:t xml:space="preserve"> </w:t>
      </w:r>
      <w:r w:rsidRPr="002E0865">
        <w:rPr>
          <w:rFonts w:hAnsi="宋体"/>
          <w:sz w:val="24"/>
        </w:rPr>
        <w:t>系</w:t>
      </w:r>
      <w:r w:rsidRPr="00A44BC0">
        <w:rPr>
          <w:rFonts w:hAnsi="宋体" w:hint="eastAsia"/>
          <w:sz w:val="24"/>
          <w:u w:val="single"/>
        </w:rPr>
        <w:t xml:space="preserve"> </w:t>
      </w:r>
      <w:proofErr w:type="gramStart"/>
      <w:r w:rsidRPr="002E0865">
        <w:rPr>
          <w:rFonts w:hAnsi="宋体"/>
          <w:kern w:val="0"/>
          <w:sz w:val="24"/>
          <w:u w:val="single"/>
        </w:rPr>
        <w:t>北京康正宏</w:t>
      </w:r>
      <w:proofErr w:type="gramEnd"/>
      <w:r w:rsidRPr="002E0865">
        <w:rPr>
          <w:rFonts w:hAnsi="宋体"/>
          <w:kern w:val="0"/>
          <w:sz w:val="24"/>
          <w:u w:val="single"/>
        </w:rPr>
        <w:t>基房地产评估有限公司</w:t>
      </w:r>
      <w:r>
        <w:rPr>
          <w:rFonts w:hAnsi="宋体" w:hint="eastAsia"/>
          <w:sz w:val="24"/>
          <w:u w:val="single"/>
        </w:rPr>
        <w:t xml:space="preserve"> </w:t>
      </w:r>
      <w:r w:rsidRPr="002E0865">
        <w:rPr>
          <w:rFonts w:hAnsi="宋体"/>
          <w:sz w:val="24"/>
        </w:rPr>
        <w:t>法定代表</w:t>
      </w:r>
      <w:r w:rsidRPr="00C66CCD">
        <w:rPr>
          <w:rFonts w:hAnsi="宋体"/>
          <w:sz w:val="24"/>
        </w:rPr>
        <w:t>人，现委托</w:t>
      </w:r>
      <w:r w:rsidRPr="00C66CCD">
        <w:rPr>
          <w:sz w:val="24"/>
          <w:u w:val="single"/>
        </w:rPr>
        <w:t xml:space="preserve"> </w:t>
      </w:r>
      <w:r w:rsidRPr="00C66CCD">
        <w:rPr>
          <w:rFonts w:hAnsi="宋体" w:hint="eastAsia"/>
          <w:kern w:val="0"/>
          <w:sz w:val="24"/>
          <w:u w:val="single"/>
        </w:rPr>
        <w:t>王文征</w:t>
      </w:r>
      <w:r w:rsidRPr="00C66CCD">
        <w:rPr>
          <w:sz w:val="24"/>
          <w:u w:val="single"/>
        </w:rPr>
        <w:t xml:space="preserve"> </w:t>
      </w:r>
      <w:r w:rsidRPr="00C66CCD">
        <w:rPr>
          <w:rFonts w:hAnsi="宋体"/>
          <w:sz w:val="24"/>
          <w:u w:val="single"/>
        </w:rPr>
        <w:t>（性别：</w:t>
      </w:r>
      <w:r w:rsidRPr="00C66CCD">
        <w:rPr>
          <w:rFonts w:hAnsi="宋体" w:hint="eastAsia"/>
          <w:sz w:val="24"/>
          <w:u w:val="single"/>
        </w:rPr>
        <w:t>男，</w:t>
      </w:r>
      <w:r w:rsidRPr="00C66CCD">
        <w:rPr>
          <w:rFonts w:hAnsi="宋体"/>
          <w:sz w:val="24"/>
          <w:u w:val="single"/>
        </w:rPr>
        <w:t>职务：</w:t>
      </w:r>
      <w:r w:rsidRPr="00C66CCD">
        <w:rPr>
          <w:rFonts w:ascii="Times New Roman" w:eastAsia="宋体" w:hAnsi="宋体" w:cs="Times New Roman" w:hint="eastAsia"/>
          <w:sz w:val="24"/>
          <w:szCs w:val="24"/>
          <w:u w:val="single"/>
        </w:rPr>
        <w:t>业务主管</w:t>
      </w:r>
      <w:r w:rsidRPr="00C66CCD">
        <w:rPr>
          <w:rFonts w:hAnsi="宋体" w:hint="eastAsia"/>
          <w:sz w:val="24"/>
          <w:u w:val="single"/>
        </w:rPr>
        <w:t>，</w:t>
      </w:r>
      <w:r w:rsidRPr="00C66CCD">
        <w:rPr>
          <w:rFonts w:hAnsi="宋体"/>
          <w:sz w:val="24"/>
          <w:u w:val="single"/>
        </w:rPr>
        <w:t>身份证号：</w:t>
      </w:r>
      <w:r w:rsidRPr="00C66CCD">
        <w:rPr>
          <w:rFonts w:ascii="Times New Roman" w:eastAsia="宋体" w:hAnsi="Times New Roman" w:cs="Times New Roman"/>
          <w:sz w:val="24"/>
          <w:szCs w:val="24"/>
          <w:u w:val="single"/>
        </w:rPr>
        <w:t>110228199008216417</w:t>
      </w:r>
      <w:r w:rsidRPr="00C66CCD">
        <w:rPr>
          <w:rFonts w:hint="eastAsia"/>
          <w:sz w:val="24"/>
          <w:u w:val="single"/>
        </w:rPr>
        <w:t>）</w:t>
      </w:r>
      <w:r w:rsidRPr="002E0865">
        <w:rPr>
          <w:rFonts w:hAnsi="宋体"/>
          <w:sz w:val="24"/>
        </w:rPr>
        <w:t>为我公司正式合法的代理人</w:t>
      </w:r>
      <w:r>
        <w:rPr>
          <w:rFonts w:hAnsi="宋体" w:hint="eastAsia"/>
          <w:sz w:val="24"/>
        </w:rPr>
        <w:t>，</w:t>
      </w:r>
      <w:r w:rsidRPr="002E0865">
        <w:rPr>
          <w:rFonts w:hAnsi="宋体"/>
          <w:sz w:val="24"/>
        </w:rPr>
        <w:t>以我公司名义并代表我全权处理</w:t>
      </w:r>
      <w:r w:rsidRPr="00A725D7">
        <w:rPr>
          <w:rFonts w:hAnsi="宋体" w:hint="eastAsia"/>
          <w:sz w:val="24"/>
          <w:u w:val="single"/>
        </w:rPr>
        <w:t xml:space="preserve"> </w:t>
      </w:r>
      <w:r w:rsidR="003067C1">
        <w:rPr>
          <w:rFonts w:asciiTheme="minorEastAsia" w:hAnsiTheme="minorEastAsia" w:cs="Times New Roman" w:hint="eastAsia"/>
          <w:color w:val="000000"/>
          <w:kern w:val="0"/>
          <w:sz w:val="24"/>
          <w:szCs w:val="24"/>
          <w:u w:val="single"/>
        </w:rPr>
        <w:t>南菜园1-5巷棚户区改造项目（自建房区域）</w:t>
      </w:r>
      <w:r>
        <w:rPr>
          <w:rFonts w:asciiTheme="minorEastAsia" w:hAnsiTheme="minorEastAsia" w:cs="Times New Roman" w:hint="eastAsia"/>
          <w:color w:val="000000"/>
          <w:kern w:val="0"/>
          <w:sz w:val="24"/>
          <w:szCs w:val="24"/>
          <w:u w:val="single"/>
        </w:rPr>
        <w:t xml:space="preserve"> </w:t>
      </w:r>
      <w:r w:rsidRPr="002E0865">
        <w:rPr>
          <w:rFonts w:hAnsi="宋体"/>
          <w:sz w:val="24"/>
        </w:rPr>
        <w:t>投标</w:t>
      </w:r>
      <w:r>
        <w:rPr>
          <w:rFonts w:hAnsi="宋体" w:hint="eastAsia"/>
          <w:sz w:val="24"/>
        </w:rPr>
        <w:t>报名</w:t>
      </w:r>
      <w:r w:rsidRPr="002E0865">
        <w:rPr>
          <w:rFonts w:hAnsi="宋体"/>
          <w:sz w:val="24"/>
        </w:rPr>
        <w:t>事宜。</w:t>
      </w:r>
    </w:p>
    <w:p w:rsidR="00A725D7" w:rsidRDefault="00A725D7" w:rsidP="00A725D7">
      <w:pPr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A725D7" w:rsidRPr="00A44BC0" w:rsidRDefault="00A725D7" w:rsidP="00A725D7">
      <w:pPr>
        <w:spacing w:line="480" w:lineRule="auto"/>
        <w:ind w:firstLineChars="200" w:firstLine="480"/>
        <w:rPr>
          <w:rFonts w:hAnsi="宋体"/>
          <w:sz w:val="24"/>
        </w:rPr>
      </w:pPr>
      <w:r w:rsidRPr="002E0865">
        <w:rPr>
          <w:rFonts w:hAnsi="宋体"/>
          <w:sz w:val="24"/>
        </w:rPr>
        <w:t>在此授权范围内，被授权人所实施的行为具有法律效力，委托人予以认可，其法律后果由我方承担</w:t>
      </w:r>
      <w:r>
        <w:rPr>
          <w:rFonts w:hAnsi="宋体" w:hint="eastAsia"/>
          <w:sz w:val="24"/>
        </w:rPr>
        <w:t>，</w:t>
      </w:r>
      <w:r w:rsidRPr="00A44BC0">
        <w:rPr>
          <w:rFonts w:hAnsi="宋体"/>
          <w:sz w:val="24"/>
        </w:rPr>
        <w:t>代理人无转委托权。</w:t>
      </w:r>
    </w:p>
    <w:p w:rsidR="00A725D7" w:rsidRPr="00A9025B" w:rsidRDefault="00A725D7" w:rsidP="00A725D7">
      <w:pPr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A725D7" w:rsidRPr="00A9025B" w:rsidRDefault="00A725D7" w:rsidP="00A725D7">
      <w:pPr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  <w:u w:val="single"/>
        </w:rPr>
      </w:pPr>
      <w:r w:rsidRPr="00A9025B">
        <w:rPr>
          <w:rFonts w:ascii="Times New Roman" w:eastAsia="宋体" w:hAnsi="宋体" w:cs="Times New Roman"/>
          <w:sz w:val="24"/>
          <w:szCs w:val="24"/>
        </w:rPr>
        <w:t>代</w:t>
      </w:r>
      <w:r w:rsidRPr="00A9025B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Pr="00A9025B">
        <w:rPr>
          <w:rFonts w:ascii="Times New Roman" w:eastAsia="宋体" w:hAnsi="宋体" w:cs="Times New Roman"/>
          <w:sz w:val="24"/>
          <w:szCs w:val="24"/>
        </w:rPr>
        <w:t>理</w:t>
      </w:r>
      <w:r w:rsidRPr="00A9025B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Pr="00A9025B">
        <w:rPr>
          <w:rFonts w:ascii="Times New Roman" w:eastAsia="宋体" w:hAnsi="宋体" w:cs="Times New Roman"/>
          <w:sz w:val="24"/>
          <w:szCs w:val="24"/>
        </w:rPr>
        <w:t>人：</w:t>
      </w:r>
      <w:r w:rsidRPr="00A9025B">
        <w:rPr>
          <w:rFonts w:ascii="Times New Roman" w:eastAsia="宋体" w:hAnsi="Times New Roman" w:cs="Times New Roman"/>
          <w:sz w:val="24"/>
          <w:szCs w:val="24"/>
          <w:u w:val="single"/>
        </w:rPr>
        <w:t xml:space="preserve">     </w:t>
      </w:r>
      <w:r>
        <w:rPr>
          <w:rFonts w:ascii="Times New Roman" w:eastAsia="宋体" w:hAnsi="Times New Roman" w:cs="Times New Roman" w:hint="eastAsia"/>
          <w:sz w:val="24"/>
          <w:szCs w:val="24"/>
          <w:u w:val="single"/>
        </w:rPr>
        <w:t>王文征</w:t>
      </w:r>
      <w:r w:rsidRPr="00A9025B">
        <w:rPr>
          <w:rFonts w:ascii="Times New Roman" w:eastAsia="宋体" w:hAnsi="Times New Roman" w:cs="Times New Roman"/>
          <w:sz w:val="24"/>
          <w:szCs w:val="24"/>
          <w:u w:val="single"/>
        </w:rPr>
        <w:t xml:space="preserve">           </w:t>
      </w:r>
      <w:r w:rsidRPr="00A9025B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 w:rsidRPr="00A9025B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Pr="00A9025B">
        <w:rPr>
          <w:rFonts w:ascii="Times New Roman" w:eastAsia="宋体" w:hAnsi="宋体" w:cs="Times New Roman"/>
          <w:sz w:val="24"/>
          <w:szCs w:val="24"/>
        </w:rPr>
        <w:t>性别：</w:t>
      </w:r>
      <w:r w:rsidRPr="00A44BC0">
        <w:rPr>
          <w:rFonts w:ascii="Times New Roman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Times New Roman" w:eastAsia="宋体" w:hAnsi="宋体" w:cs="Times New Roman" w:hint="eastAsia"/>
          <w:sz w:val="24"/>
          <w:szCs w:val="24"/>
          <w:u w:val="single"/>
        </w:rPr>
        <w:t>男</w:t>
      </w:r>
      <w:r>
        <w:rPr>
          <w:rFonts w:ascii="Times New Roman" w:eastAsia="宋体" w:hAnsi="宋体" w:cs="Times New Roman" w:hint="eastAsia"/>
          <w:sz w:val="24"/>
          <w:szCs w:val="24"/>
          <w:u w:val="single"/>
        </w:rPr>
        <w:t xml:space="preserve"> </w:t>
      </w:r>
      <w:r w:rsidRPr="00A9025B">
        <w:rPr>
          <w:rFonts w:ascii="Times New Roman" w:eastAsia="宋体" w:hAnsi="Times New Roman" w:cs="Times New Roman"/>
          <w:sz w:val="24"/>
          <w:szCs w:val="24"/>
        </w:rPr>
        <w:t xml:space="preserve">     </w:t>
      </w:r>
      <w:r w:rsidRPr="00A9025B">
        <w:rPr>
          <w:rFonts w:ascii="Times New Roman" w:eastAsia="宋体" w:hAnsi="宋体" w:cs="Times New Roman"/>
          <w:sz w:val="24"/>
          <w:szCs w:val="24"/>
        </w:rPr>
        <w:t>年龄：</w:t>
      </w:r>
      <w:r w:rsidRPr="00A44BC0">
        <w:rPr>
          <w:rFonts w:ascii="Times New Roman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  <w:u w:val="single"/>
        </w:rPr>
        <w:t xml:space="preserve">28 </w:t>
      </w:r>
    </w:p>
    <w:p w:rsidR="00A725D7" w:rsidRPr="00A9025B" w:rsidRDefault="00A725D7" w:rsidP="00A725D7">
      <w:pPr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A725D7" w:rsidRPr="00A9025B" w:rsidRDefault="00A725D7" w:rsidP="00A725D7">
      <w:pPr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  <w:u w:val="single"/>
        </w:rPr>
      </w:pPr>
      <w:r w:rsidRPr="00A9025B">
        <w:rPr>
          <w:rFonts w:ascii="Times New Roman" w:eastAsia="宋体" w:hAnsi="宋体" w:cs="Times New Roman"/>
          <w:sz w:val="24"/>
          <w:szCs w:val="24"/>
        </w:rPr>
        <w:t>身份证号码：</w:t>
      </w:r>
      <w:r w:rsidRPr="00A44BC0">
        <w:rPr>
          <w:rFonts w:ascii="Times New Roman" w:eastAsia="宋体" w:hAnsi="宋体" w:cs="Times New Roman" w:hint="eastAsia"/>
          <w:sz w:val="24"/>
          <w:szCs w:val="24"/>
          <w:u w:val="single"/>
        </w:rPr>
        <w:t xml:space="preserve"> </w:t>
      </w:r>
      <w:r>
        <w:rPr>
          <w:rFonts w:ascii="Times New Roman" w:eastAsia="宋体" w:hAnsi="宋体" w:cs="Times New Roman" w:hint="eastAsia"/>
          <w:sz w:val="24"/>
          <w:szCs w:val="24"/>
          <w:u w:val="single"/>
        </w:rPr>
        <w:t xml:space="preserve"> </w:t>
      </w:r>
      <w:r w:rsidRPr="00A44BC0">
        <w:rPr>
          <w:rFonts w:ascii="Times New Roman" w:eastAsia="宋体" w:hAnsi="Times New Roman" w:cs="Times New Roman"/>
          <w:sz w:val="24"/>
          <w:szCs w:val="24"/>
          <w:u w:val="single"/>
        </w:rPr>
        <w:t>110228199008216417</w:t>
      </w:r>
      <w:r>
        <w:rPr>
          <w:rFonts w:ascii="Times New Roman" w:eastAsia="宋体" w:hAnsi="Times New Roman" w:cs="Times New Roman" w:hint="eastAsia"/>
          <w:sz w:val="24"/>
          <w:szCs w:val="24"/>
          <w:u w:val="single"/>
        </w:rPr>
        <w:t xml:space="preserve"> </w:t>
      </w:r>
      <w:r w:rsidRPr="00A44BC0">
        <w:rPr>
          <w:rFonts w:ascii="Times New Roman" w:eastAsia="宋体" w:hAnsi="Times New Roman" w:cs="Times New Roman"/>
          <w:sz w:val="24"/>
          <w:szCs w:val="24"/>
          <w:u w:val="single"/>
        </w:rPr>
        <w:t xml:space="preserve"> </w:t>
      </w:r>
      <w:r w:rsidRPr="00A9025B">
        <w:rPr>
          <w:rFonts w:ascii="Times New Roman" w:eastAsia="宋体" w:hAnsi="Times New Roman" w:cs="Times New Roman"/>
          <w:sz w:val="24"/>
          <w:szCs w:val="24"/>
        </w:rPr>
        <w:t xml:space="preserve">      </w:t>
      </w:r>
      <w:r w:rsidRPr="00A9025B">
        <w:rPr>
          <w:rFonts w:ascii="Times New Roman" w:eastAsia="宋体" w:hAnsi="宋体" w:cs="Times New Roman"/>
          <w:sz w:val="24"/>
          <w:szCs w:val="24"/>
        </w:rPr>
        <w:t>职务：</w:t>
      </w:r>
      <w:r>
        <w:rPr>
          <w:rFonts w:ascii="Times New Roman" w:eastAsia="宋体" w:hAnsi="宋体" w:cs="Times New Roman" w:hint="eastAsia"/>
          <w:sz w:val="24"/>
          <w:szCs w:val="24"/>
          <w:u w:val="single"/>
        </w:rPr>
        <w:t xml:space="preserve">  </w:t>
      </w:r>
      <w:r>
        <w:rPr>
          <w:rFonts w:ascii="Times New Roman" w:eastAsia="宋体" w:hAnsi="宋体" w:cs="Times New Roman" w:hint="eastAsia"/>
          <w:sz w:val="24"/>
          <w:szCs w:val="24"/>
          <w:u w:val="single"/>
        </w:rPr>
        <w:t>业务主管</w:t>
      </w:r>
      <w:r>
        <w:rPr>
          <w:rFonts w:ascii="Times New Roman" w:eastAsia="宋体" w:hAnsi="宋体" w:cs="Times New Roman" w:hint="eastAsia"/>
          <w:sz w:val="24"/>
          <w:szCs w:val="24"/>
          <w:u w:val="single"/>
        </w:rPr>
        <w:t xml:space="preserve">  </w:t>
      </w:r>
    </w:p>
    <w:p w:rsidR="00A725D7" w:rsidRPr="00A44BC0" w:rsidRDefault="00A725D7" w:rsidP="00A725D7">
      <w:pPr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A725D7" w:rsidRPr="00A9025B" w:rsidRDefault="00A725D7" w:rsidP="00A725D7">
      <w:pPr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  <w:u w:val="single"/>
        </w:rPr>
      </w:pPr>
      <w:r w:rsidRPr="00A9025B">
        <w:rPr>
          <w:rFonts w:ascii="Times New Roman" w:eastAsia="宋体" w:hAnsi="宋体" w:cs="Times New Roman"/>
          <w:sz w:val="24"/>
          <w:szCs w:val="24"/>
        </w:rPr>
        <w:t>投</w:t>
      </w:r>
      <w:r w:rsidRPr="00A9025B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Pr="00A9025B">
        <w:rPr>
          <w:rFonts w:ascii="Times New Roman" w:eastAsia="宋体" w:hAnsi="宋体" w:cs="Times New Roman"/>
          <w:sz w:val="24"/>
          <w:szCs w:val="24"/>
        </w:rPr>
        <w:t>标</w:t>
      </w:r>
      <w:r w:rsidRPr="00A9025B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Pr="00A9025B">
        <w:rPr>
          <w:rFonts w:ascii="Times New Roman" w:eastAsia="宋体" w:hAnsi="宋体" w:cs="Times New Roman"/>
          <w:sz w:val="24"/>
          <w:szCs w:val="24"/>
        </w:rPr>
        <w:t>人：</w:t>
      </w:r>
      <w:r>
        <w:rPr>
          <w:rFonts w:ascii="Times New Roman" w:eastAsia="宋体" w:hAnsi="宋体" w:cs="Times New Roman" w:hint="eastAsia"/>
          <w:sz w:val="24"/>
          <w:szCs w:val="24"/>
          <w:u w:val="single"/>
        </w:rPr>
        <w:t xml:space="preserve"> </w:t>
      </w:r>
      <w:proofErr w:type="gramStart"/>
      <w:r w:rsidRPr="00A9025B">
        <w:rPr>
          <w:rFonts w:ascii="Times New Roman" w:eastAsia="宋体" w:hAnsi="宋体" w:cs="Times New Roman"/>
          <w:sz w:val="24"/>
          <w:szCs w:val="24"/>
          <w:u w:val="single"/>
        </w:rPr>
        <w:t>北京康正宏</w:t>
      </w:r>
      <w:proofErr w:type="gramEnd"/>
      <w:r w:rsidRPr="00A9025B">
        <w:rPr>
          <w:rFonts w:ascii="Times New Roman" w:eastAsia="宋体" w:hAnsi="宋体" w:cs="Times New Roman"/>
          <w:sz w:val="24"/>
          <w:szCs w:val="24"/>
          <w:u w:val="single"/>
        </w:rPr>
        <w:t>基房地产评估有限公司</w:t>
      </w:r>
      <w:r>
        <w:rPr>
          <w:rFonts w:ascii="Times New Roman" w:eastAsia="宋体" w:hAnsi="宋体" w:cs="Times New Roman" w:hint="eastAsia"/>
          <w:sz w:val="24"/>
          <w:szCs w:val="24"/>
          <w:u w:val="single"/>
        </w:rPr>
        <w:t xml:space="preserve"> </w:t>
      </w:r>
    </w:p>
    <w:p w:rsidR="00A725D7" w:rsidRPr="00A44BC0" w:rsidRDefault="00A725D7" w:rsidP="00A725D7">
      <w:pPr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A725D7" w:rsidRPr="00A9025B" w:rsidRDefault="00A725D7" w:rsidP="00A725D7">
      <w:pPr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A9025B">
        <w:rPr>
          <w:rFonts w:ascii="Times New Roman" w:eastAsia="宋体" w:hAnsi="宋体" w:cs="Times New Roman"/>
          <w:sz w:val="24"/>
          <w:szCs w:val="24"/>
        </w:rPr>
        <w:t>法定代表人：</w:t>
      </w:r>
      <w:r w:rsidRPr="00A9025B">
        <w:rPr>
          <w:rFonts w:ascii="Times New Roman" w:eastAsia="宋体" w:hAnsi="Times New Roman" w:cs="Times New Roman"/>
          <w:sz w:val="24"/>
          <w:szCs w:val="24"/>
          <w:u w:val="single"/>
        </w:rPr>
        <w:t xml:space="preserve">                         </w:t>
      </w:r>
      <w:r>
        <w:rPr>
          <w:rFonts w:ascii="Times New Roman" w:eastAsia="宋体" w:hAnsi="Times New Roman" w:cs="Times New Roman" w:hint="eastAsia"/>
          <w:sz w:val="24"/>
          <w:szCs w:val="24"/>
          <w:u w:val="single"/>
        </w:rPr>
        <w:t xml:space="preserve">  </w:t>
      </w:r>
      <w:r w:rsidRPr="00A9025B">
        <w:rPr>
          <w:rFonts w:ascii="Times New Roman" w:eastAsia="宋体" w:hAnsi="Times New Roman" w:cs="Times New Roman"/>
          <w:sz w:val="24"/>
          <w:szCs w:val="24"/>
          <w:u w:val="single"/>
        </w:rPr>
        <w:t xml:space="preserve">     </w:t>
      </w:r>
    </w:p>
    <w:p w:rsidR="00A725D7" w:rsidRPr="00A9025B" w:rsidRDefault="00A725D7" w:rsidP="00A725D7">
      <w:pPr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A725D7" w:rsidRPr="00A9025B" w:rsidRDefault="00A725D7" w:rsidP="00A725D7">
      <w:pPr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A725D7" w:rsidRPr="00A9025B" w:rsidRDefault="00A725D7" w:rsidP="00A725D7">
      <w:pPr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A9025B">
        <w:rPr>
          <w:rFonts w:ascii="Times New Roman" w:eastAsia="宋体" w:hAnsi="宋体" w:cs="Times New Roman"/>
          <w:sz w:val="24"/>
          <w:szCs w:val="24"/>
        </w:rPr>
        <w:t>授权委托日期：</w:t>
      </w:r>
      <w:r w:rsidRPr="00A9025B">
        <w:rPr>
          <w:rFonts w:ascii="Times New Roman" w:eastAsia="宋体" w:hAnsi="Times New Roman" w:cs="Times New Roman"/>
          <w:sz w:val="24"/>
          <w:szCs w:val="24"/>
        </w:rPr>
        <w:t>2018</w:t>
      </w:r>
      <w:r w:rsidRPr="00A9025B">
        <w:rPr>
          <w:rFonts w:ascii="Times New Roman" w:eastAsia="宋体" w:hAnsi="宋体" w:cs="Times New Roman"/>
          <w:sz w:val="24"/>
          <w:szCs w:val="24"/>
        </w:rPr>
        <w:t>年</w:t>
      </w:r>
      <w:r w:rsidR="003067C1">
        <w:rPr>
          <w:rFonts w:ascii="Times New Roman" w:eastAsia="宋体" w:hAnsi="Times New Roman" w:cs="Times New Roman" w:hint="eastAsia"/>
          <w:sz w:val="24"/>
          <w:szCs w:val="24"/>
        </w:rPr>
        <w:t>9</w:t>
      </w:r>
      <w:r w:rsidRPr="00A9025B">
        <w:rPr>
          <w:rFonts w:ascii="Times New Roman" w:eastAsia="宋体" w:hAnsi="宋体" w:cs="Times New Roman"/>
          <w:sz w:val="24"/>
          <w:szCs w:val="24"/>
        </w:rPr>
        <w:t>月</w:t>
      </w:r>
      <w:r w:rsidR="003067C1">
        <w:rPr>
          <w:rFonts w:ascii="Times New Roman" w:eastAsia="宋体" w:hAnsi="宋体" w:cs="Times New Roman" w:hint="eastAsia"/>
          <w:sz w:val="24"/>
          <w:szCs w:val="24"/>
        </w:rPr>
        <w:t>7</w:t>
      </w:r>
      <w:r w:rsidRPr="00A9025B">
        <w:rPr>
          <w:rFonts w:ascii="Times New Roman" w:eastAsia="宋体" w:hAnsi="宋体" w:cs="Times New Roman"/>
          <w:sz w:val="24"/>
          <w:szCs w:val="24"/>
        </w:rPr>
        <w:t>日</w:t>
      </w:r>
    </w:p>
    <w:p w:rsidR="00C66CCD" w:rsidRDefault="00C66CCD">
      <w:pPr>
        <w:widowControl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1611630</wp:posOffset>
            </wp:positionV>
            <wp:extent cx="6383020" cy="9025255"/>
            <wp:effectExtent l="19050" t="0" r="0" b="0"/>
            <wp:wrapNone/>
            <wp:docPr id="1" name="图片 0" descr="王文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文征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902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br w:type="page"/>
      </w:r>
    </w:p>
    <w:p w:rsidR="00A725D7" w:rsidRPr="00A9025B" w:rsidRDefault="00564D1D" w:rsidP="00564D1D">
      <w:pPr>
        <w:widowControl/>
        <w:jc w:val="center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r w:rsidRPr="00564D1D">
        <w:rPr>
          <w:rFonts w:ascii="Times New Roman" w:hAnsi="Times New Roman" w:cs="Times New Roman" w:hint="eastAsia"/>
          <w:b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714880" cy="8220075"/>
            <wp:effectExtent l="19050" t="0" r="0" b="0"/>
            <wp:docPr id="5" name="图片 1" descr="王文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文征.jpg"/>
                    <pic:cNvPicPr/>
                  </pic:nvPicPr>
                  <pic:blipFill>
                    <a:blip r:embed="rId8" cstate="print"/>
                    <a:srcRect l="35926" t="15029" r="14551" b="7514"/>
                    <a:stretch>
                      <a:fillRect/>
                    </a:stretch>
                  </pic:blipFill>
                  <pic:spPr>
                    <a:xfrm>
                      <a:off x="0" y="0"/>
                      <a:ext cx="3715967" cy="822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5D7" w:rsidRPr="00A9025B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br w:type="page"/>
      </w:r>
    </w:p>
    <w:p w:rsidR="003C054E" w:rsidRPr="00A725D7" w:rsidRDefault="003C054E" w:rsidP="005464C8">
      <w:pPr>
        <w:snapToGrid w:val="0"/>
        <w:spacing w:line="480" w:lineRule="auto"/>
        <w:jc w:val="center"/>
        <w:rPr>
          <w:rFonts w:ascii="Times New Roman" w:hAnsi="Times New Roman" w:cs="Times New Roman"/>
          <w:b/>
          <w:color w:val="000000"/>
          <w:kern w:val="0"/>
          <w:sz w:val="36"/>
          <w:szCs w:val="36"/>
        </w:rPr>
      </w:pPr>
    </w:p>
    <w:p w:rsidR="003C054E" w:rsidRPr="003C054E" w:rsidRDefault="003C054E" w:rsidP="005464C8">
      <w:pPr>
        <w:snapToGrid w:val="0"/>
        <w:spacing w:line="480" w:lineRule="auto"/>
        <w:jc w:val="center"/>
        <w:rPr>
          <w:rFonts w:ascii="Times New Roman" w:hAnsi="Times New Roman" w:cs="Times New Roman"/>
          <w:b/>
          <w:color w:val="000000"/>
          <w:kern w:val="0"/>
          <w:sz w:val="36"/>
          <w:szCs w:val="36"/>
        </w:rPr>
      </w:pPr>
      <w:r w:rsidRPr="003C054E">
        <w:rPr>
          <w:rFonts w:ascii="Times New Roman" w:hAnsi="Times New Roman" w:cs="Times New Roman"/>
          <w:b/>
          <w:color w:val="000000"/>
          <w:kern w:val="0"/>
          <w:sz w:val="36"/>
          <w:szCs w:val="36"/>
        </w:rPr>
        <w:t>报名申请书</w:t>
      </w:r>
    </w:p>
    <w:p w:rsidR="00D11E12" w:rsidRDefault="003C054E" w:rsidP="005464C8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color w:val="000000"/>
          <w:kern w:val="0"/>
          <w:sz w:val="24"/>
          <w:szCs w:val="24"/>
        </w:rPr>
      </w:pPr>
      <w:proofErr w:type="gramStart"/>
      <w:r w:rsidRPr="003C054E">
        <w:rPr>
          <w:rFonts w:asciiTheme="minorEastAsia" w:hAnsiTheme="minorEastAsia" w:cs="Times New Roman"/>
          <w:color w:val="000000"/>
          <w:kern w:val="0"/>
          <w:sz w:val="24"/>
          <w:szCs w:val="24"/>
        </w:rPr>
        <w:t>北京康正宏</w:t>
      </w:r>
      <w:proofErr w:type="gramEnd"/>
      <w:r w:rsidRPr="003C054E">
        <w:rPr>
          <w:rFonts w:asciiTheme="minorEastAsia" w:hAnsiTheme="minorEastAsia" w:cs="Times New Roman"/>
          <w:color w:val="000000"/>
          <w:kern w:val="0"/>
          <w:sz w:val="24"/>
          <w:szCs w:val="24"/>
        </w:rPr>
        <w:t>基房地产评估有限公司具有房地产</w:t>
      </w:r>
      <w:r w:rsidR="00D11E12"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评估机构</w:t>
      </w:r>
      <w:r w:rsidRPr="003C054E">
        <w:rPr>
          <w:rFonts w:asciiTheme="minorEastAsia" w:hAnsiTheme="minorEastAsia" w:cs="Times New Roman"/>
          <w:color w:val="000000"/>
          <w:kern w:val="0"/>
          <w:sz w:val="24"/>
          <w:szCs w:val="24"/>
        </w:rPr>
        <w:t>一级资质，</w:t>
      </w:r>
      <w:r w:rsidR="00D11E12"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证书编号为：</w:t>
      </w:r>
      <w:proofErr w:type="gramStart"/>
      <w:r w:rsidR="00D11E12"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建房估证字</w:t>
      </w:r>
      <w:proofErr w:type="gramEnd"/>
      <w:r w:rsidR="00D11E12"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[2013]081号。</w:t>
      </w:r>
    </w:p>
    <w:p w:rsidR="000B0CC1" w:rsidRDefault="003C054E" w:rsidP="005464C8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color w:val="000000"/>
          <w:kern w:val="0"/>
          <w:sz w:val="24"/>
          <w:szCs w:val="24"/>
        </w:rPr>
      </w:pPr>
      <w:r w:rsidRPr="003C054E">
        <w:rPr>
          <w:rFonts w:asciiTheme="minorEastAsia" w:hAnsiTheme="minorEastAsia" w:cs="Times New Roman"/>
          <w:sz w:val="24"/>
          <w:szCs w:val="24"/>
        </w:rPr>
        <w:t>公司</w:t>
      </w:r>
      <w:r>
        <w:rPr>
          <w:rFonts w:asciiTheme="minorEastAsia" w:hAnsiTheme="minorEastAsia" w:cs="Times New Roman" w:hint="eastAsia"/>
          <w:sz w:val="24"/>
          <w:szCs w:val="24"/>
        </w:rPr>
        <w:t>现</w:t>
      </w:r>
      <w:r w:rsidRPr="003C054E">
        <w:rPr>
          <w:rFonts w:asciiTheme="minorEastAsia" w:hAnsiTheme="minorEastAsia" w:cs="Times New Roman"/>
          <w:sz w:val="24"/>
          <w:szCs w:val="24"/>
        </w:rPr>
        <w:t>已成立20余年，</w:t>
      </w:r>
      <w:r w:rsidR="000B0CC1" w:rsidRPr="000B0CC1">
        <w:rPr>
          <w:rFonts w:asciiTheme="minorEastAsia" w:hAnsiTheme="minorEastAsia" w:cs="Times New Roman" w:hint="eastAsia"/>
          <w:sz w:val="24"/>
          <w:szCs w:val="24"/>
        </w:rPr>
        <w:t>现有注册房地产估价师33人</w:t>
      </w:r>
      <w:r w:rsidR="000B0CC1">
        <w:rPr>
          <w:rFonts w:asciiTheme="minorEastAsia" w:hAnsiTheme="minorEastAsia" w:cs="Times New Roman" w:hint="eastAsia"/>
          <w:sz w:val="24"/>
          <w:szCs w:val="24"/>
        </w:rPr>
        <w:t>，共</w:t>
      </w:r>
      <w:r w:rsidRPr="003C054E">
        <w:rPr>
          <w:rFonts w:asciiTheme="minorEastAsia" w:hAnsiTheme="minorEastAsia" w:cs="Times New Roman"/>
          <w:sz w:val="24"/>
          <w:szCs w:val="24"/>
        </w:rPr>
        <w:t>拥有</w:t>
      </w:r>
      <w:r w:rsidR="00E51529">
        <w:rPr>
          <w:rFonts w:asciiTheme="minorEastAsia" w:hAnsiTheme="minorEastAsia" w:cs="Times New Roman" w:hint="eastAsia"/>
          <w:sz w:val="24"/>
          <w:szCs w:val="24"/>
        </w:rPr>
        <w:t>1</w:t>
      </w:r>
      <w:r w:rsidR="000B0CC1">
        <w:rPr>
          <w:rFonts w:asciiTheme="minorEastAsia" w:hAnsiTheme="minorEastAsia" w:cs="Times New Roman" w:hint="eastAsia"/>
          <w:sz w:val="24"/>
          <w:szCs w:val="24"/>
        </w:rPr>
        <w:t>0</w:t>
      </w:r>
      <w:r w:rsidR="00E51529">
        <w:rPr>
          <w:rFonts w:asciiTheme="minorEastAsia" w:hAnsiTheme="minorEastAsia" w:cs="Times New Roman" w:hint="eastAsia"/>
          <w:sz w:val="24"/>
          <w:szCs w:val="24"/>
        </w:rPr>
        <w:t>0</w:t>
      </w:r>
      <w:r w:rsidRPr="003C054E">
        <w:rPr>
          <w:rFonts w:asciiTheme="minorEastAsia" w:hAnsiTheme="minorEastAsia" w:cs="Times New Roman"/>
          <w:sz w:val="24"/>
          <w:szCs w:val="24"/>
        </w:rPr>
        <w:t>多名专业的估价人员，业务类型涉及抵押物评估、征收评估、司法鉴定、房地产税收、土地出让等，</w:t>
      </w:r>
      <w:r w:rsidR="000B0CC1" w:rsidRPr="00D11E12"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自2009年中国房地产估价师协会发布年度行业业绩排名以来，公司主要业绩指标均名列全国前十名。自2007年中国土地估价师协会进行资信等级评定以来，公司历年均获得A级资信，</w:t>
      </w:r>
      <w:r w:rsidR="000B0CC1" w:rsidRPr="003C054E"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且在历年的业绩排名中均位于前列</w:t>
      </w:r>
      <w:r w:rsidR="000B0CC1"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，</w:t>
      </w:r>
    </w:p>
    <w:p w:rsidR="003C054E" w:rsidRPr="003C054E" w:rsidRDefault="000B0CC1" w:rsidP="005464C8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color w:val="000000"/>
          <w:kern w:val="0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公司</w:t>
      </w:r>
      <w:r w:rsidRPr="003C054E">
        <w:rPr>
          <w:rFonts w:asciiTheme="minorEastAsia" w:hAnsiTheme="minorEastAsia" w:cs="Times New Roman"/>
          <w:sz w:val="24"/>
          <w:szCs w:val="24"/>
        </w:rPr>
        <w:t>在</w:t>
      </w:r>
      <w:r w:rsidRPr="003C054E">
        <w:rPr>
          <w:rFonts w:asciiTheme="minorEastAsia" w:hAnsiTheme="minorEastAsia" w:cs="Times New Roman"/>
          <w:color w:val="000000"/>
          <w:kern w:val="0"/>
          <w:sz w:val="24"/>
          <w:szCs w:val="24"/>
        </w:rPr>
        <w:t>房屋征收评估方面具有丰富的</w:t>
      </w:r>
      <w:r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项目管理及实施</w:t>
      </w:r>
      <w:r w:rsidRPr="003C054E">
        <w:rPr>
          <w:rFonts w:asciiTheme="minorEastAsia" w:hAnsiTheme="minorEastAsia" w:cs="Times New Roman"/>
          <w:color w:val="000000"/>
          <w:kern w:val="0"/>
          <w:sz w:val="24"/>
          <w:szCs w:val="24"/>
        </w:rPr>
        <w:t>经验。</w:t>
      </w:r>
    </w:p>
    <w:p w:rsidR="003C054E" w:rsidRPr="00D11E12" w:rsidRDefault="003C054E" w:rsidP="005464C8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color w:val="000000"/>
          <w:kern w:val="0"/>
          <w:sz w:val="24"/>
          <w:szCs w:val="24"/>
        </w:rPr>
      </w:pPr>
      <w:r w:rsidRPr="00D11E12">
        <w:rPr>
          <w:rFonts w:asciiTheme="minorEastAsia" w:hAnsiTheme="minorEastAsia" w:cs="Times New Roman"/>
          <w:color w:val="000000"/>
          <w:kern w:val="0"/>
          <w:sz w:val="24"/>
          <w:szCs w:val="24"/>
        </w:rPr>
        <w:t>现申请报名参</w:t>
      </w:r>
      <w:r w:rsidR="00D11E12"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加</w:t>
      </w:r>
      <w:r w:rsidR="003067C1" w:rsidRPr="003067C1"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南菜园1-5巷棚户区改造项目（自建房区域）</w:t>
      </w:r>
      <w:r w:rsidRPr="00D11E12">
        <w:rPr>
          <w:rFonts w:asciiTheme="minorEastAsia" w:hAnsiTheme="minorEastAsia" w:cs="Times New Roman"/>
          <w:color w:val="000000"/>
          <w:kern w:val="0"/>
          <w:sz w:val="24"/>
          <w:szCs w:val="24"/>
        </w:rPr>
        <w:t>的</w:t>
      </w:r>
      <w:r w:rsidR="00D11E12"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房地产征收评估机构的选聘工作</w:t>
      </w:r>
      <w:r w:rsidRPr="00D11E12">
        <w:rPr>
          <w:rFonts w:asciiTheme="minorEastAsia" w:hAnsiTheme="minorEastAsia" w:cs="Times New Roman"/>
          <w:color w:val="000000"/>
          <w:kern w:val="0"/>
          <w:sz w:val="24"/>
          <w:szCs w:val="24"/>
        </w:rPr>
        <w:t>。</w:t>
      </w:r>
    </w:p>
    <w:p w:rsidR="00A142D3" w:rsidRPr="00D11E12" w:rsidRDefault="00A142D3" w:rsidP="005464C8">
      <w:pPr>
        <w:snapToGrid w:val="0"/>
        <w:spacing w:line="360" w:lineRule="auto"/>
        <w:jc w:val="left"/>
        <w:rPr>
          <w:rFonts w:asciiTheme="minorEastAsia" w:hAnsiTheme="minorEastAsia" w:cs="Times New Roman"/>
          <w:color w:val="000000"/>
          <w:kern w:val="0"/>
          <w:sz w:val="24"/>
          <w:szCs w:val="24"/>
        </w:rPr>
      </w:pPr>
    </w:p>
    <w:p w:rsidR="00A142D3" w:rsidRPr="003C054E" w:rsidRDefault="00A142D3" w:rsidP="005464C8">
      <w:pPr>
        <w:snapToGrid w:val="0"/>
        <w:spacing w:line="360" w:lineRule="auto"/>
        <w:jc w:val="left"/>
        <w:rPr>
          <w:rFonts w:asciiTheme="minorEastAsia" w:hAnsiTheme="minorEastAsia" w:cs="Times New Roman"/>
          <w:color w:val="000000"/>
          <w:kern w:val="0"/>
          <w:sz w:val="24"/>
          <w:szCs w:val="24"/>
        </w:rPr>
      </w:pPr>
      <w:r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后附：</w:t>
      </w:r>
    </w:p>
    <w:p w:rsidR="003C054E" w:rsidRDefault="00A142D3" w:rsidP="005464C8">
      <w:pPr>
        <w:pStyle w:val="a5"/>
        <w:numPr>
          <w:ilvl w:val="0"/>
          <w:numId w:val="1"/>
        </w:numPr>
        <w:snapToGrid w:val="0"/>
        <w:spacing w:line="360" w:lineRule="auto"/>
        <w:ind w:firstLineChars="0"/>
        <w:jc w:val="left"/>
        <w:rPr>
          <w:rFonts w:asciiTheme="minorEastAsia" w:hAnsiTheme="minorEastAsia" w:cs="Times New Roman"/>
          <w:color w:val="000000"/>
          <w:kern w:val="0"/>
          <w:sz w:val="24"/>
          <w:szCs w:val="24"/>
        </w:rPr>
      </w:pPr>
      <w:r w:rsidRPr="00A142D3"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房地产评估资质证书</w:t>
      </w:r>
    </w:p>
    <w:p w:rsidR="000B0CC1" w:rsidRDefault="000B0CC1" w:rsidP="005464C8">
      <w:pPr>
        <w:pStyle w:val="a5"/>
        <w:numPr>
          <w:ilvl w:val="0"/>
          <w:numId w:val="1"/>
        </w:numPr>
        <w:snapToGrid w:val="0"/>
        <w:spacing w:line="360" w:lineRule="auto"/>
        <w:ind w:firstLineChars="0"/>
        <w:jc w:val="left"/>
        <w:rPr>
          <w:rFonts w:asciiTheme="minorEastAsia" w:hAnsiTheme="minorEastAsia" w:cs="Times New Roman"/>
          <w:color w:val="000000"/>
          <w:kern w:val="0"/>
          <w:sz w:val="24"/>
          <w:szCs w:val="24"/>
        </w:rPr>
      </w:pPr>
      <w:r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征收项目工作方案</w:t>
      </w:r>
    </w:p>
    <w:p w:rsidR="00A142D3" w:rsidRPr="00A142D3" w:rsidRDefault="00A142D3" w:rsidP="005464C8">
      <w:pPr>
        <w:pStyle w:val="a5"/>
        <w:numPr>
          <w:ilvl w:val="0"/>
          <w:numId w:val="1"/>
        </w:numPr>
        <w:snapToGrid w:val="0"/>
        <w:spacing w:line="360" w:lineRule="auto"/>
        <w:ind w:firstLineChars="0"/>
        <w:jc w:val="left"/>
        <w:rPr>
          <w:rFonts w:asciiTheme="minorEastAsia" w:hAnsiTheme="minorEastAsia" w:cs="Times New Roman"/>
          <w:color w:val="000000"/>
          <w:kern w:val="0"/>
          <w:sz w:val="24"/>
          <w:szCs w:val="24"/>
        </w:rPr>
      </w:pPr>
      <w:r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近年主要业绩清单</w:t>
      </w:r>
    </w:p>
    <w:p w:rsidR="00A142D3" w:rsidRPr="003C054E" w:rsidRDefault="00A142D3" w:rsidP="005464C8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color w:val="000000"/>
          <w:kern w:val="0"/>
          <w:sz w:val="24"/>
          <w:szCs w:val="24"/>
        </w:rPr>
      </w:pPr>
    </w:p>
    <w:p w:rsidR="003C054E" w:rsidRPr="003C054E" w:rsidRDefault="003C054E" w:rsidP="005464C8">
      <w:pPr>
        <w:snapToGrid w:val="0"/>
        <w:spacing w:line="360" w:lineRule="auto"/>
        <w:rPr>
          <w:rFonts w:ascii="Times New Roman" w:hAnsi="Times New Roman" w:cs="Times New Roman"/>
        </w:rPr>
      </w:pPr>
    </w:p>
    <w:p w:rsidR="003C054E" w:rsidRPr="003C054E" w:rsidRDefault="003C054E" w:rsidP="005464C8">
      <w:pPr>
        <w:snapToGrid w:val="0"/>
        <w:spacing w:line="360" w:lineRule="auto"/>
        <w:rPr>
          <w:rFonts w:ascii="Times New Roman" w:hAnsi="Times New Roman" w:cs="Times New Roman"/>
        </w:rPr>
      </w:pPr>
    </w:p>
    <w:p w:rsidR="003C054E" w:rsidRPr="003C054E" w:rsidRDefault="003C054E" w:rsidP="005464C8">
      <w:pPr>
        <w:snapToGrid w:val="0"/>
        <w:spacing w:line="360" w:lineRule="auto"/>
        <w:jc w:val="righ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gramStart"/>
      <w:r w:rsidRPr="003C054E">
        <w:rPr>
          <w:rFonts w:ascii="Times New Roman" w:hAnsi="Times New Roman" w:cs="Times New Roman"/>
          <w:color w:val="000000"/>
          <w:kern w:val="0"/>
          <w:sz w:val="24"/>
          <w:szCs w:val="24"/>
        </w:rPr>
        <w:t>北京康正宏</w:t>
      </w:r>
      <w:proofErr w:type="gramEnd"/>
      <w:r w:rsidRPr="003C054E">
        <w:rPr>
          <w:rFonts w:ascii="Times New Roman" w:hAnsi="Times New Roman" w:cs="Times New Roman"/>
          <w:color w:val="000000"/>
          <w:kern w:val="0"/>
          <w:sz w:val="24"/>
          <w:szCs w:val="24"/>
        </w:rPr>
        <w:t>基房地产评估有限公司</w:t>
      </w:r>
    </w:p>
    <w:p w:rsidR="00A142D3" w:rsidRDefault="00D11E12" w:rsidP="005464C8">
      <w:pPr>
        <w:snapToGrid w:val="0"/>
        <w:spacing w:line="360" w:lineRule="auto"/>
        <w:ind w:right="480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                                             </w:t>
      </w:r>
      <w:r w:rsidR="003C054E" w:rsidRPr="003C054E">
        <w:rPr>
          <w:rFonts w:ascii="Times New Roman" w:hAnsi="Times New Roman" w:cs="Times New Roman"/>
          <w:color w:val="000000"/>
          <w:kern w:val="0"/>
          <w:sz w:val="24"/>
          <w:szCs w:val="24"/>
        </w:rPr>
        <w:t>二〇一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八</w:t>
      </w:r>
      <w:r w:rsidR="003C054E" w:rsidRPr="003C054E">
        <w:rPr>
          <w:rFonts w:ascii="Times New Roman" w:hAnsi="Times New Roman" w:cs="Times New Roman"/>
          <w:color w:val="000000"/>
          <w:kern w:val="0"/>
          <w:sz w:val="24"/>
          <w:szCs w:val="24"/>
        </w:rPr>
        <w:t>年</w:t>
      </w:r>
      <w:r w:rsidR="003067C1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九</w:t>
      </w:r>
      <w:r w:rsidR="003C054E" w:rsidRPr="003C054E">
        <w:rPr>
          <w:rFonts w:ascii="Times New Roman" w:hAnsi="Times New Roman" w:cs="Times New Roman"/>
          <w:color w:val="000000"/>
          <w:kern w:val="0"/>
          <w:sz w:val="24"/>
          <w:szCs w:val="24"/>
        </w:rPr>
        <w:t>月</w:t>
      </w:r>
      <w:r w:rsidR="003067C1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七</w:t>
      </w:r>
      <w:r w:rsidR="003C054E" w:rsidRPr="003C054E">
        <w:rPr>
          <w:rFonts w:ascii="Times New Roman" w:hAnsi="Times New Roman" w:cs="Times New Roman"/>
          <w:color w:val="000000"/>
          <w:kern w:val="0"/>
          <w:sz w:val="24"/>
          <w:szCs w:val="24"/>
        </w:rPr>
        <w:t>日</w:t>
      </w:r>
    </w:p>
    <w:p w:rsidR="003067C1" w:rsidRDefault="00A142D3">
      <w:pPr>
        <w:widowControl/>
        <w:jc w:val="left"/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br w:type="page"/>
      </w:r>
    </w:p>
    <w:p w:rsidR="00AB23E7" w:rsidRDefault="00AB23E7">
      <w:pPr>
        <w:widowControl/>
        <w:jc w:val="left"/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8120" cy="7463790"/>
            <wp:effectExtent l="19050" t="0" r="0" b="0"/>
            <wp:docPr id="3" name="图片 2" descr="营业执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营业执照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E7" w:rsidRDefault="00AB23E7">
      <w:pPr>
        <w:widowControl/>
        <w:jc w:val="left"/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</w:pPr>
    </w:p>
    <w:p w:rsidR="00AB23E7" w:rsidRDefault="00AB23E7">
      <w:pPr>
        <w:widowControl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br w:type="page"/>
      </w:r>
    </w:p>
    <w:p w:rsidR="00AB23E7" w:rsidRDefault="00AB23E7">
      <w:pPr>
        <w:widowControl/>
        <w:jc w:val="left"/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</w:pPr>
    </w:p>
    <w:p w:rsidR="00AB23E7" w:rsidRDefault="00AB23E7">
      <w:pPr>
        <w:widowControl/>
        <w:jc w:val="left"/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</w:pPr>
    </w:p>
    <w:p w:rsidR="00AB23E7" w:rsidRDefault="00AB23E7">
      <w:pPr>
        <w:widowControl/>
        <w:jc w:val="left"/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</w:pPr>
    </w:p>
    <w:p w:rsidR="00AB23E7" w:rsidRDefault="00AB23E7">
      <w:pPr>
        <w:widowControl/>
        <w:jc w:val="left"/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</w:pPr>
    </w:p>
    <w:p w:rsidR="00AB23E7" w:rsidRDefault="00AB23E7">
      <w:pPr>
        <w:widowControl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-990332</wp:posOffset>
            </wp:positionH>
            <wp:positionV relativeFrom="paragraph">
              <wp:posOffset>295006</wp:posOffset>
            </wp:positionV>
            <wp:extent cx="7304405" cy="5284371"/>
            <wp:effectExtent l="0" t="1009650" r="0" b="983079"/>
            <wp:wrapNone/>
            <wp:docPr id="4" name="图片 3" descr="2016房地产估价资质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房地产估价资质证书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4405" cy="5284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br w:type="page"/>
      </w:r>
    </w:p>
    <w:p w:rsidR="003067C1" w:rsidRDefault="003067C1">
      <w:pPr>
        <w:widowControl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564D1D" w:rsidRDefault="00AC1161" w:rsidP="00564D1D">
      <w:pPr>
        <w:snapToGrid w:val="0"/>
        <w:spacing w:line="360" w:lineRule="auto"/>
        <w:jc w:val="center"/>
        <w:rPr>
          <w:b/>
          <w:sz w:val="32"/>
        </w:rPr>
      </w:pPr>
      <w:r w:rsidRPr="00BA7C42">
        <w:rPr>
          <w:rFonts w:hint="eastAsia"/>
          <w:b/>
          <w:sz w:val="32"/>
        </w:rPr>
        <w:t>征收项目工作方案</w:t>
      </w:r>
    </w:p>
    <w:p w:rsidR="00AC1161" w:rsidRPr="00AC1161" w:rsidRDefault="00AC1161" w:rsidP="00AB23E7">
      <w:pPr>
        <w:adjustRightInd w:val="0"/>
        <w:snapToGrid w:val="0"/>
        <w:spacing w:before="120" w:line="360" w:lineRule="auto"/>
        <w:ind w:leftChars="200" w:left="420"/>
        <w:rPr>
          <w:rStyle w:val="2Char"/>
          <w:rFonts w:ascii="宋体" w:hAnsi="宋体" w:cs="宋体"/>
          <w:bCs/>
          <w:szCs w:val="21"/>
        </w:rPr>
      </w:pPr>
      <w:r w:rsidRPr="00AC1161">
        <w:rPr>
          <w:rStyle w:val="2Char"/>
          <w:rFonts w:ascii="宋体" w:hAnsi="宋体" w:cs="宋体" w:hint="eastAsia"/>
          <w:bCs/>
          <w:szCs w:val="21"/>
        </w:rPr>
        <w:t>1、外业</w:t>
      </w:r>
      <w:proofErr w:type="gramStart"/>
      <w:r w:rsidRPr="00AC1161">
        <w:rPr>
          <w:rStyle w:val="2Char"/>
          <w:rFonts w:ascii="宋体" w:hAnsi="宋体" w:cs="宋体" w:hint="eastAsia"/>
          <w:bCs/>
          <w:szCs w:val="21"/>
        </w:rPr>
        <w:t>勘</w:t>
      </w:r>
      <w:proofErr w:type="gramEnd"/>
      <w:r w:rsidRPr="00AC1161">
        <w:rPr>
          <w:rStyle w:val="2Char"/>
          <w:rFonts w:ascii="宋体" w:hAnsi="宋体" w:cs="宋体" w:hint="eastAsia"/>
          <w:bCs/>
          <w:szCs w:val="21"/>
        </w:rPr>
        <w:t>估</w:t>
      </w:r>
    </w:p>
    <w:p w:rsidR="00AC1161" w:rsidRDefault="00AC1161" w:rsidP="00EA1C9F">
      <w:pPr>
        <w:snapToGrid w:val="0"/>
        <w:spacing w:line="360" w:lineRule="auto"/>
        <w:ind w:leftChars="200" w:left="420" w:firstLineChars="50" w:firstLine="105"/>
        <w:rPr>
          <w:rStyle w:val="2Char"/>
          <w:rFonts w:ascii="宋体" w:hAnsi="宋体" w:cs="宋体"/>
          <w:b w:val="0"/>
          <w:bCs/>
          <w:szCs w:val="21"/>
        </w:rPr>
      </w:pPr>
      <w:r>
        <w:rPr>
          <w:rStyle w:val="2Char"/>
          <w:rFonts w:ascii="宋体" w:hAnsi="宋体" w:cs="宋体" w:hint="eastAsia"/>
          <w:b w:val="0"/>
          <w:bCs/>
          <w:szCs w:val="21"/>
        </w:rPr>
        <w:t>a.入户勘察</w:t>
      </w:r>
    </w:p>
    <w:p w:rsidR="00EA1C9F" w:rsidRDefault="00AC1161" w:rsidP="00EA1C9F">
      <w:pPr>
        <w:snapToGrid w:val="0"/>
        <w:spacing w:line="360" w:lineRule="auto"/>
        <w:ind w:firstLineChars="228" w:firstLine="479"/>
        <w:rPr>
          <w:rStyle w:val="2Char"/>
          <w:rFonts w:ascii="宋体" w:hAnsi="宋体" w:cs="宋体"/>
          <w:b w:val="0"/>
          <w:bCs/>
          <w:szCs w:val="21"/>
        </w:rPr>
      </w:pPr>
      <w:r>
        <w:rPr>
          <w:rStyle w:val="2Char"/>
          <w:rFonts w:ascii="宋体" w:hAnsi="宋体" w:cs="宋体" w:hint="eastAsia"/>
          <w:b w:val="0"/>
          <w:bCs/>
          <w:szCs w:val="21"/>
        </w:rPr>
        <w:t>与测绘公司和征收服务公司密切配合，在进行入户调查及现场勘查、测量时，对被征收人讲明工作的意义、内容及程序，在保证客观、公正的前提下，坚持做到不缺项、不漏项，细化每一步工作。耐心解答被征收人提出的问题，宣讲征收法规等政策性文件。</w:t>
      </w:r>
    </w:p>
    <w:p w:rsidR="00AC1161" w:rsidRDefault="005464C8" w:rsidP="00EA1C9F">
      <w:pPr>
        <w:snapToGrid w:val="0"/>
        <w:spacing w:line="360" w:lineRule="auto"/>
        <w:ind w:firstLineChars="228" w:firstLine="479"/>
        <w:rPr>
          <w:rStyle w:val="2Char"/>
          <w:rFonts w:ascii="宋体" w:hAnsi="宋体" w:cs="宋体"/>
          <w:b w:val="0"/>
          <w:bCs/>
          <w:szCs w:val="21"/>
        </w:rPr>
      </w:pPr>
      <w:r>
        <w:rPr>
          <w:rStyle w:val="2Char"/>
          <w:rFonts w:ascii="宋体" w:hAnsi="宋体" w:cs="宋体" w:hint="eastAsia"/>
          <w:b w:val="0"/>
          <w:bCs/>
          <w:szCs w:val="21"/>
        </w:rPr>
        <w:t>根据征收评估的“据实”评估原则，评估人员分成评估小组入户勘察，根据房屋征收部门提供的被征收人的房产地</w:t>
      </w:r>
      <w:proofErr w:type="gramStart"/>
      <w:r>
        <w:rPr>
          <w:rStyle w:val="2Char"/>
          <w:rFonts w:ascii="宋体" w:hAnsi="宋体" w:cs="宋体" w:hint="eastAsia"/>
          <w:b w:val="0"/>
          <w:bCs/>
          <w:szCs w:val="21"/>
        </w:rPr>
        <w:t>属相关</w:t>
      </w:r>
      <w:proofErr w:type="gramEnd"/>
      <w:r>
        <w:rPr>
          <w:rStyle w:val="2Char"/>
          <w:rFonts w:ascii="宋体" w:hAnsi="宋体" w:cs="宋体" w:hint="eastAsia"/>
          <w:b w:val="0"/>
          <w:bCs/>
          <w:szCs w:val="21"/>
        </w:rPr>
        <w:t>文件以及测绘草图，对被征收房屋及附属物进行核查、登记，并让被征收人对评估工作人员入户查房的记录情况进行确认，在《房屋现场核查登记表》上签字认可</w:t>
      </w:r>
      <w:r w:rsidR="00AC1161">
        <w:rPr>
          <w:rStyle w:val="2Char"/>
          <w:rFonts w:ascii="宋体" w:hAnsi="宋体" w:cs="宋体" w:hint="eastAsia"/>
          <w:b w:val="0"/>
          <w:bCs/>
          <w:szCs w:val="21"/>
        </w:rPr>
        <w:t>。</w:t>
      </w:r>
    </w:p>
    <w:p w:rsidR="00AC1161" w:rsidRDefault="00AC1161" w:rsidP="00AB23E7">
      <w:pPr>
        <w:snapToGrid w:val="0"/>
        <w:spacing w:line="360" w:lineRule="auto"/>
        <w:ind w:firstLineChars="250" w:firstLine="525"/>
        <w:rPr>
          <w:rStyle w:val="2Char"/>
          <w:rFonts w:ascii="宋体" w:hAnsi="宋体" w:cs="宋体"/>
          <w:b w:val="0"/>
          <w:bCs/>
          <w:szCs w:val="21"/>
        </w:rPr>
      </w:pPr>
      <w:r>
        <w:rPr>
          <w:rStyle w:val="2Char"/>
          <w:rFonts w:ascii="宋体" w:hAnsi="宋体" w:cs="宋体" w:hint="eastAsia"/>
          <w:b w:val="0"/>
          <w:bCs/>
          <w:szCs w:val="21"/>
        </w:rPr>
        <w:t>b.抽样抽查及平衡</w:t>
      </w:r>
    </w:p>
    <w:p w:rsidR="00AC1161" w:rsidRDefault="00AC1161" w:rsidP="005464C8">
      <w:pPr>
        <w:snapToGrid w:val="0"/>
        <w:spacing w:line="360" w:lineRule="auto"/>
        <w:ind w:firstLineChars="228" w:firstLine="479"/>
        <w:rPr>
          <w:rStyle w:val="2Char"/>
          <w:rFonts w:ascii="宋体" w:hAnsi="宋体" w:cs="宋体"/>
          <w:b w:val="0"/>
          <w:bCs/>
          <w:szCs w:val="21"/>
        </w:rPr>
      </w:pPr>
      <w:r>
        <w:rPr>
          <w:rStyle w:val="2Char"/>
          <w:rFonts w:ascii="宋体" w:hAnsi="宋体" w:cs="宋体" w:hint="eastAsia"/>
          <w:b w:val="0"/>
          <w:bCs/>
          <w:szCs w:val="21"/>
        </w:rPr>
        <w:t>安排公司专业技术人员随机抽查各评估工作小组工作情况，检查入户调查工作质量等，协调、平衡总体入户登记手法、尺度。</w:t>
      </w:r>
    </w:p>
    <w:p w:rsidR="00AC1161" w:rsidRDefault="00AC1161" w:rsidP="00EA1C9F">
      <w:pPr>
        <w:snapToGrid w:val="0"/>
        <w:spacing w:line="360" w:lineRule="auto"/>
        <w:ind w:leftChars="200" w:left="420" w:firstLineChars="50" w:firstLine="105"/>
        <w:rPr>
          <w:rStyle w:val="2Char"/>
          <w:rFonts w:ascii="宋体" w:hAnsi="宋体" w:cs="宋体"/>
          <w:b w:val="0"/>
          <w:bCs/>
          <w:szCs w:val="21"/>
        </w:rPr>
      </w:pPr>
      <w:proofErr w:type="gramStart"/>
      <w:r>
        <w:rPr>
          <w:rFonts w:ascii="宋体" w:hAnsi="宋体" w:cs="宋体" w:hint="eastAsia"/>
          <w:szCs w:val="21"/>
        </w:rPr>
        <w:t>c</w:t>
      </w:r>
      <w:proofErr w:type="gramEnd"/>
      <w:r>
        <w:rPr>
          <w:rFonts w:ascii="宋体" w:hAnsi="宋体" w:cs="宋体" w:hint="eastAsia"/>
          <w:szCs w:val="21"/>
        </w:rPr>
        <w:t>.</w:t>
      </w:r>
      <w:r>
        <w:rPr>
          <w:szCs w:val="21"/>
        </w:rPr>
        <w:t xml:space="preserve"> </w:t>
      </w:r>
      <w:r>
        <w:rPr>
          <w:rFonts w:ascii="宋体" w:hAnsi="宋体" w:cs="宋体"/>
          <w:szCs w:val="21"/>
        </w:rPr>
        <w:t>入户清登</w:t>
      </w:r>
    </w:p>
    <w:p w:rsidR="00AC1161" w:rsidRPr="00AC1161" w:rsidRDefault="00564D1D" w:rsidP="005464C8">
      <w:pPr>
        <w:snapToGrid w:val="0"/>
        <w:spacing w:before="120" w:line="360" w:lineRule="auto"/>
        <w:ind w:leftChars="200" w:left="420"/>
        <w:rPr>
          <w:rStyle w:val="2Char"/>
          <w:rFonts w:ascii="宋体" w:hAnsi="宋体" w:cs="宋体"/>
          <w:bCs/>
          <w:szCs w:val="21"/>
        </w:rPr>
      </w:pPr>
      <w:r>
        <w:rPr>
          <w:rStyle w:val="2Char"/>
          <w:rFonts w:ascii="宋体" w:hAnsi="宋体" w:cs="宋体" w:hint="eastAsia"/>
          <w:bCs/>
          <w:szCs w:val="21"/>
        </w:rPr>
        <w:t>2</w:t>
      </w:r>
      <w:r w:rsidR="00AC1161" w:rsidRPr="00AC1161">
        <w:rPr>
          <w:rStyle w:val="2Char"/>
          <w:rFonts w:ascii="宋体" w:hAnsi="宋体" w:cs="宋体" w:hint="eastAsia"/>
          <w:bCs/>
          <w:szCs w:val="21"/>
        </w:rPr>
        <w:t>、内业整理</w:t>
      </w:r>
    </w:p>
    <w:p w:rsidR="00AC1161" w:rsidRDefault="00AC1161" w:rsidP="005464C8">
      <w:pPr>
        <w:snapToGrid w:val="0"/>
        <w:spacing w:line="360" w:lineRule="auto"/>
        <w:ind w:leftChars="200" w:left="420"/>
        <w:rPr>
          <w:rStyle w:val="2Char"/>
          <w:rFonts w:ascii="宋体" w:hAnsi="宋体" w:cs="宋体"/>
          <w:b w:val="0"/>
          <w:bCs/>
          <w:szCs w:val="21"/>
        </w:rPr>
      </w:pPr>
      <w:r>
        <w:rPr>
          <w:rStyle w:val="2Char"/>
          <w:rFonts w:ascii="宋体" w:hAnsi="宋体" w:cs="宋体" w:hint="eastAsia"/>
          <w:b w:val="0"/>
          <w:bCs/>
          <w:szCs w:val="21"/>
        </w:rPr>
        <w:t>核对、整理现场工作底单、影像资料，</w:t>
      </w:r>
      <w:r w:rsidR="00EA1C9F">
        <w:rPr>
          <w:rStyle w:val="2Char"/>
          <w:rFonts w:ascii="宋体" w:hAnsi="宋体" w:cs="宋体" w:hint="eastAsia"/>
          <w:b w:val="0"/>
          <w:bCs/>
          <w:szCs w:val="21"/>
        </w:rPr>
        <w:t>计算</w:t>
      </w:r>
      <w:r>
        <w:rPr>
          <w:rStyle w:val="2Char"/>
          <w:rFonts w:ascii="宋体" w:hAnsi="宋体" w:cs="宋体" w:hint="eastAsia"/>
          <w:b w:val="0"/>
          <w:bCs/>
          <w:szCs w:val="21"/>
        </w:rPr>
        <w:t>机录入核算。</w:t>
      </w:r>
    </w:p>
    <w:p w:rsidR="00AC1161" w:rsidRPr="00AC1161" w:rsidRDefault="00564D1D" w:rsidP="005464C8">
      <w:pPr>
        <w:snapToGrid w:val="0"/>
        <w:spacing w:before="120" w:line="360" w:lineRule="auto"/>
        <w:ind w:leftChars="200" w:left="420"/>
        <w:rPr>
          <w:rStyle w:val="2Char"/>
          <w:rFonts w:ascii="宋体" w:hAnsi="宋体" w:cs="宋体"/>
          <w:bCs/>
          <w:szCs w:val="21"/>
        </w:rPr>
      </w:pPr>
      <w:r>
        <w:rPr>
          <w:rStyle w:val="2Char"/>
          <w:rFonts w:ascii="宋体" w:hAnsi="宋体" w:cs="宋体" w:hint="eastAsia"/>
          <w:bCs/>
          <w:szCs w:val="21"/>
        </w:rPr>
        <w:t>3</w:t>
      </w:r>
      <w:r w:rsidR="00AC1161" w:rsidRPr="00AC1161">
        <w:rPr>
          <w:rStyle w:val="2Char"/>
          <w:rFonts w:ascii="宋体" w:hAnsi="宋体" w:cs="宋体" w:hint="eastAsia"/>
          <w:bCs/>
          <w:szCs w:val="21"/>
        </w:rPr>
        <w:t>、编制评估结果分报告</w:t>
      </w:r>
    </w:p>
    <w:p w:rsidR="00AC1161" w:rsidRDefault="00AC1161" w:rsidP="005464C8">
      <w:pPr>
        <w:snapToGrid w:val="0"/>
        <w:spacing w:line="360" w:lineRule="auto"/>
        <w:ind w:firstLineChars="200" w:firstLine="420"/>
        <w:rPr>
          <w:rStyle w:val="2Char"/>
          <w:rFonts w:ascii="宋体" w:hAnsi="宋体" w:cs="宋体"/>
          <w:b w:val="0"/>
          <w:bCs/>
          <w:szCs w:val="21"/>
        </w:rPr>
      </w:pPr>
      <w:r>
        <w:rPr>
          <w:rStyle w:val="2Char"/>
          <w:rFonts w:ascii="宋体" w:hAnsi="宋体" w:cs="宋体" w:hint="eastAsia"/>
          <w:b w:val="0"/>
          <w:bCs/>
          <w:szCs w:val="21"/>
        </w:rPr>
        <w:t>对结果通知单及区位总价进行严格的三级查审（小组评估人员互检、项目经理复核、技术总监审定），将各项数据汇总，编制征收评估报告。</w:t>
      </w:r>
    </w:p>
    <w:p w:rsidR="00AC1161" w:rsidRPr="00AC1161" w:rsidRDefault="00564D1D" w:rsidP="005464C8">
      <w:pPr>
        <w:snapToGrid w:val="0"/>
        <w:spacing w:before="120" w:line="360" w:lineRule="auto"/>
        <w:ind w:leftChars="200" w:left="420"/>
        <w:rPr>
          <w:rStyle w:val="2Char"/>
          <w:rFonts w:ascii="宋体" w:hAnsi="宋体" w:cs="宋体"/>
          <w:bCs/>
          <w:szCs w:val="21"/>
        </w:rPr>
      </w:pPr>
      <w:r>
        <w:rPr>
          <w:rStyle w:val="2Char"/>
          <w:rFonts w:ascii="宋体" w:hAnsi="宋体" w:cs="宋体" w:hint="eastAsia"/>
          <w:bCs/>
          <w:szCs w:val="21"/>
        </w:rPr>
        <w:t>4</w:t>
      </w:r>
      <w:r w:rsidR="00AC1161" w:rsidRPr="00AC1161">
        <w:rPr>
          <w:rStyle w:val="2Char"/>
          <w:rFonts w:ascii="宋体" w:hAnsi="宋体" w:cs="宋体" w:hint="eastAsia"/>
          <w:bCs/>
          <w:szCs w:val="21"/>
        </w:rPr>
        <w:t>、答疑、协调</w:t>
      </w:r>
    </w:p>
    <w:p w:rsidR="00F92913" w:rsidRDefault="00AC1161" w:rsidP="00564D1D">
      <w:pPr>
        <w:snapToGrid w:val="0"/>
        <w:spacing w:line="360" w:lineRule="auto"/>
        <w:ind w:firstLineChars="200" w:firstLine="420"/>
        <w:rPr>
          <w:rStyle w:val="2Char"/>
          <w:rFonts w:ascii="宋体" w:hAnsi="宋体" w:cs="宋体" w:hint="eastAsia"/>
          <w:b w:val="0"/>
          <w:bCs/>
          <w:szCs w:val="21"/>
        </w:rPr>
      </w:pPr>
      <w:r>
        <w:rPr>
          <w:rStyle w:val="2Char"/>
          <w:rFonts w:ascii="宋体" w:hAnsi="宋体" w:cs="宋体" w:hint="eastAsia"/>
          <w:b w:val="0"/>
          <w:bCs/>
          <w:szCs w:val="21"/>
        </w:rPr>
        <w:t>公司委派专人负责配合征收服务公司做答疑、政策解释等工作，进行项目全过程跟踪。此工作已形成制度，作为答疑工作人员的工作标准。</w:t>
      </w:r>
    </w:p>
    <w:p w:rsidR="00F92913" w:rsidRDefault="00564D1D" w:rsidP="00564D1D">
      <w:pPr>
        <w:snapToGrid w:val="0"/>
        <w:spacing w:before="120" w:line="360" w:lineRule="auto"/>
        <w:ind w:leftChars="200" w:left="420"/>
        <w:rPr>
          <w:rStyle w:val="2Char"/>
          <w:rFonts w:ascii="宋体" w:hAnsi="宋体" w:cs="宋体"/>
          <w:bCs/>
          <w:szCs w:val="21"/>
        </w:rPr>
      </w:pPr>
      <w:r>
        <w:rPr>
          <w:rStyle w:val="2Char"/>
          <w:rFonts w:ascii="宋体" w:hAnsi="宋体" w:cs="宋体" w:hint="eastAsia"/>
          <w:bCs/>
          <w:szCs w:val="21"/>
        </w:rPr>
        <w:t>5</w:t>
      </w:r>
      <w:r w:rsidRPr="00AC1161">
        <w:rPr>
          <w:rStyle w:val="2Char"/>
          <w:rFonts w:ascii="宋体" w:hAnsi="宋体" w:cs="宋体" w:hint="eastAsia"/>
          <w:bCs/>
          <w:szCs w:val="21"/>
        </w:rPr>
        <w:t>、</w:t>
      </w:r>
      <w:r>
        <w:rPr>
          <w:rStyle w:val="2Char"/>
          <w:rFonts w:ascii="宋体" w:hAnsi="宋体" w:cs="宋体" w:hint="eastAsia"/>
          <w:bCs/>
          <w:szCs w:val="21"/>
        </w:rPr>
        <w:t>报告归档</w:t>
      </w:r>
      <w:r w:rsidR="00F92913">
        <w:rPr>
          <w:rStyle w:val="2Char"/>
          <w:rFonts w:ascii="宋体" w:hAnsi="宋体" w:cs="宋体"/>
          <w:bCs/>
          <w:szCs w:val="21"/>
        </w:rPr>
        <w:br w:type="page"/>
      </w:r>
    </w:p>
    <w:p w:rsidR="00C07039" w:rsidRPr="00C07039" w:rsidRDefault="00C07039" w:rsidP="00C07039">
      <w:pPr>
        <w:snapToGrid w:val="0"/>
        <w:spacing w:line="360" w:lineRule="auto"/>
        <w:ind w:right="4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07039">
        <w:rPr>
          <w:rFonts w:ascii="Times New Roman" w:hAnsi="Times New Roman" w:cs="Times New Roman" w:hint="eastAsia"/>
          <w:b/>
          <w:sz w:val="28"/>
          <w:szCs w:val="28"/>
        </w:rPr>
        <w:t>北京康正宏</w:t>
      </w:r>
      <w:proofErr w:type="gramEnd"/>
      <w:r w:rsidRPr="00C07039">
        <w:rPr>
          <w:rFonts w:ascii="Times New Roman" w:hAnsi="Times New Roman" w:cs="Times New Roman" w:hint="eastAsia"/>
          <w:b/>
          <w:sz w:val="28"/>
          <w:szCs w:val="28"/>
        </w:rPr>
        <w:t>基房地产评估有限公司</w:t>
      </w:r>
    </w:p>
    <w:p w:rsidR="00C07039" w:rsidRPr="00C07039" w:rsidRDefault="00C07039" w:rsidP="00C07039">
      <w:pPr>
        <w:snapToGrid w:val="0"/>
        <w:spacing w:line="360" w:lineRule="auto"/>
        <w:ind w:right="420"/>
        <w:jc w:val="center"/>
        <w:rPr>
          <w:rStyle w:val="2Char"/>
          <w:rFonts w:ascii="Times New Roman" w:eastAsiaTheme="minorEastAsia" w:hAnsi="Times New Roman" w:cs="Times New Roman"/>
          <w:b w:val="0"/>
          <w:sz w:val="28"/>
          <w:szCs w:val="28"/>
        </w:rPr>
      </w:pPr>
      <w:r w:rsidRPr="00C07039">
        <w:rPr>
          <w:rFonts w:ascii="Times New Roman" w:hAnsi="Times New Roman" w:cs="Times New Roman" w:hint="eastAsia"/>
          <w:b/>
          <w:sz w:val="28"/>
          <w:szCs w:val="28"/>
        </w:rPr>
        <w:t>近年来主要业绩清单</w:t>
      </w:r>
      <w:bookmarkStart w:id="1" w:name="_GoBack"/>
      <w:bookmarkEnd w:id="1"/>
    </w:p>
    <w:tbl>
      <w:tblPr>
        <w:tblW w:w="8250" w:type="dxa"/>
        <w:jc w:val="center"/>
        <w:tblInd w:w="-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37"/>
        <w:gridCol w:w="3578"/>
        <w:gridCol w:w="1335"/>
      </w:tblGrid>
      <w:tr w:rsidR="00564D1D" w:rsidRPr="00C07039" w:rsidTr="00564D1D">
        <w:trPr>
          <w:trHeight w:val="841"/>
          <w:jc w:val="center"/>
        </w:trPr>
        <w:tc>
          <w:tcPr>
            <w:tcW w:w="3337" w:type="dxa"/>
            <w:tcBorders>
              <w:top w:val="thinThickSmallGap" w:sz="24" w:space="0" w:color="auto"/>
              <w:left w:val="nil"/>
            </w:tcBorders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C07039">
              <w:rPr>
                <w:rFonts w:ascii="Times New Roman" w:eastAsia="宋体" w:hAnsi="宋体" w:cs="Times New Roman"/>
                <w:b/>
                <w:szCs w:val="21"/>
              </w:rPr>
              <w:t>项目名称</w:t>
            </w:r>
          </w:p>
        </w:tc>
        <w:tc>
          <w:tcPr>
            <w:tcW w:w="3578" w:type="dxa"/>
            <w:tcBorders>
              <w:top w:val="thinThickSmallGap" w:sz="24" w:space="0" w:color="auto"/>
            </w:tcBorders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C07039">
              <w:rPr>
                <w:rFonts w:ascii="Times New Roman" w:eastAsia="宋体" w:hAnsi="宋体" w:cs="Times New Roman"/>
                <w:b/>
                <w:szCs w:val="21"/>
              </w:rPr>
              <w:t>业主单位</w:t>
            </w:r>
          </w:p>
        </w:tc>
        <w:tc>
          <w:tcPr>
            <w:tcW w:w="1335" w:type="dxa"/>
            <w:tcBorders>
              <w:top w:val="thinThickSmallGap" w:sz="24" w:space="0" w:color="auto"/>
            </w:tcBorders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C07039">
              <w:rPr>
                <w:rFonts w:ascii="Times New Roman" w:eastAsia="宋体" w:hAnsi="宋体" w:cs="Times New Roman"/>
                <w:b/>
                <w:szCs w:val="21"/>
              </w:rPr>
              <w:t>评估规模</w:t>
            </w:r>
          </w:p>
        </w:tc>
      </w:tr>
      <w:tr w:rsidR="00564D1D" w:rsidRPr="00C07039" w:rsidTr="00564D1D">
        <w:trPr>
          <w:trHeight w:val="841"/>
          <w:jc w:val="center"/>
        </w:trPr>
        <w:tc>
          <w:tcPr>
            <w:tcW w:w="3337" w:type="dxa"/>
            <w:tcBorders>
              <w:left w:val="nil"/>
            </w:tcBorders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东河沿村棚户区改造及环境整治项目住宅</w:t>
            </w: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1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标</w:t>
            </w: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(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评估</w:t>
            </w: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)</w:t>
            </w:r>
          </w:p>
        </w:tc>
        <w:tc>
          <w:tcPr>
            <w:tcW w:w="3578" w:type="dxa"/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北京中建方程投资管理有限公司</w:t>
            </w:r>
          </w:p>
        </w:tc>
        <w:tc>
          <w:tcPr>
            <w:tcW w:w="1335" w:type="dxa"/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107072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㎡</w:t>
            </w:r>
          </w:p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129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户</w:t>
            </w:r>
          </w:p>
        </w:tc>
      </w:tr>
      <w:tr w:rsidR="00564D1D" w:rsidRPr="00C07039" w:rsidTr="00564D1D">
        <w:trPr>
          <w:trHeight w:val="841"/>
          <w:jc w:val="center"/>
        </w:trPr>
        <w:tc>
          <w:tcPr>
            <w:tcW w:w="3337" w:type="dxa"/>
            <w:tcBorders>
              <w:left w:val="nil"/>
            </w:tcBorders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阿苏卫循环经济产业园区重点工程项目村庄搬迁工程（三标段）</w:t>
            </w:r>
          </w:p>
        </w:tc>
        <w:tc>
          <w:tcPr>
            <w:tcW w:w="3578" w:type="dxa"/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北京市昌平房地产开发有限责任公司</w:t>
            </w:r>
          </w:p>
        </w:tc>
        <w:tc>
          <w:tcPr>
            <w:tcW w:w="1335" w:type="dxa"/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64027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㎡</w:t>
            </w:r>
          </w:p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260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户</w:t>
            </w:r>
          </w:p>
        </w:tc>
      </w:tr>
      <w:tr w:rsidR="00564D1D" w:rsidRPr="00C07039" w:rsidTr="00564D1D">
        <w:trPr>
          <w:trHeight w:val="841"/>
          <w:jc w:val="center"/>
        </w:trPr>
        <w:tc>
          <w:tcPr>
            <w:tcW w:w="3337" w:type="dxa"/>
            <w:tcBorders>
              <w:left w:val="nil"/>
            </w:tcBorders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门头沟区采空棚户区房屋整体征收非住宅第</w:t>
            </w: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1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标段</w:t>
            </w:r>
          </w:p>
        </w:tc>
        <w:tc>
          <w:tcPr>
            <w:tcW w:w="3578" w:type="dxa"/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门头沟区龙泉镇人民政府</w:t>
            </w:r>
          </w:p>
        </w:tc>
        <w:tc>
          <w:tcPr>
            <w:tcW w:w="1335" w:type="dxa"/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76240.30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㎡</w:t>
            </w:r>
          </w:p>
        </w:tc>
      </w:tr>
      <w:tr w:rsidR="00564D1D" w:rsidRPr="00C07039" w:rsidTr="00564D1D">
        <w:trPr>
          <w:trHeight w:val="841"/>
          <w:jc w:val="center"/>
        </w:trPr>
        <w:tc>
          <w:tcPr>
            <w:tcW w:w="3337" w:type="dxa"/>
            <w:tcBorders>
              <w:left w:val="nil"/>
            </w:tcBorders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门头沟</w:t>
            </w: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220kv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高压线迁改项目</w:t>
            </w:r>
          </w:p>
        </w:tc>
        <w:tc>
          <w:tcPr>
            <w:tcW w:w="3578" w:type="dxa"/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北京市门头沟区永定镇人民政府</w:t>
            </w:r>
          </w:p>
        </w:tc>
        <w:tc>
          <w:tcPr>
            <w:tcW w:w="1335" w:type="dxa"/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9798.05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㎡</w:t>
            </w:r>
          </w:p>
        </w:tc>
      </w:tr>
      <w:tr w:rsidR="00564D1D" w:rsidRPr="00C07039" w:rsidTr="00564D1D">
        <w:trPr>
          <w:trHeight w:val="841"/>
          <w:jc w:val="center"/>
        </w:trPr>
        <w:tc>
          <w:tcPr>
            <w:tcW w:w="3337" w:type="dxa"/>
            <w:tcBorders>
              <w:left w:val="nil"/>
            </w:tcBorders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石景山区金顶西路（苹果园南路</w:t>
            </w: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~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苹果园北路）及配套市政工程</w:t>
            </w:r>
          </w:p>
        </w:tc>
        <w:tc>
          <w:tcPr>
            <w:tcW w:w="3578" w:type="dxa"/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石景山区重点工程建设中心</w:t>
            </w:r>
          </w:p>
        </w:tc>
        <w:tc>
          <w:tcPr>
            <w:tcW w:w="1335" w:type="dxa"/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4656.03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㎡</w:t>
            </w:r>
          </w:p>
        </w:tc>
      </w:tr>
      <w:tr w:rsidR="00564D1D" w:rsidRPr="00C07039" w:rsidTr="00564D1D">
        <w:trPr>
          <w:trHeight w:val="841"/>
          <w:jc w:val="center"/>
        </w:trPr>
        <w:tc>
          <w:tcPr>
            <w:tcW w:w="3337" w:type="dxa"/>
            <w:tcBorders>
              <w:left w:val="nil"/>
            </w:tcBorders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石景山区苹果园北路道路工程</w:t>
            </w:r>
          </w:p>
        </w:tc>
        <w:tc>
          <w:tcPr>
            <w:tcW w:w="3578" w:type="dxa"/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石景山区重点工程建设中心</w:t>
            </w:r>
          </w:p>
        </w:tc>
        <w:tc>
          <w:tcPr>
            <w:tcW w:w="1335" w:type="dxa"/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1414.69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㎡</w:t>
            </w:r>
          </w:p>
        </w:tc>
      </w:tr>
      <w:tr w:rsidR="00564D1D" w:rsidRPr="00C07039" w:rsidTr="00564D1D">
        <w:trPr>
          <w:trHeight w:val="841"/>
          <w:jc w:val="center"/>
        </w:trPr>
        <w:tc>
          <w:tcPr>
            <w:tcW w:w="3337" w:type="dxa"/>
            <w:tcBorders>
              <w:left w:val="nil"/>
            </w:tcBorders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石景山区南水北调支线工程</w:t>
            </w:r>
          </w:p>
        </w:tc>
        <w:tc>
          <w:tcPr>
            <w:tcW w:w="3578" w:type="dxa"/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石景山区重点工程建设中心</w:t>
            </w:r>
          </w:p>
        </w:tc>
        <w:tc>
          <w:tcPr>
            <w:tcW w:w="1335" w:type="dxa"/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8300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㎡</w:t>
            </w:r>
          </w:p>
        </w:tc>
      </w:tr>
      <w:tr w:rsidR="00564D1D" w:rsidRPr="00C07039" w:rsidTr="00564D1D">
        <w:trPr>
          <w:trHeight w:val="841"/>
          <w:jc w:val="center"/>
        </w:trPr>
        <w:tc>
          <w:tcPr>
            <w:tcW w:w="3337" w:type="dxa"/>
            <w:tcBorders>
              <w:left w:val="nil"/>
              <w:bottom w:val="thickThinSmallGap" w:sz="24" w:space="0" w:color="auto"/>
            </w:tcBorders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门头沟</w:t>
            </w: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35KV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冯门线路、</w:t>
            </w: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10KV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龙泉线路迁改工程</w:t>
            </w:r>
          </w:p>
        </w:tc>
        <w:tc>
          <w:tcPr>
            <w:tcW w:w="3578" w:type="dxa"/>
            <w:tcBorders>
              <w:bottom w:val="thickThinSmallGap" w:sz="24" w:space="0" w:color="auto"/>
            </w:tcBorders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北京市门头沟区龙泉镇人民政府</w:t>
            </w:r>
          </w:p>
        </w:tc>
        <w:tc>
          <w:tcPr>
            <w:tcW w:w="1335" w:type="dxa"/>
            <w:tcBorders>
              <w:bottom w:val="thickThinSmallGap" w:sz="24" w:space="0" w:color="auto"/>
            </w:tcBorders>
            <w:vAlign w:val="center"/>
          </w:tcPr>
          <w:p w:rsidR="00564D1D" w:rsidRPr="00C07039" w:rsidRDefault="00564D1D" w:rsidP="00EA1C9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C07039">
              <w:rPr>
                <w:rFonts w:ascii="Times New Roman" w:eastAsia="宋体" w:hAnsi="Times New Roman" w:cs="Times New Roman"/>
                <w:bCs/>
                <w:szCs w:val="21"/>
              </w:rPr>
              <w:t>4051.29</w:t>
            </w:r>
            <w:r w:rsidRPr="00C07039">
              <w:rPr>
                <w:rFonts w:ascii="Times New Roman" w:eastAsia="宋体" w:hAnsi="宋体" w:cs="Times New Roman"/>
                <w:bCs/>
                <w:szCs w:val="21"/>
              </w:rPr>
              <w:t>㎡</w:t>
            </w:r>
          </w:p>
        </w:tc>
      </w:tr>
    </w:tbl>
    <w:p w:rsidR="007B03DB" w:rsidRDefault="007B03DB">
      <w:pPr>
        <w:widowControl/>
        <w:jc w:val="left"/>
        <w:rPr>
          <w:rFonts w:ascii="宋体" w:eastAsia="宋体" w:hAnsi="宋体" w:cs="宋体"/>
          <w:b/>
          <w:bCs/>
          <w:szCs w:val="21"/>
        </w:rPr>
      </w:pPr>
    </w:p>
    <w:sectPr w:rsidR="007B03DB" w:rsidSect="005464C8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28A" w:rsidRDefault="00F3628A" w:rsidP="00E51529">
      <w:r>
        <w:separator/>
      </w:r>
    </w:p>
  </w:endnote>
  <w:endnote w:type="continuationSeparator" w:id="0">
    <w:p w:rsidR="00F3628A" w:rsidRDefault="00F3628A" w:rsidP="00E515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28A" w:rsidRDefault="00F3628A" w:rsidP="00E51529">
      <w:r>
        <w:separator/>
      </w:r>
    </w:p>
  </w:footnote>
  <w:footnote w:type="continuationSeparator" w:id="0">
    <w:p w:rsidR="00F3628A" w:rsidRDefault="00F3628A" w:rsidP="00E515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35E9A"/>
    <w:multiLevelType w:val="hybridMultilevel"/>
    <w:tmpl w:val="1D1E498C"/>
    <w:lvl w:ilvl="0" w:tplc="3F368A5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184D7BE8"/>
    <w:multiLevelType w:val="hybridMultilevel"/>
    <w:tmpl w:val="A4BE7A18"/>
    <w:lvl w:ilvl="0" w:tplc="701071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2DD527F"/>
    <w:multiLevelType w:val="hybridMultilevel"/>
    <w:tmpl w:val="5212D084"/>
    <w:lvl w:ilvl="0" w:tplc="9EB2A86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C4A0A8C"/>
    <w:multiLevelType w:val="hybridMultilevel"/>
    <w:tmpl w:val="C0587ED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054E"/>
    <w:rsid w:val="0007647C"/>
    <w:rsid w:val="000B0CC1"/>
    <w:rsid w:val="00175708"/>
    <w:rsid w:val="001762B4"/>
    <w:rsid w:val="00182565"/>
    <w:rsid w:val="001F3A4E"/>
    <w:rsid w:val="00253B54"/>
    <w:rsid w:val="002666E1"/>
    <w:rsid w:val="00291078"/>
    <w:rsid w:val="003067C1"/>
    <w:rsid w:val="003C054E"/>
    <w:rsid w:val="003E4EA5"/>
    <w:rsid w:val="004B6B35"/>
    <w:rsid w:val="004D5AE9"/>
    <w:rsid w:val="00500FCF"/>
    <w:rsid w:val="005300B7"/>
    <w:rsid w:val="005464C8"/>
    <w:rsid w:val="00564D1D"/>
    <w:rsid w:val="007B03DB"/>
    <w:rsid w:val="00880CAB"/>
    <w:rsid w:val="00944096"/>
    <w:rsid w:val="009D33B0"/>
    <w:rsid w:val="009D706A"/>
    <w:rsid w:val="009E5E0C"/>
    <w:rsid w:val="00A142D3"/>
    <w:rsid w:val="00A725D7"/>
    <w:rsid w:val="00AB23E7"/>
    <w:rsid w:val="00AC1161"/>
    <w:rsid w:val="00BB3602"/>
    <w:rsid w:val="00BE1FF8"/>
    <w:rsid w:val="00C07039"/>
    <w:rsid w:val="00C66CCD"/>
    <w:rsid w:val="00C952D8"/>
    <w:rsid w:val="00CA283E"/>
    <w:rsid w:val="00D11E12"/>
    <w:rsid w:val="00DC7C5F"/>
    <w:rsid w:val="00E157DD"/>
    <w:rsid w:val="00E163C7"/>
    <w:rsid w:val="00E51529"/>
    <w:rsid w:val="00E846D3"/>
    <w:rsid w:val="00EA198F"/>
    <w:rsid w:val="00EA1C9F"/>
    <w:rsid w:val="00F3628A"/>
    <w:rsid w:val="00F92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F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Char"/>
    <w:uiPriority w:val="99"/>
    <w:unhideWhenUsed/>
    <w:rsid w:val="003C054E"/>
    <w:rPr>
      <w:rFonts w:cs="宋体"/>
      <w:color w:val="000000"/>
      <w:kern w:val="0"/>
      <w:sz w:val="24"/>
      <w:szCs w:val="24"/>
    </w:rPr>
  </w:style>
  <w:style w:type="character" w:customStyle="1" w:styleId="Char">
    <w:name w:val="称呼 Char"/>
    <w:basedOn w:val="a0"/>
    <w:link w:val="a3"/>
    <w:uiPriority w:val="99"/>
    <w:rsid w:val="003C054E"/>
    <w:rPr>
      <w:rFonts w:cs="宋体"/>
      <w:color w:val="000000"/>
      <w:kern w:val="0"/>
      <w:sz w:val="24"/>
      <w:szCs w:val="24"/>
    </w:rPr>
  </w:style>
  <w:style w:type="paragraph" w:styleId="a4">
    <w:name w:val="Closing"/>
    <w:basedOn w:val="a"/>
    <w:link w:val="Char0"/>
    <w:uiPriority w:val="99"/>
    <w:unhideWhenUsed/>
    <w:rsid w:val="003C054E"/>
    <w:pPr>
      <w:ind w:leftChars="2100" w:left="100"/>
    </w:pPr>
    <w:rPr>
      <w:rFonts w:cs="宋体"/>
      <w:color w:val="000000"/>
      <w:kern w:val="0"/>
      <w:sz w:val="24"/>
      <w:szCs w:val="24"/>
    </w:rPr>
  </w:style>
  <w:style w:type="character" w:customStyle="1" w:styleId="Char0">
    <w:name w:val="结束语 Char"/>
    <w:basedOn w:val="a0"/>
    <w:link w:val="a4"/>
    <w:uiPriority w:val="99"/>
    <w:rsid w:val="003C054E"/>
    <w:rPr>
      <w:rFonts w:cs="宋体"/>
      <w:color w:val="000000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A142D3"/>
    <w:pPr>
      <w:ind w:firstLineChars="200" w:firstLine="420"/>
    </w:pPr>
  </w:style>
  <w:style w:type="table" w:styleId="a6">
    <w:name w:val="Table Grid"/>
    <w:basedOn w:val="a1"/>
    <w:rsid w:val="00A142D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3E4EA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E4EA5"/>
    <w:rPr>
      <w:sz w:val="18"/>
      <w:szCs w:val="18"/>
    </w:rPr>
  </w:style>
  <w:style w:type="paragraph" w:styleId="a8">
    <w:name w:val="header"/>
    <w:basedOn w:val="a"/>
    <w:link w:val="Char2"/>
    <w:uiPriority w:val="99"/>
    <w:semiHidden/>
    <w:unhideWhenUsed/>
    <w:rsid w:val="00E515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semiHidden/>
    <w:rsid w:val="00E51529"/>
    <w:rPr>
      <w:sz w:val="18"/>
      <w:szCs w:val="18"/>
    </w:rPr>
  </w:style>
  <w:style w:type="paragraph" w:styleId="a9">
    <w:name w:val="footer"/>
    <w:basedOn w:val="a"/>
    <w:link w:val="Char3"/>
    <w:uiPriority w:val="99"/>
    <w:semiHidden/>
    <w:unhideWhenUsed/>
    <w:rsid w:val="00E515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semiHidden/>
    <w:rsid w:val="00E51529"/>
    <w:rPr>
      <w:sz w:val="18"/>
      <w:szCs w:val="18"/>
    </w:rPr>
  </w:style>
  <w:style w:type="character" w:customStyle="1" w:styleId="2Char">
    <w:name w:val="目录 2 Char"/>
    <w:link w:val="2"/>
    <w:rsid w:val="00AC1161"/>
    <w:rPr>
      <w:rFonts w:eastAsia="宋体"/>
      <w:b/>
    </w:rPr>
  </w:style>
  <w:style w:type="paragraph" w:styleId="2">
    <w:name w:val="toc 2"/>
    <w:basedOn w:val="a"/>
    <w:next w:val="a"/>
    <w:link w:val="2Char"/>
    <w:rsid w:val="00AC1161"/>
    <w:pPr>
      <w:tabs>
        <w:tab w:val="right" w:leader="dot" w:pos="9017"/>
      </w:tabs>
      <w:adjustRightInd w:val="0"/>
      <w:spacing w:before="20" w:after="20" w:line="360" w:lineRule="auto"/>
      <w:ind w:leftChars="200" w:left="480"/>
      <w:jc w:val="center"/>
      <w:textAlignment w:val="baseline"/>
    </w:pPr>
    <w:rPr>
      <w:rFonts w:eastAsia="宋体"/>
      <w:b/>
    </w:rPr>
  </w:style>
  <w:style w:type="character" w:customStyle="1" w:styleId="20">
    <w:name w:val="目录 2 字符"/>
    <w:qFormat/>
    <w:rsid w:val="00EA1C9F"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3">
    <w:name w:val="目录3"/>
    <w:basedOn w:val="30"/>
    <w:next w:val="a"/>
    <w:rsid w:val="00EA1C9F"/>
    <w:pPr>
      <w:adjustRightInd w:val="0"/>
      <w:spacing w:before="20" w:after="20" w:line="360" w:lineRule="auto"/>
      <w:jc w:val="center"/>
      <w:textAlignment w:val="baseline"/>
    </w:pPr>
    <w:rPr>
      <w:rFonts w:ascii="Times New Roman" w:eastAsia="宋体" w:hAnsi="Times New Roman" w:cs="Times New Roman"/>
      <w:b/>
      <w:kern w:val="0"/>
      <w:sz w:val="20"/>
      <w:szCs w:val="20"/>
    </w:rPr>
  </w:style>
  <w:style w:type="paragraph" w:styleId="30">
    <w:name w:val="toc 3"/>
    <w:basedOn w:val="a"/>
    <w:next w:val="a"/>
    <w:autoRedefine/>
    <w:uiPriority w:val="39"/>
    <w:semiHidden/>
    <w:unhideWhenUsed/>
    <w:rsid w:val="00EA1C9F"/>
    <w:pPr>
      <w:ind w:leftChars="400" w:left="840"/>
    </w:pPr>
  </w:style>
  <w:style w:type="character" w:styleId="aa">
    <w:name w:val="Hyperlink"/>
    <w:basedOn w:val="a0"/>
    <w:rsid w:val="009D706A"/>
    <w:rPr>
      <w:rFonts w:hint="default"/>
      <w:strike w:val="0"/>
      <w:dstrike w:val="0"/>
      <w:color w:val="515151"/>
      <w:sz w:val="14"/>
      <w:szCs w:val="1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1461B1-409A-4692-BE8D-16B46AF6D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262</Words>
  <Characters>1499</Characters>
  <Application>Microsoft Office Word</Application>
  <DocSecurity>0</DocSecurity>
  <Lines>12</Lines>
  <Paragraphs>3</Paragraphs>
  <ScaleCrop>false</ScaleCrop>
  <Company>Microsoft</Company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kz</dc:creator>
  <cp:lastModifiedBy>wxy</cp:lastModifiedBy>
  <cp:revision>3</cp:revision>
  <cp:lastPrinted>2016-11-03T03:37:00Z</cp:lastPrinted>
  <dcterms:created xsi:type="dcterms:W3CDTF">2018-09-07T09:15:00Z</dcterms:created>
  <dcterms:modified xsi:type="dcterms:W3CDTF">2018-09-07T10:01:00Z</dcterms:modified>
</cp:coreProperties>
</file>