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0" w:rsidRPr="00973AE7" w:rsidRDefault="00973AE7" w:rsidP="00973AE7">
      <w:pPr>
        <w:jc w:val="center"/>
        <w:rPr>
          <w:rFonts w:ascii="华文细黑" w:eastAsia="华文细黑" w:hAnsi="华文细黑" w:hint="eastAsia"/>
          <w:sz w:val="48"/>
          <w:szCs w:val="48"/>
        </w:rPr>
      </w:pPr>
      <w:r w:rsidRPr="00973AE7">
        <w:rPr>
          <w:rFonts w:ascii="华文细黑" w:eastAsia="华文细黑" w:hAnsi="华文细黑" w:hint="eastAsia"/>
          <w:sz w:val="48"/>
          <w:szCs w:val="48"/>
        </w:rPr>
        <w:t>收费说明</w:t>
      </w:r>
    </w:p>
    <w:p w:rsidR="00973AE7" w:rsidRPr="00973AE7" w:rsidRDefault="00973AE7" w:rsidP="00973AE7">
      <w:pPr>
        <w:jc w:val="center"/>
        <w:rPr>
          <w:rFonts w:ascii="华文细黑" w:eastAsia="华文细黑" w:hAnsi="华文细黑" w:hint="eastAsia"/>
          <w:sz w:val="48"/>
          <w:szCs w:val="48"/>
        </w:rPr>
      </w:pPr>
    </w:p>
    <w:p w:rsidR="00973AE7" w:rsidRPr="00973AE7" w:rsidRDefault="00973AE7" w:rsidP="00973AE7">
      <w:pPr>
        <w:jc w:val="center"/>
        <w:rPr>
          <w:rFonts w:ascii="华文细黑" w:eastAsia="华文细黑" w:hAnsi="华文细黑" w:hint="eastAsia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73AE7" w:rsidRPr="00973AE7" w:rsidTr="00973AE7">
        <w:trPr>
          <w:trHeight w:val="724"/>
        </w:trPr>
        <w:tc>
          <w:tcPr>
            <w:tcW w:w="2130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报告号</w:t>
            </w:r>
          </w:p>
        </w:tc>
        <w:tc>
          <w:tcPr>
            <w:tcW w:w="2130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报告名称</w:t>
            </w:r>
          </w:p>
        </w:tc>
        <w:tc>
          <w:tcPr>
            <w:tcW w:w="2131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收费金额</w:t>
            </w:r>
          </w:p>
        </w:tc>
        <w:tc>
          <w:tcPr>
            <w:tcW w:w="2131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所属支行</w:t>
            </w:r>
          </w:p>
        </w:tc>
      </w:tr>
      <w:tr w:rsidR="00973AE7" w:rsidRPr="00973AE7" w:rsidTr="00973AE7">
        <w:tc>
          <w:tcPr>
            <w:tcW w:w="2130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2021-1-0185</w:t>
            </w:r>
          </w:p>
        </w:tc>
        <w:tc>
          <w:tcPr>
            <w:tcW w:w="2130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北京市朝阳区八里庄东里北京第二棉纺织厂生产区厂房</w:t>
            </w:r>
            <w:r w:rsidRPr="00973AE7">
              <w:rPr>
                <w:rFonts w:ascii="Arial" w:eastAsia="华文细黑" w:hAnsi="Arial" w:cs="Arial"/>
              </w:rPr>
              <w:t>78</w:t>
            </w:r>
            <w:r w:rsidRPr="00973AE7">
              <w:rPr>
                <w:rFonts w:ascii="Arial" w:eastAsia="华文细黑" w:hAnsi="Arial" w:cs="Arial"/>
              </w:rPr>
              <w:t>号（朝阳区八里庄东里</w:t>
            </w:r>
            <w:r w:rsidRPr="00973AE7">
              <w:rPr>
                <w:rFonts w:ascii="Arial" w:eastAsia="华文细黑" w:hAnsi="Arial" w:cs="Arial"/>
              </w:rPr>
              <w:t>1</w:t>
            </w:r>
            <w:r w:rsidRPr="00973AE7">
              <w:rPr>
                <w:rFonts w:ascii="Arial" w:eastAsia="华文细黑" w:hAnsi="Arial" w:cs="Arial"/>
              </w:rPr>
              <w:t>号</w:t>
            </w:r>
            <w:r w:rsidRPr="00973AE7">
              <w:rPr>
                <w:rFonts w:ascii="Arial" w:eastAsia="华文细黑" w:hAnsi="Arial" w:cs="Arial"/>
              </w:rPr>
              <w:t>A306</w:t>
            </w:r>
            <w:r w:rsidRPr="00973AE7">
              <w:rPr>
                <w:rFonts w:ascii="Arial" w:eastAsia="华文细黑" w:hAnsi="Arial" w:cs="Arial"/>
              </w:rPr>
              <w:t>）银行商业经营用房房地产市场租金水平评估报告</w:t>
            </w:r>
          </w:p>
        </w:tc>
        <w:tc>
          <w:tcPr>
            <w:tcW w:w="2131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0.65</w:t>
            </w:r>
            <w:r w:rsidRPr="00973AE7">
              <w:rPr>
                <w:rFonts w:ascii="Arial" w:eastAsia="华文细黑" w:hAnsi="Arial" w:cs="Arial"/>
              </w:rPr>
              <w:t>万元</w:t>
            </w:r>
          </w:p>
        </w:tc>
        <w:tc>
          <w:tcPr>
            <w:tcW w:w="2131" w:type="dxa"/>
            <w:vAlign w:val="center"/>
          </w:tcPr>
          <w:p w:rsidR="00973AE7" w:rsidRPr="00973AE7" w:rsidRDefault="00973AE7" w:rsidP="00973AE7">
            <w:pPr>
              <w:rPr>
                <w:rFonts w:ascii="Arial" w:eastAsia="华文细黑" w:hAnsi="Arial" w:cs="Arial"/>
              </w:rPr>
            </w:pPr>
            <w:r w:rsidRPr="00973AE7">
              <w:rPr>
                <w:rFonts w:ascii="Arial" w:eastAsia="华文细黑" w:hAnsi="Arial" w:cs="Arial"/>
              </w:rPr>
              <w:t>中国银行股份有限公司北京商务区支行</w:t>
            </w:r>
          </w:p>
        </w:tc>
      </w:tr>
    </w:tbl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>
      <w:pPr>
        <w:rPr>
          <w:rFonts w:ascii="Arial" w:eastAsia="华文细黑" w:hAnsi="Arial" w:cs="Arial"/>
        </w:rPr>
      </w:pPr>
    </w:p>
    <w:p w:rsidR="00973AE7" w:rsidRPr="00973AE7" w:rsidRDefault="00973AE7" w:rsidP="00973AE7">
      <w:pPr>
        <w:jc w:val="right"/>
        <w:rPr>
          <w:rFonts w:ascii="Arial" w:eastAsia="华文细黑" w:hAnsi="Arial" w:cs="Arial"/>
        </w:rPr>
      </w:pPr>
      <w:proofErr w:type="gramStart"/>
      <w:r w:rsidRPr="00973AE7">
        <w:rPr>
          <w:rFonts w:ascii="Arial" w:eastAsia="华文细黑" w:hAnsi="Arial" w:cs="Arial"/>
        </w:rPr>
        <w:t>北京康正宏</w:t>
      </w:r>
      <w:proofErr w:type="gramEnd"/>
      <w:r w:rsidRPr="00973AE7">
        <w:rPr>
          <w:rFonts w:ascii="Arial" w:eastAsia="华文细黑" w:hAnsi="Arial" w:cs="Arial"/>
        </w:rPr>
        <w:t>基房地产评估有限公司（</w:t>
      </w:r>
      <w:bookmarkStart w:id="0" w:name="_GoBack"/>
      <w:bookmarkEnd w:id="0"/>
      <w:r w:rsidRPr="00973AE7">
        <w:rPr>
          <w:rFonts w:ascii="Arial" w:eastAsia="华文细黑" w:hAnsi="Arial" w:cs="Arial"/>
        </w:rPr>
        <w:t>盖章）：</w:t>
      </w:r>
    </w:p>
    <w:p w:rsidR="00973AE7" w:rsidRPr="00973AE7" w:rsidRDefault="00973AE7" w:rsidP="00973AE7">
      <w:pPr>
        <w:jc w:val="right"/>
        <w:rPr>
          <w:rFonts w:ascii="Arial" w:eastAsia="华文细黑" w:hAnsi="Arial" w:cs="Arial"/>
        </w:rPr>
      </w:pPr>
    </w:p>
    <w:p w:rsidR="00973AE7" w:rsidRPr="00973AE7" w:rsidRDefault="00973AE7" w:rsidP="00973AE7">
      <w:pPr>
        <w:jc w:val="right"/>
        <w:rPr>
          <w:rFonts w:ascii="Arial" w:eastAsia="华文细黑" w:hAnsi="Arial" w:cs="Arial"/>
        </w:rPr>
      </w:pPr>
    </w:p>
    <w:p w:rsidR="00973AE7" w:rsidRPr="00973AE7" w:rsidRDefault="00973AE7" w:rsidP="00973AE7">
      <w:pPr>
        <w:jc w:val="right"/>
        <w:rPr>
          <w:rFonts w:ascii="Arial" w:hAnsi="Arial" w:cs="Arial"/>
        </w:rPr>
      </w:pPr>
      <w:r w:rsidRPr="00973AE7">
        <w:rPr>
          <w:rFonts w:ascii="Arial" w:eastAsia="华文细黑" w:hAnsi="Arial" w:cs="Arial"/>
        </w:rPr>
        <w:t>2021</w:t>
      </w:r>
      <w:r w:rsidRPr="00973AE7">
        <w:rPr>
          <w:rFonts w:ascii="Arial" w:eastAsia="华文细黑" w:hAnsi="Arial" w:cs="Arial"/>
        </w:rPr>
        <w:t>年</w:t>
      </w:r>
      <w:r w:rsidRPr="00973AE7">
        <w:rPr>
          <w:rFonts w:ascii="Arial" w:eastAsia="华文细黑" w:hAnsi="Arial" w:cs="Arial"/>
        </w:rPr>
        <w:t>7</w:t>
      </w:r>
      <w:r w:rsidRPr="00973AE7">
        <w:rPr>
          <w:rFonts w:ascii="Arial" w:eastAsia="华文细黑" w:hAnsi="Arial" w:cs="Arial"/>
        </w:rPr>
        <w:t>月</w:t>
      </w:r>
      <w:r w:rsidRPr="00973AE7">
        <w:rPr>
          <w:rFonts w:ascii="Arial" w:eastAsia="华文细黑" w:hAnsi="Arial" w:cs="Arial"/>
        </w:rPr>
        <w:t>5</w:t>
      </w:r>
      <w:r w:rsidRPr="00973AE7">
        <w:rPr>
          <w:rFonts w:ascii="Arial" w:eastAsia="华文细黑" w:hAnsi="Arial" w:cs="Arial"/>
        </w:rPr>
        <w:t>日</w:t>
      </w:r>
    </w:p>
    <w:sectPr w:rsidR="00973AE7" w:rsidRPr="00973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E7"/>
    <w:rsid w:val="002258F0"/>
    <w:rsid w:val="009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>P R C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2021-07-05T05:32:00Z</dcterms:created>
  <dcterms:modified xsi:type="dcterms:W3CDTF">2021-07-05T05:42:00Z</dcterms:modified>
</cp:coreProperties>
</file>