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856B2E">
        <w:rPr>
          <w:rFonts w:ascii="仿宋_GB2312" w:eastAsia="仿宋_GB2312" w:hint="eastAsia"/>
        </w:rPr>
        <w:t>市</w:t>
      </w:r>
      <w:r w:rsidR="00004FED">
        <w:rPr>
          <w:rFonts w:ascii="仿宋_GB2312" w:eastAsia="仿宋_GB2312" w:hint="eastAsia"/>
        </w:rPr>
        <w:t>丰台</w:t>
      </w:r>
      <w:r w:rsidR="00856B2E">
        <w:rPr>
          <w:rFonts w:ascii="仿宋_GB2312" w:eastAsia="仿宋_GB2312" w:hint="eastAsia"/>
        </w:rPr>
        <w:t>区</w:t>
      </w:r>
      <w:r>
        <w:rPr>
          <w:rFonts w:ascii="仿宋_GB2312" w:eastAsia="仿宋_GB2312" w:hint="eastAsia"/>
        </w:rPr>
        <w:t>人民法院：</w:t>
      </w:r>
    </w:p>
    <w:p w:rsidR="00546F25" w:rsidRDefault="00B84B0F" w:rsidP="00004FED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004FED" w:rsidRPr="00004FED">
        <w:rPr>
          <w:rFonts w:ascii="仿宋_GB2312" w:eastAsia="仿宋_GB2312"/>
        </w:rPr>
        <w:t>(2017)京0106民初28220号</w:t>
      </w:r>
      <w:r w:rsidR="00004FED">
        <w:rPr>
          <w:rFonts w:ascii="仿宋_GB2312" w:eastAsia="仿宋_GB2312" w:hint="eastAsia"/>
        </w:rPr>
        <w:t>白利军</w:t>
      </w:r>
      <w:r>
        <w:rPr>
          <w:rFonts w:ascii="仿宋_GB2312" w:eastAsia="仿宋_GB2312" w:hint="eastAsia"/>
        </w:rPr>
        <w:t>诉</w:t>
      </w:r>
      <w:r w:rsidR="00004FED">
        <w:rPr>
          <w:rFonts w:ascii="仿宋_GB2312" w:eastAsia="仿宋_GB2312" w:hint="eastAsia"/>
        </w:rPr>
        <w:t>刘佳宾、王庆义</w:t>
      </w:r>
      <w:r w:rsidR="00004FED" w:rsidRPr="00004FED">
        <w:rPr>
          <w:rFonts w:ascii="仿宋_GB2312" w:eastAsia="仿宋_GB2312"/>
        </w:rPr>
        <w:t>法定继承纠纷</w:t>
      </w:r>
      <w:r>
        <w:rPr>
          <w:rFonts w:ascii="仿宋_GB2312" w:eastAsia="仿宋_GB2312" w:hint="eastAsia"/>
        </w:rPr>
        <w:t>一案中，贵院委托我单位对</w:t>
      </w:r>
      <w:r w:rsidR="00004FED">
        <w:rPr>
          <w:rFonts w:ascii="仿宋_GB2312" w:eastAsia="仿宋_GB2312" w:hint="eastAsia"/>
        </w:rPr>
        <w:t>北京市丰台区东局77号北房以及院落内房屋及区位补偿价</w:t>
      </w:r>
      <w:r>
        <w:rPr>
          <w:rFonts w:ascii="仿宋_GB2312" w:eastAsia="仿宋_GB2312" w:hint="eastAsia"/>
        </w:rPr>
        <w:t>进行鉴定/评估。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1F7241" w:rsidRPr="001F7241">
        <w:rPr>
          <w:rFonts w:ascii="仿宋_GB2312" w:eastAsia="仿宋_GB2312" w:hint="eastAsia"/>
        </w:rPr>
        <w:t>各地方政策原因</w:t>
      </w:r>
      <w:r w:rsidR="007A5BC4">
        <w:rPr>
          <w:rFonts w:ascii="仿宋_GB2312" w:eastAsia="仿宋_GB2312" w:hint="eastAsia"/>
        </w:rPr>
        <w:t>，</w:t>
      </w:r>
      <w:r w:rsidR="001F7241" w:rsidRPr="001F7241">
        <w:rPr>
          <w:rFonts w:ascii="仿宋_GB2312" w:eastAsia="仿宋_GB2312" w:hint="eastAsia"/>
        </w:rPr>
        <w:t>区位补偿价一般由当地政府因拆迁情况而公布，非评估价格</w:t>
      </w:r>
      <w:r w:rsidR="00230B07">
        <w:rPr>
          <w:rFonts w:ascii="仿宋_GB2312" w:eastAsia="仿宋_GB2312" w:hint="eastAsia"/>
        </w:rPr>
        <w:t>。估价对象位于</w:t>
      </w:r>
      <w:r w:rsidR="00004FED">
        <w:rPr>
          <w:rFonts w:ascii="仿宋_GB2312" w:eastAsia="仿宋_GB2312" w:hint="eastAsia"/>
        </w:rPr>
        <w:t>丰台</w:t>
      </w:r>
      <w:r w:rsidR="00230B07">
        <w:rPr>
          <w:rFonts w:ascii="仿宋_GB2312" w:eastAsia="仿宋_GB2312" w:hint="eastAsia"/>
        </w:rPr>
        <w:t>区，而</w:t>
      </w:r>
      <w:r w:rsidR="00230B07" w:rsidRPr="00230B07">
        <w:rPr>
          <w:rFonts w:ascii="仿宋_GB2312" w:eastAsia="仿宋_GB2312"/>
        </w:rPr>
        <w:t>《</w:t>
      </w:r>
      <w:r w:rsidR="00004FED">
        <w:rPr>
          <w:rFonts w:ascii="仿宋_GB2312" w:eastAsia="仿宋_GB2312" w:hint="eastAsia"/>
        </w:rPr>
        <w:t>北京市丰台区人民政府关于</w:t>
      </w:r>
      <w:r w:rsidR="00004FED">
        <w:rPr>
          <w:rFonts w:ascii="仿宋" w:eastAsia="仿宋" w:hAnsi="仿宋" w:hint="eastAsia"/>
        </w:rPr>
        <w:t>〈北京市集体土地房屋拆迁管理办法</w:t>
      </w:r>
      <w:r w:rsidR="00004FED">
        <w:rPr>
          <w:rFonts w:ascii="仿宋" w:eastAsia="仿宋" w:hAnsi="仿宋" w:hint="eastAsia"/>
        </w:rPr>
        <w:t>〉</w:t>
      </w:r>
      <w:r w:rsidR="00004FED">
        <w:rPr>
          <w:rFonts w:ascii="仿宋" w:eastAsia="仿宋" w:hAnsi="仿宋" w:hint="eastAsia"/>
        </w:rPr>
        <w:t>的实施意见》[丰政发[2009]54号]</w:t>
      </w:r>
      <w:r w:rsidR="00230B07">
        <w:rPr>
          <w:rFonts w:ascii="仿宋_GB2312" w:eastAsia="仿宋_GB2312" w:hint="eastAsia"/>
        </w:rPr>
        <w:t>于20</w:t>
      </w:r>
      <w:r w:rsidR="00004FED">
        <w:rPr>
          <w:rFonts w:ascii="仿宋_GB2312" w:eastAsia="仿宋_GB2312" w:hint="eastAsia"/>
        </w:rPr>
        <w:t>09</w:t>
      </w:r>
      <w:r w:rsidR="00230B07">
        <w:rPr>
          <w:rFonts w:ascii="仿宋_GB2312" w:eastAsia="仿宋_GB2312" w:hint="eastAsia"/>
        </w:rPr>
        <w:t>年</w:t>
      </w:r>
      <w:r w:rsidR="00004FED">
        <w:rPr>
          <w:rFonts w:ascii="仿宋_GB2312" w:eastAsia="仿宋_GB2312" w:hint="eastAsia"/>
        </w:rPr>
        <w:t>11</w:t>
      </w:r>
      <w:r w:rsidR="00230B07">
        <w:rPr>
          <w:rFonts w:ascii="仿宋_GB2312" w:eastAsia="仿宋_GB2312" w:hint="eastAsia"/>
        </w:rPr>
        <w:t>月</w:t>
      </w:r>
      <w:r w:rsidR="00004FED">
        <w:rPr>
          <w:rFonts w:ascii="仿宋_GB2312" w:eastAsia="仿宋_GB2312" w:hint="eastAsia"/>
        </w:rPr>
        <w:t>20日</w:t>
      </w:r>
      <w:r w:rsidR="00230B07">
        <w:rPr>
          <w:rFonts w:ascii="仿宋_GB2312" w:eastAsia="仿宋_GB2312" w:hint="eastAsia"/>
        </w:rPr>
        <w:t>颁布，距鉴定日期已</w:t>
      </w:r>
      <w:r w:rsidR="00004FED">
        <w:rPr>
          <w:rFonts w:ascii="仿宋_GB2312" w:eastAsia="仿宋_GB2312" w:hint="eastAsia"/>
        </w:rPr>
        <w:t>近10</w:t>
      </w:r>
      <w:r w:rsidR="00230B07">
        <w:rPr>
          <w:rFonts w:ascii="仿宋_GB2312" w:eastAsia="仿宋_GB2312" w:hint="eastAsia"/>
        </w:rPr>
        <w:t>年，办法中规定的</w:t>
      </w:r>
      <w:r w:rsidR="00230B07" w:rsidRPr="00FD390C">
        <w:rPr>
          <w:rFonts w:ascii="仿宋_GB2312" w:eastAsia="仿宋_GB2312" w:hint="eastAsia"/>
        </w:rPr>
        <w:t>补偿标准已不符合实际情况，且未由政府部门颁布相关的现行补偿标准。</w:t>
      </w:r>
      <w:r w:rsidR="00004FED" w:rsidRPr="00FD390C">
        <w:rPr>
          <w:rFonts w:ascii="仿宋_GB2312" w:eastAsia="仿宋_GB2312" w:hint="eastAsia"/>
        </w:rPr>
        <w:t>估价对象</w:t>
      </w:r>
      <w:r w:rsidR="00004FED">
        <w:rPr>
          <w:rFonts w:ascii="仿宋_GB2312" w:eastAsia="仿宋_GB2312" w:hint="eastAsia"/>
        </w:rPr>
        <w:t>现已灭失</w:t>
      </w:r>
      <w:r w:rsidR="00004FED">
        <w:rPr>
          <w:rFonts w:ascii="仿宋_GB2312" w:eastAsia="仿宋_GB2312" w:hint="eastAsia"/>
        </w:rPr>
        <w:t>，无证据可证明</w:t>
      </w:r>
      <w:r w:rsidR="001F7241" w:rsidRPr="001F7241">
        <w:rPr>
          <w:rFonts w:ascii="仿宋_GB2312" w:eastAsia="仿宋_GB2312" w:hint="eastAsia"/>
        </w:rPr>
        <w:t>估价对象</w:t>
      </w:r>
      <w:r w:rsidR="00004FED">
        <w:rPr>
          <w:rFonts w:ascii="仿宋_GB2312" w:eastAsia="仿宋_GB2312" w:hint="eastAsia"/>
        </w:rPr>
        <w:t>灭失时的地上物情况，</w:t>
      </w:r>
      <w:r w:rsidR="004A200D">
        <w:rPr>
          <w:rFonts w:ascii="仿宋_GB2312" w:eastAsia="仿宋_GB2312" w:hint="eastAsia"/>
        </w:rPr>
        <w:t>故</w:t>
      </w:r>
      <w:r w:rsidR="00004FED">
        <w:rPr>
          <w:rFonts w:ascii="仿宋_GB2312" w:eastAsia="仿宋_GB2312" w:hint="eastAsia"/>
        </w:rPr>
        <w:t>我公司也无法对</w:t>
      </w:r>
      <w:r w:rsidR="00230B07">
        <w:rPr>
          <w:rFonts w:ascii="仿宋_GB2312" w:eastAsia="仿宋_GB2312" w:hint="eastAsia"/>
        </w:rPr>
        <w:t>房屋及附属物</w:t>
      </w:r>
      <w:r w:rsidR="00004FED">
        <w:rPr>
          <w:rFonts w:ascii="仿宋_GB2312" w:eastAsia="仿宋_GB2312" w:hint="eastAsia"/>
        </w:rPr>
        <w:t>重置成新价进行评估。</w:t>
      </w:r>
      <w:r>
        <w:rPr>
          <w:rFonts w:ascii="仿宋_GB2312" w:eastAsia="仿宋_GB2312" w:hAnsi="仿宋" w:hint="eastAsia"/>
        </w:rPr>
        <w:t>根据</w:t>
      </w:r>
      <w:r w:rsidR="00230B07">
        <w:rPr>
          <w:rFonts w:ascii="仿宋_GB2312" w:eastAsia="仿宋_GB2312" w:hint="eastAsia"/>
        </w:rPr>
        <w:t>上述情况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956197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956197">
        <w:rPr>
          <w:rFonts w:ascii="仿宋_GB2312" w:eastAsia="仿宋_GB2312" w:hint="eastAsia"/>
        </w:rPr>
        <w:t>010-82253571</w:t>
      </w:r>
    </w:p>
    <w:p w:rsidR="00004FED" w:rsidRDefault="00B84B0F" w:rsidP="00004FED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956197">
        <w:rPr>
          <w:rFonts w:ascii="仿宋_GB2312" w:eastAsia="仿宋_GB2312" w:hint="eastAsia"/>
        </w:rPr>
        <w:t>北京市朝阳区裕民路12号中国国际科技会展中心B座10层1001房间</w:t>
      </w:r>
      <w:r>
        <w:rPr>
          <w:rFonts w:ascii="仿宋_GB2312" w:eastAsia="仿宋_GB2312" w:hint="eastAsia"/>
        </w:rPr>
        <w:t>，邮编：</w:t>
      </w:r>
      <w:r w:rsidR="00956197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004FE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（此页无正文）</w:t>
      </w:r>
    </w:p>
    <w:p w:rsidR="00546F25" w:rsidRDefault="00546F25">
      <w:pPr>
        <w:rPr>
          <w:rFonts w:ascii="仿宋_GB2312" w:eastAsia="仿宋_GB2312"/>
        </w:rPr>
      </w:pPr>
    </w:p>
    <w:p w:rsidR="00546F25" w:rsidRDefault="00956197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</w:t>
      </w:r>
      <w:r w:rsidR="00B84B0F">
        <w:rPr>
          <w:rFonts w:ascii="仿宋_GB2312" w:eastAsia="仿宋_GB2312" w:hint="eastAsia"/>
        </w:rPr>
        <w:t>（公章）</w:t>
      </w:r>
    </w:p>
    <w:p w:rsidR="00546F25" w:rsidRDefault="00956197" w:rsidP="00230B07">
      <w:pPr>
        <w:wordWrap w:val="0"/>
        <w:ind w:rightChars="377" w:right="1206"/>
        <w:jc w:val="right"/>
      </w:pPr>
      <w:bookmarkStart w:id="0" w:name="_GoBack"/>
      <w:bookmarkEnd w:id="0"/>
      <w:r>
        <w:rPr>
          <w:rFonts w:ascii="仿宋_GB2312" w:eastAsia="仿宋_GB2312" w:hint="eastAsia"/>
        </w:rPr>
        <w:t>2019</w:t>
      </w:r>
      <w:r w:rsidR="00B84B0F">
        <w:rPr>
          <w:rFonts w:ascii="仿宋_GB2312" w:eastAsia="仿宋_GB2312" w:hint="eastAsia"/>
        </w:rPr>
        <w:t>年</w:t>
      </w:r>
      <w:r w:rsidR="00004FED">
        <w:rPr>
          <w:rFonts w:ascii="仿宋_GB2312" w:eastAsia="仿宋_GB2312" w:hint="eastAsia"/>
        </w:rPr>
        <w:t>7</w:t>
      </w:r>
      <w:r w:rsidR="00B84B0F">
        <w:rPr>
          <w:rFonts w:ascii="仿宋_GB2312" w:eastAsia="仿宋_GB2312" w:hint="eastAsia"/>
        </w:rPr>
        <w:t>月</w:t>
      </w:r>
      <w:r w:rsidR="00004FED">
        <w:rPr>
          <w:rFonts w:ascii="仿宋_GB2312" w:eastAsia="仿宋_GB2312" w:hint="eastAsia"/>
        </w:rPr>
        <w:t>19</w:t>
      </w:r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04FED"/>
    <w:rsid w:val="000E01C3"/>
    <w:rsid w:val="001B7CA7"/>
    <w:rsid w:val="001F7241"/>
    <w:rsid w:val="00230B07"/>
    <w:rsid w:val="004A200D"/>
    <w:rsid w:val="00546F25"/>
    <w:rsid w:val="007A5BC4"/>
    <w:rsid w:val="00856B2E"/>
    <w:rsid w:val="008E4382"/>
    <w:rsid w:val="00956197"/>
    <w:rsid w:val="00AD7C4E"/>
    <w:rsid w:val="00B84B0F"/>
    <w:rsid w:val="00D00F26"/>
    <w:rsid w:val="00DA5ED1"/>
    <w:rsid w:val="00FD390C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15</cp:revision>
  <dcterms:created xsi:type="dcterms:W3CDTF">2019-04-10T08:21:00Z</dcterms:created>
  <dcterms:modified xsi:type="dcterms:W3CDTF">2019-07-19T01:38:00Z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