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2D" w:rsidRDefault="00F8222D">
      <w:pPr>
        <w:spacing w:line="480" w:lineRule="auto"/>
        <w:ind w:firstLineChars="61" w:firstLine="220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F8222D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F8222D" w:rsidRDefault="00E82909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ascii="Arial" w:hAnsi="Arial" w:cs="Arial" w:hint="eastAsia"/>
          <w:b/>
          <w:sz w:val="36"/>
        </w:rPr>
        <w:t>诚瑞</w:t>
      </w:r>
      <w:r>
        <w:rPr>
          <w:rFonts w:ascii="Arial" w:hAnsi="Arial" w:cs="Arial" w:hint="eastAsia"/>
          <w:b/>
          <w:sz w:val="36"/>
        </w:rPr>
        <w:t>32</w:t>
      </w:r>
      <w:r>
        <w:rPr>
          <w:rFonts w:ascii="Arial" w:hAnsi="Arial" w:cs="Arial"/>
          <w:b/>
          <w:sz w:val="36"/>
        </w:rPr>
        <w:t>号集合资金信托计划</w:t>
      </w:r>
    </w:p>
    <w:p w:rsidR="00F8222D" w:rsidRDefault="00E82909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6</w:t>
      </w:r>
      <w:r>
        <w:rPr>
          <w:rFonts w:ascii="Arial" w:hAnsi="Arial" w:cs="Arial"/>
          <w:b/>
          <w:sz w:val="36"/>
        </w:rPr>
        <w:t>月监管报告</w:t>
      </w:r>
    </w:p>
    <w:p w:rsidR="00F8222D" w:rsidRDefault="00F8222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8222D" w:rsidRDefault="00F8222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8222D" w:rsidRDefault="00F8222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F8222D" w:rsidRDefault="00F8222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F8222D" w:rsidRDefault="00F8222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:rsidR="00F8222D" w:rsidRDefault="00E8290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</w:t>
      </w:r>
      <w:r>
        <w:rPr>
          <w:rFonts w:ascii="Arial" w:hAnsi="Arial" w:cs="Arial"/>
          <w:b/>
          <w:color w:val="000000"/>
          <w:szCs w:val="21"/>
        </w:rPr>
        <w:t>-</w:t>
      </w:r>
      <w:r>
        <w:rPr>
          <w:rFonts w:ascii="Arial" w:hAnsi="Arial" w:cs="Arial" w:hint="eastAsia"/>
          <w:b/>
          <w:color w:val="000000"/>
          <w:szCs w:val="21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 w:rsidR="00F8222D" w:rsidRDefault="00E8290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 w:rsidR="00F8222D" w:rsidRDefault="00E8290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ascii="Arial" w:hAnsi="Arial" w:cs="Arial" w:hint="eastAsia"/>
          <w:b/>
          <w:color w:val="000000"/>
          <w:szCs w:val="21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 w:rsidR="00F8222D" w:rsidRDefault="00E8290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Cs w:val="21"/>
        </w:rPr>
        <w:t>肖文娅</w:t>
      </w:r>
    </w:p>
    <w:p w:rsidR="00F8222D" w:rsidRDefault="00E8290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F8222D"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r>
        <w:rPr>
          <w:rFonts w:ascii="Arial" w:hAnsi="Arial" w:cs="Arial"/>
          <w:b/>
          <w:color w:val="000000"/>
          <w:szCs w:val="21"/>
        </w:rPr>
        <w:t>日期：</w:t>
      </w:r>
      <w:r>
        <w:rPr>
          <w:rFonts w:ascii="Arial" w:hAnsi="Arial" w:cs="Arial"/>
          <w:b/>
          <w:color w:val="000000"/>
          <w:szCs w:val="21"/>
        </w:rPr>
        <w:t>202</w:t>
      </w:r>
      <w:r>
        <w:rPr>
          <w:rFonts w:ascii="Arial" w:hAnsi="Arial" w:cs="Arial" w:hint="eastAsia"/>
          <w:b/>
          <w:color w:val="000000"/>
          <w:szCs w:val="21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7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7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b/>
          <w:bCs/>
          <w:kern w:val="44"/>
          <w:sz w:val="36"/>
        </w:rPr>
      </w:sdtEndPr>
      <w:sdtContent>
        <w:p w:rsidR="00F8222D" w:rsidRDefault="00E82909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 w:rsidR="00F8222D" w:rsidRDefault="00E82909">
          <w:pPr>
            <w:pStyle w:val="10"/>
            <w:tabs>
              <w:tab w:val="right" w:leader="dot" w:pos="9298"/>
            </w:tabs>
          </w:pPr>
          <w:r>
            <w:rPr>
              <w:rFonts w:ascii="Arial" w:hAnsi="Arial" w:cs="Arial"/>
              <w:bCs/>
              <w:kern w:val="44"/>
              <w:sz w:val="24"/>
            </w:rPr>
            <w:fldChar w:fldCharType="begin"/>
          </w:r>
          <w:r>
            <w:rPr>
              <w:rFonts w:ascii="Arial" w:hAnsi="Arial" w:cs="Arial"/>
              <w:bCs/>
              <w:kern w:val="44"/>
              <w:sz w:val="24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 w:val="24"/>
            </w:rPr>
            <w:fldChar w:fldCharType="separate"/>
          </w:r>
          <w:hyperlink w:anchor="_Toc19746" w:history="1"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项目基本情况</w:t>
            </w:r>
            <w:r>
              <w:tab/>
            </w:r>
            <w:r>
              <w:fldChar w:fldCharType="begin"/>
            </w:r>
            <w:r>
              <w:instrText xml:space="preserve"> PAGEREF _Toc19746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15193" w:history="1"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项目五证办理及施工进度情况</w:t>
            </w:r>
            <w:r>
              <w:tab/>
            </w:r>
            <w:r>
              <w:fldChar w:fldCharType="begin"/>
            </w:r>
            <w:r>
              <w:instrText xml:space="preserve"> PAGEREF _Toc15193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12490" w:history="1">
            <w:r>
              <w:rPr>
                <w:rFonts w:cs="Arial" w:hint="eastAsia"/>
              </w:rPr>
              <w:t>2</w:t>
            </w:r>
            <w:r>
              <w:rPr>
                <w:rFonts w:cs="Arial"/>
              </w:rPr>
              <w:t>.1</w:t>
            </w:r>
            <w:r>
              <w:rPr>
                <w:rFonts w:cs="Arial"/>
              </w:rPr>
              <w:t>项目五证办理情况说明</w:t>
            </w:r>
            <w:r>
              <w:tab/>
            </w:r>
            <w:r>
              <w:fldChar w:fldCharType="begin"/>
            </w:r>
            <w:r>
              <w:instrText xml:space="preserve"> PAGEREF _Toc12490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2600" w:history="1">
            <w:r>
              <w:rPr>
                <w:rFonts w:cs="Arial" w:hint="eastAsia"/>
              </w:rPr>
              <w:t>2</w:t>
            </w:r>
            <w:r>
              <w:rPr>
                <w:rFonts w:cs="Arial"/>
              </w:rPr>
              <w:t>.2</w:t>
            </w:r>
            <w:r>
              <w:rPr>
                <w:rFonts w:cs="Arial"/>
              </w:rPr>
              <w:t>项目</w:t>
            </w:r>
            <w:r>
              <w:rPr>
                <w:rFonts w:cs="Arial"/>
              </w:rPr>
              <w:t>202</w:t>
            </w:r>
            <w:r>
              <w:rPr>
                <w:rFonts w:cs="Arial" w:hint="eastAsia"/>
              </w:rPr>
              <w:t>1</w:t>
            </w:r>
            <w:r>
              <w:rPr>
                <w:rFonts w:cs="Arial"/>
              </w:rPr>
              <w:t>年</w:t>
            </w:r>
            <w:r>
              <w:rPr>
                <w:rFonts w:cs="Arial" w:hint="eastAsia"/>
              </w:rPr>
              <w:t>6</w:t>
            </w:r>
            <w:r>
              <w:rPr>
                <w:rFonts w:cs="Arial"/>
              </w:rPr>
              <w:t>月施工进度情况</w:t>
            </w:r>
            <w:r>
              <w:tab/>
            </w:r>
            <w:r>
              <w:fldChar w:fldCharType="begin"/>
            </w:r>
            <w:r>
              <w:instrText xml:space="preserve"> PAGEREF _Toc2600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9009" w:history="1">
            <w:r>
              <w:rPr>
                <w:rFonts w:cs="Arial" w:hint="eastAsia"/>
              </w:rPr>
              <w:t>2</w:t>
            </w:r>
            <w:r>
              <w:rPr>
                <w:rFonts w:cs="Arial"/>
              </w:rPr>
              <w:t>.3</w:t>
            </w:r>
            <w:r>
              <w:rPr>
                <w:rFonts w:cs="Arial"/>
              </w:rPr>
              <w:t>项目</w:t>
            </w:r>
            <w:r>
              <w:rPr>
                <w:rFonts w:cs="Arial"/>
              </w:rPr>
              <w:t>202</w:t>
            </w:r>
            <w:r>
              <w:rPr>
                <w:rFonts w:cs="Arial" w:hint="eastAsia"/>
              </w:rPr>
              <w:t>1</w:t>
            </w:r>
            <w:r>
              <w:rPr>
                <w:rFonts w:cs="Arial"/>
              </w:rPr>
              <w:t>年</w:t>
            </w:r>
            <w:r>
              <w:rPr>
                <w:rFonts w:cs="Arial" w:hint="eastAsia"/>
              </w:rPr>
              <w:t>7</w:t>
            </w:r>
            <w:r>
              <w:rPr>
                <w:rFonts w:cs="Arial"/>
              </w:rPr>
              <w:t>月施工计划</w:t>
            </w:r>
            <w:r>
              <w:tab/>
            </w:r>
            <w:r>
              <w:fldChar w:fldCharType="begin"/>
            </w:r>
            <w:r>
              <w:instrText xml:space="preserve"> PAGEREF _Toc9009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12828" w:history="1">
            <w:r>
              <w:rPr>
                <w:rFonts w:ascii="Arial" w:hAnsi="Arial" w:cs="Arial" w:hint="eastAsia"/>
              </w:rPr>
              <w:t>3</w:t>
            </w:r>
            <w:r>
              <w:rPr>
                <w:rFonts w:ascii="Arial" w:hAnsi="Arial" w:cs="Arial"/>
              </w:rPr>
              <w:t>印鉴使用情况</w:t>
            </w:r>
            <w:r>
              <w:tab/>
            </w:r>
            <w:r>
              <w:fldChar w:fldCharType="begin"/>
            </w:r>
            <w:r>
              <w:instrText xml:space="preserve"> PAGEREF _Toc12828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23290" w:history="1"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/>
              </w:rPr>
              <w:t>合同签订情况</w:t>
            </w:r>
            <w:r>
              <w:tab/>
            </w:r>
            <w:r>
              <w:rPr>
                <w:rFonts w:hint="eastAsia"/>
              </w:rPr>
              <w:t>4</w:t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29807" w:history="1"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/>
              </w:rPr>
              <w:t>项目销售情况</w:t>
            </w:r>
            <w:r>
              <w:tab/>
            </w:r>
            <w:r>
              <w:fldChar w:fldCharType="begin"/>
            </w:r>
            <w:r>
              <w:instrText xml:space="preserve"> PAGEREF _Toc29807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27923" w:history="1">
            <w:r>
              <w:rPr>
                <w:rFonts w:ascii="Arial" w:hAnsi="Arial" w:cs="Arial" w:hint="eastAsia"/>
              </w:rPr>
              <w:t>6</w:t>
            </w:r>
            <w:r>
              <w:rPr>
                <w:rFonts w:ascii="Arial" w:hAnsi="Arial" w:cs="Arial"/>
              </w:rPr>
              <w:t>资金情况</w:t>
            </w:r>
            <w:r>
              <w:tab/>
            </w:r>
            <w:r>
              <w:fldChar w:fldCharType="begin"/>
            </w:r>
            <w:r>
              <w:instrText xml:space="preserve"> PAGEREF _Toc27923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28810" w:history="1">
            <w:r>
              <w:rPr>
                <w:rFonts w:cs="Arial" w:hint="eastAsia"/>
              </w:rPr>
              <w:t>6</w:t>
            </w:r>
            <w:r>
              <w:rPr>
                <w:rFonts w:cs="Arial"/>
              </w:rPr>
              <w:t>.1</w:t>
            </w:r>
            <w:r>
              <w:rPr>
                <w:rFonts w:cs="Arial"/>
              </w:rPr>
              <w:t>资金流出情况</w:t>
            </w:r>
            <w:r>
              <w:tab/>
            </w:r>
            <w:r>
              <w:fldChar w:fldCharType="begin"/>
            </w:r>
            <w:r>
              <w:instrText xml:space="preserve"> PAGEREF _Toc28810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10414" w:history="1">
            <w:r>
              <w:rPr>
                <w:rFonts w:cs="Arial" w:hint="eastAsia"/>
              </w:rPr>
              <w:t>6</w:t>
            </w:r>
            <w:r>
              <w:rPr>
                <w:rFonts w:cs="Arial"/>
              </w:rPr>
              <w:t>.2</w:t>
            </w:r>
            <w:r>
              <w:rPr>
                <w:rFonts w:cs="Arial"/>
              </w:rPr>
              <w:t>资金流入情况</w:t>
            </w:r>
            <w:r>
              <w:tab/>
            </w:r>
            <w:r>
              <w:rPr>
                <w:rFonts w:hint="eastAsia"/>
              </w:rPr>
              <w:t>5</w:t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22682" w:history="1">
            <w:r>
              <w:rPr>
                <w:rFonts w:cs="Arial" w:hint="eastAsia"/>
              </w:rPr>
              <w:t>6</w:t>
            </w:r>
            <w:r>
              <w:rPr>
                <w:rFonts w:cs="Arial"/>
              </w:rPr>
              <w:t>.3</w:t>
            </w:r>
            <w:r>
              <w:rPr>
                <w:rFonts w:cs="Arial"/>
              </w:rPr>
              <w:t>资金结算</w:t>
            </w:r>
            <w:r>
              <w:tab/>
            </w:r>
            <w:r>
              <w:fldChar w:fldCharType="begin"/>
            </w:r>
            <w:r>
              <w:instrText xml:space="preserve"> PAGEREF _Toc22682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8184" w:history="1">
            <w:r>
              <w:rPr>
                <w:rFonts w:cs="Arial" w:hint="eastAsia"/>
              </w:rPr>
              <w:t>6</w:t>
            </w:r>
            <w:r>
              <w:rPr>
                <w:rFonts w:cs="Arial"/>
              </w:rPr>
              <w:t>.4</w:t>
            </w:r>
            <w:r>
              <w:rPr>
                <w:rFonts w:cs="Arial"/>
              </w:rPr>
              <w:t>负债情况</w:t>
            </w:r>
            <w:r>
              <w:tab/>
            </w:r>
            <w:r>
              <w:fldChar w:fldCharType="begin"/>
            </w:r>
            <w:r>
              <w:instrText xml:space="preserve"> PAGEREF _Toc8184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F8222D" w:rsidRDefault="00E82909">
          <w:pPr>
            <w:pStyle w:val="10"/>
            <w:tabs>
              <w:tab w:val="right" w:leader="dot" w:pos="9298"/>
            </w:tabs>
          </w:pPr>
          <w:hyperlink w:anchor="_Toc25579" w:history="1">
            <w:r>
              <w:rPr>
                <w:rFonts w:ascii="Arial" w:hAnsi="Arial" w:cs="Arial"/>
                <w:szCs w:val="28"/>
              </w:rPr>
              <w:t>附件</w:t>
            </w:r>
            <w:r>
              <w:tab/>
            </w:r>
            <w:r>
              <w:rPr>
                <w:rFonts w:hint="eastAsia"/>
              </w:rPr>
              <w:t>6</w:t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11164" w:history="1">
            <w:r>
              <w:rPr>
                <w:rFonts w:cs="Arial"/>
              </w:rPr>
              <w:t>附件一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>银行</w:t>
            </w:r>
            <w:r>
              <w:rPr>
                <w:rFonts w:cs="Arial" w:hint="eastAsia"/>
              </w:rPr>
              <w:t>余额</w:t>
            </w:r>
            <w:r>
              <w:tab/>
            </w:r>
            <w:r>
              <w:rPr>
                <w:rFonts w:hint="eastAsia"/>
              </w:rPr>
              <w:t>6</w:t>
            </w:r>
          </w:hyperlink>
        </w:p>
        <w:p w:rsidR="00F8222D" w:rsidRDefault="00E82909">
          <w:pPr>
            <w:pStyle w:val="20"/>
            <w:tabs>
              <w:tab w:val="right" w:leader="dot" w:pos="9298"/>
            </w:tabs>
          </w:pPr>
          <w:hyperlink w:anchor="_Toc13531" w:history="1">
            <w:r>
              <w:rPr>
                <w:rFonts w:cs="Arial"/>
              </w:rPr>
              <w:t>附件二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t>印章使用纸质版台账</w:t>
            </w:r>
            <w:r>
              <w:tab/>
            </w:r>
            <w:r>
              <w:fldChar w:fldCharType="begin"/>
            </w:r>
            <w:r>
              <w:instrText xml:space="preserve"> PAGEREF _Toc13531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8222D" w:rsidRDefault="00E82909">
          <w:pPr>
            <w:spacing w:line="360" w:lineRule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ascii="Arial" w:hAnsi="Arial" w:cs="Arial"/>
              <w:bCs/>
              <w:kern w:val="44"/>
            </w:rPr>
            <w:fldChar w:fldCharType="end"/>
          </w:r>
        </w:p>
      </w:sdtContent>
    </w:sdt>
    <w:p w:rsidR="00F8222D" w:rsidRDefault="00F8222D">
      <w:pPr>
        <w:spacing w:line="480" w:lineRule="auto"/>
        <w:ind w:leftChars="-95" w:left="-199" w:firstLineChars="200" w:firstLine="480"/>
        <w:rPr>
          <w:rFonts w:ascii="Arial" w:hAnsi="Arial" w:cs="Arial"/>
          <w:bCs/>
          <w:kern w:val="44"/>
          <w:sz w:val="24"/>
        </w:rPr>
        <w:sectPr w:rsidR="00F8222D">
          <w:headerReference w:type="default" r:id="rId10"/>
          <w:footerReference w:type="default" r:id="rId11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</w:t>
      </w:r>
      <w:r>
        <w:rPr>
          <w:rFonts w:ascii="Arial" w:hAnsi="Arial" w:cs="Arial" w:hint="eastAsia"/>
          <w:bCs/>
          <w:kern w:val="44"/>
          <w:szCs w:val="21"/>
        </w:rPr>
        <w:t>眉山泽隆旅游开发有限公司</w:t>
      </w:r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中诚信托：中诚信托有限责任公司</w:t>
      </w:r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</w:t>
      </w:r>
      <w:r>
        <w:rPr>
          <w:rFonts w:ascii="Arial" w:hAnsi="Arial" w:cs="Arial" w:hint="eastAsia"/>
          <w:bCs/>
          <w:kern w:val="44"/>
          <w:szCs w:val="21"/>
        </w:rPr>
        <w:t>信</w:t>
      </w:r>
      <w:r>
        <w:rPr>
          <w:rFonts w:ascii="Arial" w:hAnsi="Arial" w:cs="Arial" w:hint="eastAsia"/>
          <w:bCs/>
          <w:kern w:val="44"/>
          <w:szCs w:val="21"/>
        </w:rPr>
        <w:t>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ascii="Arial" w:hAnsi="Arial" w:cs="Arial" w:hint="eastAsia"/>
          <w:bCs/>
          <w:kern w:val="44"/>
          <w:szCs w:val="21"/>
        </w:rPr>
        <w:t>信君安资产管理有限公司</w:t>
      </w:r>
    </w:p>
    <w:p w:rsidR="00F8222D" w:rsidRDefault="00E82909">
      <w:pPr>
        <w:spacing w:before="300" w:after="300" w:line="360" w:lineRule="exact"/>
        <w:outlineLvl w:val="0"/>
        <w:rPr>
          <w:rStyle w:val="1Char"/>
          <w:rFonts w:ascii="Arial" w:hAnsi="Arial" w:cs="Arial"/>
          <w:sz w:val="24"/>
        </w:rPr>
      </w:pPr>
      <w:bookmarkStart w:id="0" w:name="_Toc19746"/>
      <w:bookmarkStart w:id="1" w:name="_Toc3311"/>
      <w:r>
        <w:rPr>
          <w:rStyle w:val="1Char"/>
          <w:rFonts w:ascii="Arial" w:hAnsi="Arial" w:cs="Arial"/>
          <w:sz w:val="24"/>
        </w:rPr>
        <w:t>1</w:t>
      </w:r>
      <w:r>
        <w:rPr>
          <w:rStyle w:val="1Char"/>
          <w:rFonts w:ascii="Arial" w:hAnsi="Arial" w:cs="Arial"/>
          <w:sz w:val="24"/>
        </w:rPr>
        <w:t>项目基本情况</w:t>
      </w:r>
      <w:bookmarkEnd w:id="0"/>
      <w:bookmarkEnd w:id="1"/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ascii="Arial" w:hAnsi="Arial" w:cs="Arial" w:hint="eastAsia"/>
          <w:bCs/>
          <w:kern w:val="44"/>
          <w:szCs w:val="21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ascii="Arial" w:hAnsi="Arial" w:cs="Arial" w:hint="eastAsia"/>
          <w:bCs/>
          <w:kern w:val="44"/>
          <w:szCs w:val="21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ascii="Arial" w:hAnsi="Arial" w:cs="Arial" w:hint="eastAsia"/>
          <w:bCs/>
          <w:kern w:val="44"/>
          <w:szCs w:val="21"/>
        </w:rPr>
        <w:t>四川省</w:t>
      </w:r>
      <w:r>
        <w:rPr>
          <w:rFonts w:ascii="Arial" w:hAnsi="Arial" w:cs="Arial" w:hint="eastAsia"/>
          <w:bCs/>
          <w:kern w:val="44"/>
          <w:szCs w:val="21"/>
        </w:rPr>
        <w:t>眉山</w:t>
      </w:r>
      <w:r>
        <w:rPr>
          <w:rFonts w:ascii="Arial" w:hAnsi="Arial" w:cs="Arial"/>
          <w:szCs w:val="21"/>
        </w:rPr>
        <w:t>市</w:t>
      </w:r>
      <w:r>
        <w:rPr>
          <w:rFonts w:ascii="Arial" w:hAnsi="Arial" w:cs="Arial" w:hint="eastAsia"/>
          <w:szCs w:val="21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ascii="Arial" w:hAnsi="Arial" w:cs="Arial" w:hint="eastAsia"/>
          <w:szCs w:val="21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ascii="Arial" w:hAnsi="Arial" w:cs="Arial" w:hint="eastAsia"/>
          <w:szCs w:val="21"/>
        </w:rPr>
        <w:t>13292</w:t>
      </w:r>
      <w:r>
        <w:rPr>
          <w:rFonts w:ascii="Arial" w:hAnsi="Arial" w:cs="Arial"/>
          <w:szCs w:val="21"/>
        </w:rPr>
        <w:t>2.35</w:t>
      </w:r>
      <w:r>
        <w:rPr>
          <w:rFonts w:ascii="Arial" w:hAnsi="Arial" w:cs="Arial"/>
          <w:bCs/>
          <w:kern w:val="44"/>
          <w:szCs w:val="21"/>
        </w:rPr>
        <w:t>㎡</w:t>
      </w:r>
      <w:r>
        <w:rPr>
          <w:rFonts w:ascii="Arial" w:hAnsi="Arial" w:cs="Arial" w:hint="eastAsia"/>
          <w:bCs/>
          <w:kern w:val="44"/>
          <w:szCs w:val="21"/>
        </w:rPr>
        <w:t>（约</w:t>
      </w:r>
      <w:r>
        <w:rPr>
          <w:rFonts w:ascii="Arial" w:hAnsi="Arial" w:cs="Arial" w:hint="eastAsia"/>
          <w:bCs/>
          <w:kern w:val="44"/>
          <w:szCs w:val="21"/>
        </w:rPr>
        <w:t>199.38</w:t>
      </w:r>
      <w:r>
        <w:rPr>
          <w:rFonts w:ascii="Arial" w:hAnsi="Arial" w:cs="Arial" w:hint="eastAsia"/>
          <w:bCs/>
          <w:kern w:val="44"/>
          <w:szCs w:val="21"/>
        </w:rPr>
        <w:t>亩</w:t>
      </w:r>
      <w:r>
        <w:rPr>
          <w:rFonts w:ascii="Arial" w:hAnsi="Arial" w:cs="Arial" w:hint="eastAsia"/>
          <w:bCs/>
          <w:kern w:val="44"/>
          <w:szCs w:val="21"/>
        </w:rPr>
        <w:t>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ascii="Arial" w:hAnsi="Arial" w:cs="Arial" w:hint="eastAsia"/>
          <w:bCs/>
          <w:kern w:val="44"/>
          <w:szCs w:val="21"/>
        </w:rPr>
        <w:t>目前暂无建设规划。</w:t>
      </w:r>
    </w:p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" w:name="_Toc15193"/>
      <w:bookmarkStart w:id="3" w:name="_Toc23969"/>
      <w:r>
        <w:rPr>
          <w:rFonts w:ascii="Arial" w:hAnsi="Arial" w:cs="Arial" w:hint="eastAsia"/>
          <w:color w:val="000000"/>
          <w:sz w:val="24"/>
        </w:rPr>
        <w:t>2</w:t>
      </w:r>
      <w:r>
        <w:rPr>
          <w:rFonts w:ascii="Arial" w:hAnsi="Arial" w:cs="Arial"/>
          <w:color w:val="000000"/>
          <w:sz w:val="24"/>
        </w:rPr>
        <w:t>项目五证办理及施工进度情况</w:t>
      </w:r>
      <w:bookmarkEnd w:id="2"/>
      <w:bookmarkEnd w:id="3"/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4" w:name="_Toc37668493"/>
      <w:bookmarkStart w:id="5" w:name="_Toc30300"/>
      <w:bookmarkStart w:id="6" w:name="_Toc532281657"/>
      <w:bookmarkStart w:id="7" w:name="_Toc535580091"/>
      <w:bookmarkStart w:id="8" w:name="_Toc535580023"/>
      <w:bookmarkStart w:id="9" w:name="_Toc535570750"/>
      <w:bookmarkStart w:id="10" w:name="_Toc535508636"/>
      <w:bookmarkStart w:id="11" w:name="_Toc12490"/>
      <w:r>
        <w:rPr>
          <w:rFonts w:eastAsia="宋体" w:cs="Arial" w:hint="eastAsia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.1</w:t>
      </w:r>
      <w:r>
        <w:rPr>
          <w:rFonts w:eastAsia="宋体" w:cs="Arial"/>
          <w:sz w:val="24"/>
          <w:szCs w:val="24"/>
        </w:rPr>
        <w:t>项目五证办理情况说明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8222D" w:rsidRDefault="00E82909">
      <w:pPr>
        <w:spacing w:beforeLines="100" w:before="315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</w:t>
      </w:r>
      <w:r>
        <w:rPr>
          <w:rFonts w:ascii="Arial" w:hAnsi="Arial" w:cs="Arial"/>
          <w:b/>
          <w:bCs/>
          <w:kern w:val="44"/>
          <w:szCs w:val="21"/>
        </w:rPr>
        <w:t>202</w:t>
      </w:r>
      <w:r>
        <w:rPr>
          <w:rFonts w:ascii="Arial" w:hAnsi="Arial" w:cs="Arial" w:hint="eastAsia"/>
          <w:b/>
          <w:bCs/>
          <w:kern w:val="44"/>
          <w:szCs w:val="21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ascii="Arial" w:hAnsi="Arial" w:cs="Arial" w:hint="eastAsia"/>
          <w:b/>
          <w:bCs/>
          <w:kern w:val="44"/>
          <w:szCs w:val="21"/>
        </w:rPr>
        <w:t>6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ascii="Arial" w:hAnsi="Arial" w:cs="Arial" w:hint="eastAsia"/>
          <w:b/>
          <w:bCs/>
          <w:kern w:val="44"/>
          <w:szCs w:val="21"/>
        </w:rPr>
        <w:t>30</w:t>
      </w:r>
      <w:r>
        <w:rPr>
          <w:rFonts w:ascii="Arial" w:hAnsi="Arial" w:cs="Arial" w:hint="eastAsia"/>
          <w:b/>
          <w:bCs/>
          <w:kern w:val="44"/>
          <w:szCs w:val="21"/>
        </w:rPr>
        <w:t>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49"/>
        <w:gridCol w:w="2254"/>
        <w:gridCol w:w="3582"/>
      </w:tblGrid>
      <w:tr w:rsidR="00F8222D">
        <w:trPr>
          <w:trHeight w:val="542"/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F8222D">
        <w:trPr>
          <w:trHeight w:val="542"/>
          <w:jc w:val="center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已办理</w:t>
            </w:r>
          </w:p>
        </w:tc>
      </w:tr>
      <w:tr w:rsidR="00F8222D">
        <w:trPr>
          <w:trHeight w:val="542"/>
          <w:jc w:val="center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 w:rsidR="00F8222D">
        <w:trPr>
          <w:trHeight w:val="564"/>
          <w:jc w:val="center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 w:rsidR="00F8222D">
        <w:trPr>
          <w:trHeight w:val="542"/>
          <w:jc w:val="center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 w:rsidR="00F8222D">
        <w:trPr>
          <w:trHeight w:val="542"/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 w:rsidR="00F8222D" w:rsidRDefault="00F8222D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12" w:name="_Toc535508637"/>
      <w:bookmarkStart w:id="13" w:name="_Toc535580092"/>
      <w:bookmarkStart w:id="14" w:name="_Toc535570751"/>
      <w:bookmarkStart w:id="15" w:name="_Toc535580024"/>
      <w:bookmarkStart w:id="16" w:name="_Toc27618"/>
      <w:bookmarkStart w:id="17" w:name="_Toc37668494"/>
      <w:bookmarkStart w:id="18" w:name="_Toc532281658"/>
    </w:p>
    <w:p w:rsidR="00F8222D" w:rsidRDefault="00F8222D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</w:p>
    <w:p w:rsidR="00F8222D" w:rsidRDefault="00F8222D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19" w:name="_Toc2600"/>
      <w:r>
        <w:rPr>
          <w:rFonts w:eastAsia="宋体" w:cs="Arial" w:hint="eastAsia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</w:t>
      </w:r>
      <w:r>
        <w:rPr>
          <w:rFonts w:eastAsia="宋体" w:cs="Arial" w:hint="eastAsia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6</w:t>
      </w:r>
      <w:r>
        <w:rPr>
          <w:rFonts w:eastAsia="宋体" w:cs="Arial"/>
          <w:sz w:val="24"/>
          <w:szCs w:val="24"/>
        </w:rPr>
        <w:t>月施工进度情况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F8222D" w:rsidRDefault="00E82909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ascii="Arial" w:hAnsi="Arial" w:cs="Arial" w:hint="eastAsia"/>
          <w:bCs/>
          <w:kern w:val="44"/>
          <w:szCs w:val="21"/>
        </w:rPr>
        <w:t>目前暂无建设规划。</w:t>
      </w:r>
    </w:p>
    <w:p w:rsidR="00F8222D" w:rsidRDefault="00E82909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9" o:spid="_x0000_s1026" type="#_x0000_t202" style="position:absolute;left:0;text-align:left;margin-left:249.9pt;margin-top:38.05pt;width:212.9pt;height:163.85pt;z-index:251660288;mso-width-relative:page;mso-height-relative:page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 strokeweight=".5pt">
            <v:textbox>
              <w:txbxContent>
                <w:p w:rsidR="00F8222D" w:rsidRDefault="00E82909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4" name="图片 4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7" name="图片 7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22D" w:rsidRDefault="00E82909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5" name="图片 15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  <w:p w:rsidR="00F8222D" w:rsidRDefault="00F8222D"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type="#_x0000_t202" style="position:absolute;left:0;text-align:left;margin-left:-.6pt;margin-top:38.2pt;width:212.9pt;height:163.85pt;z-index:251659264;mso-width-relative:page;mso-height-relative:page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 strokeweight=".5pt">
            <v:textbox>
              <w:txbxContent>
                <w:p w:rsidR="00F8222D" w:rsidRDefault="00E82909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图片 5" descr="dc3d7988903169a17a78de0248f95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c3d7988903169a17a78de0248f95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图片 6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1" name="图片 11" descr="117b8ded70cb2621435313cf6847f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17b8ded70cb2621435313cf6847fb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" name="图片 1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3" name="图片 3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/>
      </w:r>
    </w:p>
    <w:p w:rsidR="00F8222D" w:rsidRDefault="00F8222D">
      <w:pPr>
        <w:rPr>
          <w:rFonts w:ascii="Arial" w:hAnsi="Arial" w:cs="Arial"/>
        </w:rPr>
      </w:pPr>
    </w:p>
    <w:p w:rsidR="00F8222D" w:rsidRDefault="00F8222D">
      <w:pPr>
        <w:rPr>
          <w:rFonts w:ascii="Arial" w:hAnsi="Arial" w:cs="Arial"/>
        </w:rPr>
      </w:pPr>
    </w:p>
    <w:p w:rsidR="00F8222D" w:rsidRDefault="00F8222D">
      <w:pPr>
        <w:rPr>
          <w:rFonts w:ascii="Arial" w:hAnsi="Arial" w:cs="Arial"/>
        </w:rPr>
      </w:pPr>
    </w:p>
    <w:p w:rsidR="00F8222D" w:rsidRDefault="00F8222D">
      <w:pPr>
        <w:rPr>
          <w:rFonts w:ascii="Arial" w:hAnsi="Arial" w:cs="Arial"/>
        </w:rPr>
      </w:pPr>
    </w:p>
    <w:p w:rsidR="00F8222D" w:rsidRDefault="00F8222D">
      <w:pPr>
        <w:rPr>
          <w:rFonts w:ascii="Arial" w:hAnsi="Arial" w:cs="Arial"/>
        </w:rPr>
      </w:pPr>
    </w:p>
    <w:p w:rsidR="00F8222D" w:rsidRDefault="00E8290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ascii="Arial" w:hAnsi="Arial" w:cs="Arial" w:hint="eastAsia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ascii="Arial" w:hAnsi="Arial" w:cs="Arial" w:hint="eastAsia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 w:hint="eastAsia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ascii="Arial" w:hAnsi="Arial" w:cs="Arial" w:hint="eastAsia"/>
          <w:b/>
          <w:bCs/>
          <w:sz w:val="18"/>
          <w:szCs w:val="18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E8290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1.</w:t>
      </w:r>
      <w:r>
        <w:rPr>
          <w:rFonts w:ascii="Arial" w:hAnsi="Arial" w:cs="Arial" w:hint="eastAsia"/>
          <w:b/>
          <w:bCs/>
          <w:sz w:val="18"/>
          <w:szCs w:val="18"/>
        </w:rPr>
        <w:t>项目地块现状</w:t>
      </w:r>
      <w:r>
        <w:rPr>
          <w:rFonts w:ascii="Arial" w:hAnsi="Arial" w:cs="Arial" w:hint="eastAsia"/>
          <w:b/>
          <w:bCs/>
          <w:sz w:val="18"/>
          <w:szCs w:val="18"/>
        </w:rPr>
        <w:t xml:space="preserve">                                              2.</w:t>
      </w:r>
      <w:r>
        <w:rPr>
          <w:rFonts w:ascii="Arial" w:hAnsi="Arial" w:cs="Arial" w:hint="eastAsia"/>
          <w:b/>
          <w:bCs/>
          <w:sz w:val="18"/>
          <w:szCs w:val="18"/>
        </w:rPr>
        <w:t>项目地块现状</w:t>
      </w: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E82909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type="#_x0000_t202" style="position:absolute;left:0;text-align:left;margin-left:252.15pt;margin-top:8.35pt;width:212.9pt;height:163.85pt;z-index:-251654144;mso-wrap-distance-left:9pt;mso-wrap-distance-right:9pt;mso-width-relative:page;mso-height-relative:page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 strokeweight=".5pt">
            <v:textbox>
              <w:txbxContent>
                <w:p w:rsidR="00F8222D" w:rsidRDefault="00E82909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3" name="图片 13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6" name="图片 16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8" name="图片 18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22D" w:rsidRDefault="00F8222D"/>
                <w:p w:rsidR="00F8222D" w:rsidRDefault="00F8222D"/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type="#_x0000_t202" style="position:absolute;left:0;text-align:left;margin-left:-.6pt;margin-top:7pt;width:212.9pt;height:163.85pt;z-index:251661312;mso-width-relative:page;mso-height-relative:page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 strokeweight=".5pt">
            <v:textbox>
              <w:txbxContent>
                <w:p w:rsidR="00F8222D" w:rsidRDefault="00E82909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2" name="图片 12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4" name="图片 14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F8222D">
      <w:pPr>
        <w:rPr>
          <w:rFonts w:ascii="Arial" w:hAnsi="Arial" w:cs="Arial"/>
          <w:sz w:val="18"/>
        </w:rPr>
      </w:pPr>
    </w:p>
    <w:p w:rsidR="00F8222D" w:rsidRDefault="00E82909">
      <w:pPr>
        <w:numPr>
          <w:ilvl w:val="0"/>
          <w:numId w:val="1"/>
        </w:numPr>
        <w:rPr>
          <w:rFonts w:cs="Arial"/>
          <w:sz w:val="24"/>
        </w:rPr>
      </w:pPr>
      <w:r>
        <w:rPr>
          <w:rFonts w:ascii="Arial" w:hAnsi="Arial" w:cs="Arial" w:hint="eastAsia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ascii="Arial" w:hAnsi="Arial" w:cs="Arial" w:hint="eastAsia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ascii="Arial" w:hAnsi="Arial" w:cs="Arial" w:hint="eastAsia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ascii="Arial" w:hAnsi="Arial" w:cs="Arial" w:hint="eastAsia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ascii="Arial" w:hAnsi="Arial" w:cs="Arial" w:hint="eastAsia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bookmarkStart w:id="20" w:name="_Toc37668495"/>
      <w:bookmarkStart w:id="21" w:name="_Toc32671"/>
    </w:p>
    <w:p w:rsidR="00F8222D" w:rsidRDefault="00F8222D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22" w:name="_Toc9009"/>
      <w:r>
        <w:rPr>
          <w:rFonts w:eastAsia="宋体" w:cs="Arial" w:hint="eastAsia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.3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</w:t>
      </w:r>
      <w:r>
        <w:rPr>
          <w:rFonts w:eastAsia="宋体" w:cs="Arial" w:hint="eastAsia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7</w:t>
      </w:r>
      <w:r>
        <w:rPr>
          <w:rFonts w:eastAsia="宋体" w:cs="Arial"/>
          <w:sz w:val="24"/>
          <w:szCs w:val="24"/>
        </w:rPr>
        <w:t>月施工计划</w:t>
      </w:r>
      <w:bookmarkEnd w:id="20"/>
      <w:bookmarkEnd w:id="21"/>
      <w:bookmarkEnd w:id="22"/>
    </w:p>
    <w:p w:rsidR="00F8222D" w:rsidRDefault="00E82909">
      <w:pPr>
        <w:ind w:firstLineChars="200" w:firstLine="420"/>
        <w:rPr>
          <w:rFonts w:ascii="Arial" w:hAnsi="Arial" w:cs="Arial"/>
        </w:rPr>
        <w:sectPr w:rsidR="00F8222D">
          <w:footerReference w:type="default" r:id="rId22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bookmarkStart w:id="23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暂无施工计</w:t>
      </w:r>
      <w:r w:rsidR="00BF078D">
        <w:rPr>
          <w:rFonts w:ascii="Arial" w:hAnsi="Arial" w:cs="Arial" w:hint="eastAsia"/>
          <w:bCs/>
          <w:kern w:val="44"/>
          <w:szCs w:val="21"/>
        </w:rPr>
        <w:t>划。</w:t>
      </w:r>
      <w:bookmarkStart w:id="24" w:name="_GoBack"/>
      <w:bookmarkEnd w:id="24"/>
    </w:p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5" w:name="_Toc12828"/>
      <w:bookmarkStart w:id="26" w:name="_Toc3374"/>
      <w:r>
        <w:rPr>
          <w:rFonts w:ascii="Arial" w:hAnsi="Arial" w:cs="Arial" w:hint="eastAsia"/>
          <w:color w:val="000000"/>
          <w:sz w:val="24"/>
        </w:rPr>
        <w:lastRenderedPageBreak/>
        <w:t>3</w:t>
      </w:r>
      <w:r>
        <w:rPr>
          <w:rFonts w:ascii="Arial" w:hAnsi="Arial" w:cs="Arial"/>
          <w:color w:val="000000"/>
          <w:sz w:val="24"/>
        </w:rPr>
        <w:t>印鉴使用情况</w:t>
      </w:r>
      <w:bookmarkEnd w:id="23"/>
      <w:bookmarkEnd w:id="25"/>
      <w:bookmarkEnd w:id="26"/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ascii="Arial" w:hAnsi="Arial" w:cs="Arial" w:hint="eastAsia"/>
          <w:bCs/>
          <w:kern w:val="44"/>
          <w:szCs w:val="21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ascii="Arial" w:hAnsi="Arial" w:cs="Arial" w:hint="eastAsia"/>
          <w:bCs/>
          <w:kern w:val="44"/>
          <w:szCs w:val="21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ascii="Arial" w:hAnsi="Arial" w:cs="Arial" w:hint="eastAsia"/>
          <w:bCs/>
          <w:kern w:val="44"/>
          <w:szCs w:val="21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 w:rsidR="00F8222D" w:rsidRDefault="00E82909" w:rsidP="00BF078D">
      <w:pPr>
        <w:spacing w:beforeLines="100" w:before="315"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/>
          <w:bCs/>
          <w:sz w:val="24"/>
        </w:rPr>
        <w:t>2021</w:t>
      </w:r>
      <w:r>
        <w:rPr>
          <w:rFonts w:ascii="Arial" w:hAnsi="Arial" w:cs="Arial" w:hint="eastAsia"/>
          <w:b/>
          <w:bCs/>
          <w:sz w:val="24"/>
        </w:rPr>
        <w:t>年</w:t>
      </w:r>
      <w:r>
        <w:rPr>
          <w:rFonts w:ascii="Arial" w:hAnsi="Arial" w:cs="Arial" w:hint="eastAsia"/>
          <w:b/>
          <w:bCs/>
          <w:sz w:val="24"/>
        </w:rPr>
        <w:t>（</w:t>
      </w: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1</w:t>
      </w:r>
      <w:r>
        <w:rPr>
          <w:rFonts w:ascii="Arial" w:hAnsi="Arial" w:cs="Arial" w:hint="eastAsia"/>
          <w:b/>
          <w:bCs/>
          <w:sz w:val="24"/>
        </w:rPr>
        <w:t>日</w:t>
      </w:r>
      <w:r>
        <w:rPr>
          <w:rFonts w:ascii="Arial" w:hAnsi="Arial" w:cs="Arial" w:hint="eastAsia"/>
          <w:b/>
          <w:bCs/>
          <w:sz w:val="24"/>
        </w:rPr>
        <w:t>-6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30</w:t>
      </w:r>
      <w:r>
        <w:rPr>
          <w:rFonts w:ascii="Arial" w:hAnsi="Arial" w:cs="Arial" w:hint="eastAsia"/>
          <w:b/>
          <w:bCs/>
          <w:sz w:val="24"/>
        </w:rPr>
        <w:t>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W w:w="4994" w:type="pct"/>
        <w:jc w:val="center"/>
        <w:tblLook w:val="04A0" w:firstRow="1" w:lastRow="0" w:firstColumn="1" w:lastColumn="0" w:noHBand="0" w:noVBand="1"/>
      </w:tblPr>
      <w:tblGrid>
        <w:gridCol w:w="1413"/>
        <w:gridCol w:w="1093"/>
        <w:gridCol w:w="1591"/>
        <w:gridCol w:w="2332"/>
        <w:gridCol w:w="1382"/>
        <w:gridCol w:w="846"/>
        <w:gridCol w:w="846"/>
      </w:tblGrid>
      <w:tr w:rsidR="00F8222D">
        <w:trPr>
          <w:trHeight w:val="465"/>
          <w:jc w:val="center"/>
        </w:trPr>
        <w:tc>
          <w:tcPr>
            <w:tcW w:w="7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27" w:name="_Toc37668497"/>
            <w:bookmarkStart w:id="28" w:name="_Toc532281661"/>
            <w:bookmarkStart w:id="29" w:name="_Toc535570754"/>
            <w:bookmarkStart w:id="30" w:name="_Toc535508640"/>
            <w:bookmarkStart w:id="31" w:name="_Toc22811"/>
            <w:bookmarkStart w:id="32" w:name="_Toc535580027"/>
            <w:bookmarkStart w:id="33" w:name="_Toc535580095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5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8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7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4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4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F8222D">
        <w:trPr>
          <w:trHeight w:val="720"/>
          <w:jc w:val="center"/>
        </w:trPr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月财务报表及银行余额调节表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孟军艳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毛雪萍</w:t>
            </w:r>
          </w:p>
        </w:tc>
      </w:tr>
      <w:tr w:rsidR="00F8222D">
        <w:trPr>
          <w:trHeight w:val="720"/>
          <w:jc w:val="center"/>
        </w:trPr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公章、法人章、财务章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泽隆办理农行账户对公回单身份证资料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使用人身份证复印件（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份）账户使用身份申请表（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份）回单使用身份申请表（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份）授权委托书（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份）营业执照正本复印件（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江波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毛雪萍</w:t>
            </w:r>
          </w:p>
        </w:tc>
      </w:tr>
      <w:tr w:rsidR="00F8222D">
        <w:trPr>
          <w:trHeight w:val="675"/>
          <w:jc w:val="center"/>
        </w:trPr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办理眉山德泽工商变更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眉山德泽股东会决议（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份）泽隆营业执照正本复印件（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人事行政部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徐帆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毛雪萍</w:t>
            </w:r>
          </w:p>
        </w:tc>
      </w:tr>
      <w:tr w:rsidR="00F8222D">
        <w:trPr>
          <w:trHeight w:val="450"/>
          <w:jc w:val="center"/>
        </w:trPr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2021-6-28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月财务报表及银行余额调节表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孟军艳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毛雪萍</w:t>
            </w:r>
          </w:p>
        </w:tc>
      </w:tr>
      <w:tr w:rsidR="00F8222D">
        <w:trPr>
          <w:trHeight w:val="1020"/>
          <w:jc w:val="center"/>
        </w:trPr>
        <w:tc>
          <w:tcPr>
            <w:tcW w:w="7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2021-6-29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TP)-13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号地土地合同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TP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13-19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宗地国有建设用地使用权出让合同（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峗九龙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毛雪萍</w:t>
            </w:r>
          </w:p>
        </w:tc>
      </w:tr>
    </w:tbl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</w:p>
    <w:p w:rsidR="00F8222D" w:rsidRDefault="00F8222D"/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4" w:name="_Toc23290"/>
      <w:r>
        <w:rPr>
          <w:rFonts w:ascii="Arial" w:hAnsi="Arial" w:cs="Arial" w:hint="eastAsia"/>
          <w:color w:val="000000"/>
          <w:sz w:val="24"/>
        </w:rPr>
        <w:lastRenderedPageBreak/>
        <w:t>4</w:t>
      </w:r>
      <w:r>
        <w:rPr>
          <w:rFonts w:ascii="Arial" w:hAnsi="Arial" w:cs="Arial"/>
          <w:color w:val="000000"/>
          <w:sz w:val="24"/>
        </w:rPr>
        <w:t>合同签订情况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从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37"/>
        <w:gridCol w:w="1868"/>
        <w:gridCol w:w="638"/>
        <w:gridCol w:w="620"/>
        <w:gridCol w:w="2373"/>
        <w:gridCol w:w="1598"/>
        <w:gridCol w:w="1380"/>
      </w:tblGrid>
      <w:tr w:rsidR="00F8222D">
        <w:trPr>
          <w:trHeight w:val="1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付款节点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</w:tr>
      <w:tr w:rsidR="00F8222D">
        <w:trPr>
          <w:trHeight w:val="25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511400-2021-TP026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眉山市彭山区自然资源和规划局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国有建设用地使用权出让合同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本合同项下出让宗地编号为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TP)-13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宗地总面积为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10152.22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平方米，宗地坐落于锦江镇，该宗地的国有建设用地使用权出让价为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35181300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元，每平方米为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3465.38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日前支付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17590650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日前支付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17590650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35,181,300.00 </w:t>
            </w:r>
          </w:p>
        </w:tc>
      </w:tr>
    </w:tbl>
    <w:p w:rsidR="00F8222D" w:rsidRDefault="00F8222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5" w:name="_Toc29807"/>
      <w:bookmarkStart w:id="36" w:name="_Toc37668498"/>
      <w:bookmarkStart w:id="37" w:name="_Toc27316"/>
      <w:r>
        <w:rPr>
          <w:rFonts w:ascii="Arial" w:hAnsi="Arial" w:cs="Arial" w:hint="eastAsia"/>
          <w:color w:val="000000"/>
          <w:sz w:val="24"/>
        </w:rPr>
        <w:t>5</w:t>
      </w:r>
      <w:r>
        <w:rPr>
          <w:rFonts w:ascii="Arial" w:hAnsi="Arial" w:cs="Arial"/>
          <w:color w:val="000000"/>
          <w:sz w:val="24"/>
        </w:rPr>
        <w:t>项目销售情况</w:t>
      </w:r>
      <w:bookmarkEnd w:id="35"/>
      <w:bookmarkEnd w:id="36"/>
      <w:bookmarkEnd w:id="37"/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8" w:name="_Toc532281663"/>
      <w:bookmarkStart w:id="39" w:name="_Toc535580097"/>
      <w:bookmarkStart w:id="40" w:name="_Toc535570756"/>
      <w:bookmarkStart w:id="41" w:name="_Toc535508642"/>
      <w:bookmarkStart w:id="42" w:name="_Toc37668499"/>
      <w:bookmarkStart w:id="43" w:name="_Toc535580029"/>
    </w:p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4" w:name="_Toc27923"/>
      <w:bookmarkStart w:id="45" w:name="_Toc7229"/>
      <w:r>
        <w:rPr>
          <w:rFonts w:ascii="Arial" w:hAnsi="Arial" w:cs="Arial" w:hint="eastAsia"/>
          <w:color w:val="000000"/>
          <w:sz w:val="24"/>
        </w:rPr>
        <w:t>6</w:t>
      </w:r>
      <w:r>
        <w:rPr>
          <w:rFonts w:ascii="Arial" w:hAnsi="Arial" w:cs="Arial"/>
          <w:color w:val="000000"/>
          <w:sz w:val="24"/>
        </w:rPr>
        <w:t>资金</w:t>
      </w:r>
      <w:bookmarkEnd w:id="38"/>
      <w:r>
        <w:rPr>
          <w:rFonts w:ascii="Arial" w:hAnsi="Arial" w:cs="Arial"/>
          <w:color w:val="000000"/>
          <w:sz w:val="24"/>
        </w:rPr>
        <w:t>情况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46" w:name="_Toc28810"/>
      <w:bookmarkStart w:id="47" w:name="_Toc16727"/>
      <w:bookmarkStart w:id="48" w:name="_Toc535580098"/>
      <w:bookmarkStart w:id="49" w:name="_Toc37668500"/>
      <w:bookmarkStart w:id="50" w:name="_Toc535570757"/>
      <w:bookmarkStart w:id="51" w:name="_Toc535508643"/>
      <w:bookmarkStart w:id="52" w:name="_Toc535580030"/>
      <w:r>
        <w:rPr>
          <w:rFonts w:eastAsia="宋体" w:cs="Arial" w:hint="eastAsia"/>
          <w:sz w:val="24"/>
          <w:szCs w:val="24"/>
        </w:rPr>
        <w:t>6</w:t>
      </w:r>
      <w:r>
        <w:rPr>
          <w:rFonts w:eastAsia="宋体" w:cs="Arial"/>
          <w:sz w:val="24"/>
          <w:szCs w:val="24"/>
        </w:rPr>
        <w:t>.1</w:t>
      </w:r>
      <w:r>
        <w:rPr>
          <w:rFonts w:eastAsia="宋体" w:cs="Arial"/>
          <w:sz w:val="24"/>
          <w:szCs w:val="24"/>
        </w:rPr>
        <w:t>资金流出情况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F8222D" w:rsidRDefault="00E82909">
      <w:pPr>
        <w:spacing w:line="480" w:lineRule="auto"/>
        <w:ind w:firstLineChars="200" w:firstLine="420"/>
        <w:rPr>
          <w:b/>
          <w:bCs/>
          <w:sz w:val="24"/>
          <w:szCs w:val="32"/>
        </w:rPr>
      </w:pP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-6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 w:hint="eastAsia"/>
          <w:bCs/>
          <w:kern w:val="44"/>
          <w:szCs w:val="21"/>
        </w:rPr>
        <w:t>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ascii="Arial" w:hAnsi="Arial" w:cs="Arial" w:hint="eastAsia"/>
          <w:bCs/>
          <w:kern w:val="44"/>
          <w:szCs w:val="21"/>
        </w:rPr>
        <w:t>657,719.5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。</w:t>
      </w:r>
      <w:bookmarkStart w:id="53" w:name="_Toc27251"/>
    </w:p>
    <w:p w:rsidR="00F8222D" w:rsidRDefault="00F8222D">
      <w:pPr>
        <w:jc w:val="center"/>
        <w:rPr>
          <w:b/>
          <w:bCs/>
          <w:sz w:val="24"/>
          <w:szCs w:val="32"/>
        </w:rPr>
      </w:pPr>
    </w:p>
    <w:p w:rsidR="00F8222D" w:rsidRDefault="00E82909">
      <w:pPr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/>
          <w:b/>
          <w:bCs/>
          <w:sz w:val="24"/>
          <w:szCs w:val="32"/>
        </w:rPr>
        <w:t>202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年</w:t>
      </w:r>
      <w:r>
        <w:rPr>
          <w:rFonts w:ascii="Arial" w:hAnsi="Arial" w:cs="Arial" w:hint="eastAsia"/>
          <w:b/>
          <w:bCs/>
          <w:sz w:val="24"/>
        </w:rPr>
        <w:t>（</w:t>
      </w: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1</w:t>
      </w:r>
      <w:r>
        <w:rPr>
          <w:rFonts w:ascii="Arial" w:hAnsi="Arial" w:cs="Arial" w:hint="eastAsia"/>
          <w:b/>
          <w:bCs/>
          <w:sz w:val="24"/>
        </w:rPr>
        <w:t>日</w:t>
      </w:r>
      <w:r>
        <w:rPr>
          <w:rFonts w:ascii="Arial" w:hAnsi="Arial" w:cs="Arial" w:hint="eastAsia"/>
          <w:b/>
          <w:bCs/>
          <w:sz w:val="24"/>
        </w:rPr>
        <w:t>-6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30</w:t>
      </w:r>
      <w:r>
        <w:rPr>
          <w:rFonts w:ascii="Arial" w:hAnsi="Arial" w:cs="Arial" w:hint="eastAsia"/>
          <w:b/>
          <w:bCs/>
          <w:sz w:val="24"/>
        </w:rPr>
        <w:t>日）</w:t>
      </w:r>
      <w:r>
        <w:rPr>
          <w:rFonts w:hint="eastAsia"/>
          <w:b/>
          <w:bCs/>
          <w:sz w:val="24"/>
          <w:szCs w:val="32"/>
        </w:rPr>
        <w:t>资金流出情况表</w:t>
      </w:r>
      <w:bookmarkEnd w:id="53"/>
    </w:p>
    <w:tbl>
      <w:tblPr>
        <w:tblW w:w="103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"/>
        <w:gridCol w:w="897"/>
        <w:gridCol w:w="1783"/>
        <w:gridCol w:w="1725"/>
        <w:gridCol w:w="810"/>
        <w:gridCol w:w="1350"/>
        <w:gridCol w:w="480"/>
        <w:gridCol w:w="1982"/>
        <w:gridCol w:w="952"/>
      </w:tblGrid>
      <w:tr w:rsidR="00F8222D">
        <w:trPr>
          <w:trHeight w:val="385"/>
          <w:jc w:val="center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54" w:name="_Toc535508644"/>
            <w:bookmarkStart w:id="55" w:name="_Toc37668501"/>
            <w:bookmarkStart w:id="56" w:name="_Toc535580031"/>
            <w:bookmarkStart w:id="57" w:name="_Toc535570758"/>
            <w:bookmarkStart w:id="58" w:name="_Toc535580099"/>
            <w:bookmarkStart w:id="59" w:name="_Toc7895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费用类型</w:t>
            </w:r>
          </w:p>
        </w:tc>
      </w:tr>
      <w:tr w:rsidR="00F8222D">
        <w:trPr>
          <w:trHeight w:val="305"/>
          <w:jc w:val="center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2021-6-28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眉山天府新区财政服务中心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2313000109188888808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交易服务费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657,719.50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2313075309100044857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土地费用</w:t>
            </w:r>
          </w:p>
        </w:tc>
      </w:tr>
    </w:tbl>
    <w:p w:rsidR="00F8222D" w:rsidRDefault="00F8222D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60" w:name="_Toc10414"/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r>
        <w:rPr>
          <w:rFonts w:eastAsia="宋体" w:cs="Arial" w:hint="eastAsia"/>
          <w:sz w:val="24"/>
          <w:szCs w:val="24"/>
        </w:rPr>
        <w:t>6</w:t>
      </w:r>
      <w:r>
        <w:rPr>
          <w:rFonts w:eastAsia="宋体" w:cs="Arial"/>
          <w:sz w:val="24"/>
          <w:szCs w:val="24"/>
        </w:rPr>
        <w:t>.2</w:t>
      </w:r>
      <w:r>
        <w:rPr>
          <w:rFonts w:eastAsia="宋体" w:cs="Arial"/>
          <w:sz w:val="24"/>
          <w:szCs w:val="24"/>
        </w:rPr>
        <w:t>资金流入情况</w:t>
      </w:r>
      <w:bookmarkEnd w:id="54"/>
      <w:bookmarkEnd w:id="55"/>
      <w:bookmarkEnd w:id="56"/>
      <w:bookmarkEnd w:id="57"/>
      <w:bookmarkEnd w:id="58"/>
      <w:bookmarkEnd w:id="59"/>
      <w:bookmarkEnd w:id="60"/>
    </w:p>
    <w:p w:rsidR="00F8222D" w:rsidRDefault="00E82909"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/>
          <w:b/>
          <w:bCs/>
          <w:sz w:val="24"/>
        </w:rPr>
        <w:t>.2.1</w:t>
      </w:r>
      <w:r>
        <w:rPr>
          <w:rFonts w:ascii="Arial" w:hAnsi="Arial" w:cs="Arial"/>
          <w:b/>
          <w:bCs/>
          <w:sz w:val="24"/>
        </w:rPr>
        <w:t>销售回款流入</w:t>
      </w:r>
    </w:p>
    <w:p w:rsidR="00F8222D" w:rsidRDefault="00E82909">
      <w:pPr>
        <w:spacing w:before="300" w:after="300"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 w:rsidR="00F8222D" w:rsidRDefault="00E82909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/>
          <w:b/>
          <w:bCs/>
          <w:sz w:val="24"/>
        </w:rPr>
        <w:t>.2.2</w:t>
      </w:r>
      <w:r>
        <w:rPr>
          <w:rFonts w:ascii="Arial" w:hAnsi="Arial" w:cs="Arial"/>
          <w:b/>
          <w:bCs/>
          <w:sz w:val="24"/>
        </w:rPr>
        <w:t>其他资金流入</w:t>
      </w:r>
    </w:p>
    <w:p w:rsidR="00F8222D" w:rsidRDefault="00E82909">
      <w:pPr>
        <w:spacing w:line="0" w:lineRule="atLeast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202</w:t>
      </w:r>
      <w:r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年</w:t>
      </w:r>
      <w:r>
        <w:rPr>
          <w:rFonts w:ascii="Arial" w:hAnsi="Arial" w:cs="Arial" w:hint="eastAsia"/>
          <w:b/>
          <w:bCs/>
          <w:sz w:val="24"/>
        </w:rPr>
        <w:t>（</w:t>
      </w: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1</w:t>
      </w:r>
      <w:r>
        <w:rPr>
          <w:rFonts w:ascii="Arial" w:hAnsi="Arial" w:cs="Arial" w:hint="eastAsia"/>
          <w:b/>
          <w:bCs/>
          <w:sz w:val="24"/>
        </w:rPr>
        <w:t>日</w:t>
      </w:r>
      <w:r>
        <w:rPr>
          <w:rFonts w:ascii="Arial" w:hAnsi="Arial" w:cs="Arial" w:hint="eastAsia"/>
          <w:b/>
          <w:bCs/>
          <w:sz w:val="24"/>
        </w:rPr>
        <w:t>-6</w:t>
      </w:r>
      <w:r>
        <w:rPr>
          <w:rFonts w:ascii="Arial" w:hAnsi="Arial" w:cs="Arial" w:hint="eastAsia"/>
          <w:b/>
          <w:bCs/>
          <w:sz w:val="24"/>
        </w:rPr>
        <w:t>月</w:t>
      </w:r>
      <w:r>
        <w:rPr>
          <w:rFonts w:ascii="Arial" w:hAnsi="Arial" w:cs="Arial" w:hint="eastAsia"/>
          <w:b/>
          <w:bCs/>
          <w:sz w:val="24"/>
        </w:rPr>
        <w:t>30</w:t>
      </w:r>
      <w:r>
        <w:rPr>
          <w:rFonts w:ascii="Arial" w:hAnsi="Arial" w:cs="Arial" w:hint="eastAsia"/>
          <w:b/>
          <w:bCs/>
          <w:sz w:val="24"/>
        </w:rPr>
        <w:t>日）</w:t>
      </w:r>
      <w:r>
        <w:rPr>
          <w:rFonts w:ascii="Arial" w:hAnsi="Arial" w:cs="Arial"/>
          <w:b/>
          <w:bCs/>
          <w:sz w:val="24"/>
        </w:rPr>
        <w:t>其他</w:t>
      </w:r>
      <w:r>
        <w:rPr>
          <w:rFonts w:ascii="Arial" w:hAnsi="Arial" w:cs="Arial"/>
          <w:b/>
          <w:bCs/>
          <w:sz w:val="24"/>
        </w:rPr>
        <w:t>资金流</w:t>
      </w:r>
      <w:r>
        <w:rPr>
          <w:rFonts w:ascii="Arial" w:hAnsi="Arial" w:cs="Arial"/>
          <w:b/>
          <w:bCs/>
          <w:sz w:val="24"/>
        </w:rPr>
        <w:t>入</w:t>
      </w:r>
      <w:r>
        <w:rPr>
          <w:rFonts w:ascii="Arial" w:hAnsi="Arial" w:cs="Arial"/>
          <w:b/>
          <w:bCs/>
          <w:sz w:val="24"/>
        </w:rPr>
        <w:t>情况表</w:t>
      </w:r>
    </w:p>
    <w:tbl>
      <w:tblPr>
        <w:tblW w:w="103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870"/>
        <w:gridCol w:w="1485"/>
        <w:gridCol w:w="2010"/>
        <w:gridCol w:w="493"/>
        <w:gridCol w:w="1142"/>
        <w:gridCol w:w="840"/>
        <w:gridCol w:w="2010"/>
        <w:gridCol w:w="1087"/>
      </w:tblGrid>
      <w:tr w:rsidR="00F8222D">
        <w:trPr>
          <w:trHeight w:val="530"/>
          <w:jc w:val="center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61" w:name="_Toc535580032"/>
            <w:bookmarkStart w:id="62" w:name="_Toc535570759"/>
            <w:bookmarkStart w:id="63" w:name="_Toc535508645"/>
            <w:bookmarkStart w:id="64" w:name="_Toc29212"/>
            <w:bookmarkStart w:id="65" w:name="_Toc37668502"/>
            <w:bookmarkStart w:id="66" w:name="_Toc535580100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收款时间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费用类型</w:t>
            </w:r>
          </w:p>
        </w:tc>
      </w:tr>
      <w:tr w:rsidR="00F8222D">
        <w:trPr>
          <w:trHeight w:val="350"/>
          <w:jc w:val="center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眉山恒大童世界旅游开发有限公司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盛京银行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0330910102000008932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660,000.00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2313075309100044857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集团调拨</w:t>
            </w:r>
          </w:p>
        </w:tc>
      </w:tr>
    </w:tbl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22682"/>
      <w:r>
        <w:rPr>
          <w:rFonts w:eastAsia="宋体" w:cs="Arial" w:hint="eastAsia"/>
          <w:sz w:val="24"/>
          <w:szCs w:val="24"/>
        </w:rPr>
        <w:t>6</w:t>
      </w:r>
      <w:r>
        <w:rPr>
          <w:rFonts w:eastAsia="宋体" w:cs="Arial"/>
          <w:sz w:val="24"/>
          <w:szCs w:val="24"/>
        </w:rPr>
        <w:t>.3</w:t>
      </w:r>
      <w:r>
        <w:rPr>
          <w:rFonts w:eastAsia="宋体" w:cs="Arial"/>
          <w:sz w:val="24"/>
          <w:szCs w:val="24"/>
        </w:rPr>
        <w:t>资金结算</w:t>
      </w:r>
      <w:bookmarkEnd w:id="61"/>
      <w:bookmarkEnd w:id="62"/>
      <w:bookmarkEnd w:id="63"/>
      <w:bookmarkEnd w:id="64"/>
      <w:bookmarkEnd w:id="65"/>
      <w:bookmarkEnd w:id="66"/>
      <w:bookmarkEnd w:id="67"/>
    </w:p>
    <w:p w:rsidR="00F8222D" w:rsidRDefault="00E82909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6</w:t>
      </w:r>
      <w:r>
        <w:rPr>
          <w:rFonts w:ascii="Arial" w:hAnsi="Arial" w:cs="Arial"/>
          <w:b/>
          <w:bCs/>
          <w:sz w:val="24"/>
        </w:rPr>
        <w:t>.3.1</w:t>
      </w:r>
      <w:r>
        <w:rPr>
          <w:rFonts w:ascii="Arial" w:hAnsi="Arial" w:cs="Arial"/>
          <w:b/>
          <w:bCs/>
          <w:sz w:val="24"/>
        </w:rPr>
        <w:t>各账户余额</w:t>
      </w:r>
    </w:p>
    <w:p w:rsidR="00F8222D" w:rsidRDefault="00E8290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ascii="Arial" w:hAnsi="Arial" w:cs="Arial" w:hint="eastAsia"/>
          <w:bCs/>
          <w:kern w:val="44"/>
          <w:szCs w:val="21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ascii="Arial" w:hAnsi="Arial" w:cs="Arial" w:hint="eastAsia"/>
          <w:bCs/>
          <w:kern w:val="44"/>
          <w:szCs w:val="21"/>
        </w:rPr>
        <w:t>5,781.94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ascii="Arial" w:hAnsi="Arial" w:cs="Arial" w:hint="eastAsia"/>
          <w:bCs/>
          <w:kern w:val="44"/>
          <w:szCs w:val="21"/>
        </w:rPr>
        <w:t>：</w:t>
      </w:r>
    </w:p>
    <w:p w:rsidR="00F8222D" w:rsidRDefault="00E82909">
      <w:pPr>
        <w:spacing w:beforeLines="100" w:before="315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ascii="Arial" w:hAnsi="Arial" w:cs="Arial" w:hint="eastAsia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ascii="Arial" w:hAnsi="Arial" w:cs="Arial" w:hint="eastAsia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31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W w:w="9039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3965"/>
        <w:gridCol w:w="2694"/>
        <w:gridCol w:w="1701"/>
      </w:tblGrid>
      <w:tr w:rsidR="00F8222D">
        <w:trPr>
          <w:trHeight w:val="90"/>
        </w:trPr>
        <w:tc>
          <w:tcPr>
            <w:tcW w:w="679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 w:rsidR="00F8222D">
        <w:trPr>
          <w:trHeight w:val="90"/>
        </w:trPr>
        <w:tc>
          <w:tcPr>
            <w:tcW w:w="679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彭山青龙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 w:rsidR="00F8222D" w:rsidRDefault="00E8290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3,409.83</w:t>
            </w:r>
          </w:p>
        </w:tc>
      </w:tr>
      <w:tr w:rsidR="00F8222D">
        <w:trPr>
          <w:trHeight w:val="90"/>
        </w:trPr>
        <w:tc>
          <w:tcPr>
            <w:tcW w:w="679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 w:rsidR="00F8222D" w:rsidRDefault="00E8290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2,359.43</w:t>
            </w:r>
          </w:p>
        </w:tc>
      </w:tr>
      <w:tr w:rsidR="00F8222D">
        <w:trPr>
          <w:trHeight w:val="90"/>
        </w:trPr>
        <w:tc>
          <w:tcPr>
            <w:tcW w:w="679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 w:rsidR="00F8222D" w:rsidRDefault="00E829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 w:rsidR="00F8222D" w:rsidRDefault="00E8290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 w:rsidR="00F8222D" w:rsidRDefault="00E8290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12.68</w:t>
            </w:r>
          </w:p>
        </w:tc>
      </w:tr>
      <w:tr w:rsidR="00F8222D">
        <w:trPr>
          <w:trHeight w:val="90"/>
        </w:trPr>
        <w:tc>
          <w:tcPr>
            <w:tcW w:w="4644" w:type="dxa"/>
            <w:gridSpan w:val="2"/>
            <w:noWrap/>
            <w:vAlign w:val="center"/>
          </w:tcPr>
          <w:p w:rsidR="00F8222D" w:rsidRDefault="00F8222D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 w:rsidR="00F8222D" w:rsidRDefault="00E829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 w:rsidR="00F8222D" w:rsidRDefault="00E82909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5,781.94</w:t>
            </w:r>
          </w:p>
        </w:tc>
      </w:tr>
    </w:tbl>
    <w:p w:rsidR="00F8222D" w:rsidRDefault="00F8222D">
      <w:pPr>
        <w:rPr>
          <w:rFonts w:ascii="Arial" w:hAnsi="Arial" w:cs="Arial"/>
        </w:rPr>
      </w:pPr>
    </w:p>
    <w:p w:rsidR="00F8222D" w:rsidRDefault="00E82909">
      <w:pPr>
        <w:pStyle w:val="2"/>
        <w:spacing w:before="300" w:after="300" w:line="360" w:lineRule="exact"/>
        <w:rPr>
          <w:rFonts w:eastAsia="宋体" w:cs="Arial"/>
          <w:sz w:val="24"/>
          <w:szCs w:val="24"/>
        </w:rPr>
      </w:pPr>
      <w:bookmarkStart w:id="68" w:name="_Toc8184"/>
      <w:r>
        <w:rPr>
          <w:rFonts w:eastAsia="宋体" w:cs="Arial" w:hint="eastAsia"/>
          <w:sz w:val="24"/>
          <w:szCs w:val="24"/>
        </w:rPr>
        <w:t>6</w:t>
      </w:r>
      <w:r>
        <w:rPr>
          <w:rFonts w:eastAsia="宋体" w:cs="Arial"/>
          <w:sz w:val="24"/>
          <w:szCs w:val="24"/>
        </w:rPr>
        <w:t>.4</w:t>
      </w:r>
      <w:r>
        <w:rPr>
          <w:rFonts w:eastAsia="宋体" w:cs="Arial"/>
          <w:sz w:val="24"/>
          <w:szCs w:val="24"/>
        </w:rPr>
        <w:t>负债情况</w:t>
      </w:r>
      <w:bookmarkEnd w:id="68"/>
    </w:p>
    <w:p w:rsidR="00F8222D" w:rsidRDefault="00E82909">
      <w:pPr>
        <w:ind w:firstLineChars="200" w:firstLine="420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szCs w:val="21"/>
        </w:rPr>
        <w:t>项目公司于</w:t>
      </w:r>
      <w:r>
        <w:rPr>
          <w:rFonts w:ascii="Arial" w:hAnsi="Arial" w:cs="Arial"/>
          <w:szCs w:val="21"/>
        </w:rPr>
        <w:t>202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/>
          <w:szCs w:val="21"/>
        </w:rPr>
        <w:t>月份</w:t>
      </w:r>
      <w:r>
        <w:rPr>
          <w:rFonts w:ascii="Arial" w:hAnsi="Arial" w:cs="Arial" w:hint="eastAsia"/>
          <w:szCs w:val="21"/>
        </w:rPr>
        <w:t>内共</w:t>
      </w:r>
      <w:r>
        <w:rPr>
          <w:rFonts w:ascii="Arial" w:hAnsi="Arial" w:cs="Arial"/>
          <w:szCs w:val="21"/>
        </w:rPr>
        <w:t>发生</w:t>
      </w:r>
      <w:r>
        <w:rPr>
          <w:rFonts w:ascii="Arial" w:hAnsi="Arial" w:cs="Arial"/>
          <w:szCs w:val="21"/>
        </w:rPr>
        <w:t>0</w:t>
      </w:r>
      <w:r>
        <w:rPr>
          <w:rFonts w:ascii="Arial" w:hAnsi="Arial" w:cs="Arial"/>
          <w:szCs w:val="21"/>
        </w:rPr>
        <w:t>笔一年期商业承兑汇票，共计</w:t>
      </w:r>
      <w:r>
        <w:rPr>
          <w:rFonts w:ascii="Arial" w:hAnsi="Arial" w:cs="Arial"/>
          <w:color w:val="000000"/>
          <w:kern w:val="0"/>
          <w:szCs w:val="21"/>
        </w:rPr>
        <w:t>0</w:t>
      </w:r>
      <w:r>
        <w:rPr>
          <w:rFonts w:ascii="Arial" w:hAnsi="Arial" w:cs="Arial"/>
          <w:color w:val="000000"/>
          <w:kern w:val="0"/>
          <w:szCs w:val="21"/>
        </w:rPr>
        <w:t>元。</w:t>
      </w:r>
      <w:bookmarkStart w:id="69" w:name="_Toc535580033"/>
      <w:bookmarkStart w:id="70" w:name="_Toc535508646"/>
      <w:bookmarkStart w:id="71" w:name="_Toc32370"/>
      <w:bookmarkStart w:id="72" w:name="_Toc532281664"/>
      <w:bookmarkStart w:id="73" w:name="_Toc37668503"/>
      <w:bookmarkStart w:id="74" w:name="_Toc535580101"/>
      <w:bookmarkStart w:id="75" w:name="_Toc535570760"/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8222D" w:rsidRDefault="00F8222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8222D" w:rsidRDefault="00E8290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6" w:name="_Toc25579"/>
      <w:r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F8222D" w:rsidRDefault="00E8290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7" w:name="_Toc532281665"/>
      <w:bookmarkStart w:id="78" w:name="_Toc535570761"/>
      <w:bookmarkStart w:id="79" w:name="_Toc535580034"/>
      <w:bookmarkStart w:id="80" w:name="_Toc535508647"/>
      <w:bookmarkStart w:id="81" w:name="_Toc10928"/>
      <w:bookmarkStart w:id="82" w:name="_Toc535580102"/>
      <w:bookmarkStart w:id="83" w:name="_Toc37668504"/>
      <w:bookmarkStart w:id="84" w:name="_Toc11164"/>
      <w:r>
        <w:rPr>
          <w:rFonts w:eastAsia="宋体" w:cs="Arial"/>
          <w:sz w:val="24"/>
        </w:rPr>
        <w:t>附件一</w:t>
      </w:r>
      <w:r>
        <w:rPr>
          <w:rFonts w:eastAsia="宋体" w:cs="Arial"/>
          <w:sz w:val="24"/>
        </w:rPr>
        <w:t xml:space="preserve"> </w:t>
      </w:r>
      <w:bookmarkEnd w:id="77"/>
      <w:r>
        <w:rPr>
          <w:rFonts w:eastAsia="宋体" w:cs="Arial"/>
          <w:sz w:val="24"/>
        </w:rPr>
        <w:t>银行</w:t>
      </w:r>
      <w:bookmarkEnd w:id="78"/>
      <w:bookmarkEnd w:id="79"/>
      <w:bookmarkEnd w:id="80"/>
      <w:bookmarkEnd w:id="81"/>
      <w:bookmarkEnd w:id="82"/>
      <w:bookmarkEnd w:id="83"/>
      <w:r>
        <w:rPr>
          <w:rFonts w:eastAsia="宋体" w:cs="Arial" w:hint="eastAsia"/>
          <w:sz w:val="24"/>
        </w:rPr>
        <w:t>余额</w:t>
      </w:r>
      <w:bookmarkEnd w:id="84"/>
    </w:p>
    <w:p w:rsidR="00F8222D" w:rsidRDefault="00F8222D"/>
    <w:p w:rsidR="00F8222D" w:rsidRDefault="00E82909">
      <w:pPr>
        <w:spacing w:beforeLines="100" w:before="315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ascii="Arial" w:hAnsi="Arial" w:cs="Arial" w:hint="eastAsia"/>
          <w:b/>
          <w:color w:val="000000"/>
          <w:kern w:val="0"/>
          <w:sz w:val="24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ascii="Arial" w:hAnsi="Arial" w:cs="Arial" w:hint="eastAsia"/>
          <w:b/>
          <w:color w:val="000000"/>
          <w:kern w:val="0"/>
          <w:sz w:val="24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>支行</w:t>
      </w:r>
      <w:r>
        <w:rPr>
          <w:rFonts w:ascii="Arial" w:hAnsi="Arial" w:cs="Arial"/>
          <w:b/>
          <w:color w:val="000000"/>
          <w:kern w:val="0"/>
          <w:sz w:val="24"/>
        </w:rPr>
        <w:t xml:space="preserve">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 w:rsidR="00F8222D" w:rsidRDefault="00E82909">
      <w:pPr>
        <w:widowControl/>
        <w:jc w:val="center"/>
      </w:pPr>
      <w:bookmarkStart w:id="85" w:name="_Toc535580105"/>
      <w:bookmarkStart w:id="86" w:name="_Toc535570764"/>
      <w:bookmarkStart w:id="87" w:name="_Toc535508650"/>
      <w:bookmarkStart w:id="88" w:name="_Toc532281666"/>
      <w:bookmarkStart w:id="89" w:name="_Toc535580037"/>
      <w:bookmarkStart w:id="90" w:name="_Toc37668507"/>
      <w:bookmarkStart w:id="91" w:name="_Toc3951"/>
      <w:r>
        <w:rPr>
          <w:noProof/>
        </w:rPr>
        <w:drawing>
          <wp:inline distT="0" distB="0" distL="114300" distR="114300">
            <wp:extent cx="5894070" cy="2757170"/>
            <wp:effectExtent l="0" t="0" r="11430" b="50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2D" w:rsidRDefault="00F8222D">
      <w:pPr>
        <w:spacing w:beforeLines="100" w:before="315"/>
        <w:rPr>
          <w:rFonts w:ascii="Arial" w:hAnsi="Arial" w:cs="Arial"/>
          <w:b/>
          <w:color w:val="000000"/>
          <w:kern w:val="0"/>
          <w:sz w:val="24"/>
        </w:rPr>
      </w:pPr>
    </w:p>
    <w:p w:rsidR="00F8222D" w:rsidRDefault="00E82909">
      <w:pPr>
        <w:spacing w:beforeLines="100" w:before="315"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ascii="Arial" w:hAnsi="Arial" w:cs="Arial" w:hint="eastAsia"/>
          <w:b/>
          <w:color w:val="000000"/>
          <w:kern w:val="0"/>
          <w:sz w:val="24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ascii="Arial" w:hAnsi="Arial" w:cs="Arial" w:hint="eastAsia"/>
          <w:b/>
          <w:color w:val="000000"/>
          <w:kern w:val="0"/>
          <w:sz w:val="24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>支行</w:t>
      </w:r>
      <w:r>
        <w:rPr>
          <w:rFonts w:ascii="Arial" w:hAnsi="Arial" w:cs="Arial"/>
          <w:b/>
          <w:color w:val="000000"/>
          <w:kern w:val="0"/>
          <w:sz w:val="24"/>
        </w:rPr>
        <w:t xml:space="preserve">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ascii="Arial" w:hAnsi="Arial" w:cs="Arial" w:hint="eastAsia"/>
          <w:b/>
          <w:noProof/>
          <w:color w:val="000000"/>
          <w:kern w:val="0"/>
          <w:sz w:val="24"/>
        </w:rPr>
        <w:drawing>
          <wp:inline distT="0" distB="0" distL="114300" distR="114300">
            <wp:extent cx="5899150" cy="2473960"/>
            <wp:effectExtent l="0" t="0" r="6350" b="2540"/>
            <wp:docPr id="9" name="图片 9" descr="58477fbc9d3e8706a38769dba505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477fbc9d3e8706a38769dba505f5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2D" w:rsidRDefault="00F8222D">
      <w:pPr>
        <w:spacing w:beforeLines="100" w:before="315"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F8222D" w:rsidRDefault="00F8222D">
      <w:pPr>
        <w:spacing w:beforeLines="100" w:before="315"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F8222D" w:rsidRDefault="00E82909">
      <w:pPr>
        <w:spacing w:beforeLines="100" w:before="315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b/>
          <w:color w:val="000000"/>
          <w:kern w:val="0"/>
          <w:sz w:val="24"/>
        </w:rPr>
        <w:lastRenderedPageBreak/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ascii="Arial" w:hAnsi="Arial" w:cs="Arial" w:hint="eastAsia"/>
          <w:b/>
          <w:color w:val="000000"/>
          <w:kern w:val="0"/>
          <w:sz w:val="24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>支行</w:t>
      </w:r>
      <w:r>
        <w:rPr>
          <w:rFonts w:ascii="Arial" w:hAnsi="Arial" w:cs="Arial"/>
          <w:b/>
          <w:color w:val="000000"/>
          <w:kern w:val="0"/>
          <w:sz w:val="24"/>
        </w:rPr>
        <w:t xml:space="preserve">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ascii="Arial" w:hAnsi="Arial" w:cs="Arial" w:hint="eastAsia"/>
          <w:b/>
          <w:noProof/>
          <w:color w:val="000000"/>
          <w:kern w:val="0"/>
          <w:sz w:val="20"/>
          <w:szCs w:val="20"/>
        </w:rPr>
        <w:drawing>
          <wp:inline distT="0" distB="0" distL="114300" distR="114300">
            <wp:extent cx="5892800" cy="3328670"/>
            <wp:effectExtent l="0" t="0" r="12700" b="5080"/>
            <wp:docPr id="19" name="图片 19" descr="1197b4c917e4c820671a8ed6c4e7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97b4c917e4c820671a8ed6c4e74a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2D" w:rsidRDefault="00F8222D">
      <w:pPr>
        <w:widowControl/>
        <w:jc w:val="center"/>
      </w:pPr>
    </w:p>
    <w:p w:rsidR="00F8222D" w:rsidRDefault="00E8290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2" w:name="_Toc13531"/>
      <w:r>
        <w:rPr>
          <w:rFonts w:eastAsia="宋体" w:cs="Arial"/>
          <w:sz w:val="24"/>
        </w:rPr>
        <w:t>附件二</w:t>
      </w:r>
      <w:r>
        <w:rPr>
          <w:rFonts w:eastAsia="宋体" w:cs="Arial"/>
          <w:sz w:val="24"/>
        </w:rPr>
        <w:t xml:space="preserve"> </w:t>
      </w:r>
      <w:bookmarkEnd w:id="85"/>
      <w:bookmarkEnd w:id="86"/>
      <w:bookmarkEnd w:id="87"/>
      <w:bookmarkEnd w:id="88"/>
      <w:bookmarkEnd w:id="89"/>
      <w:r>
        <w:rPr>
          <w:rFonts w:eastAsia="宋体" w:cs="Arial"/>
          <w:sz w:val="24"/>
        </w:rPr>
        <w:t>印章使用纸质版台账</w:t>
      </w:r>
      <w:bookmarkEnd w:id="90"/>
      <w:bookmarkEnd w:id="91"/>
      <w:bookmarkEnd w:id="92"/>
    </w:p>
    <w:p w:rsidR="00F8222D" w:rsidRDefault="00F8222D"/>
    <w:p w:rsidR="00F8222D" w:rsidRDefault="00E82909">
      <w:pPr>
        <w:spacing w:beforeLines="100" w:before="315"/>
        <w:jc w:val="center"/>
        <w:rPr>
          <w:rFonts w:cs="Arial"/>
          <w:sz w:val="24"/>
        </w:rPr>
      </w:pPr>
      <w:r>
        <w:rPr>
          <w:rFonts w:cs="Arial" w:hint="eastAsia"/>
          <w:noProof/>
          <w:sz w:val="24"/>
        </w:rPr>
        <w:drawing>
          <wp:inline distT="0" distB="0" distL="114300" distR="114300">
            <wp:extent cx="5897880" cy="1403985"/>
            <wp:effectExtent l="0" t="0" r="7620" b="5715"/>
            <wp:docPr id="17" name="图片 17" descr="f38676391d54f270cfe86980e76c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38676391d54f270cfe86980e76ceb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2D" w:rsidRDefault="00F8222D">
      <w:pPr>
        <w:rPr>
          <w:rFonts w:ascii="Arial" w:hAnsi="Arial" w:cs="Arial"/>
          <w:b/>
          <w:bCs/>
          <w:sz w:val="24"/>
        </w:rPr>
      </w:pPr>
    </w:p>
    <w:sectPr w:rsidR="00F8222D">
      <w:pgSz w:w="11906" w:h="16838"/>
      <w:pgMar w:top="1843" w:right="1134" w:bottom="1134" w:left="1134" w:header="851" w:footer="992" w:gutter="34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09" w:rsidRDefault="00E82909">
      <w:r>
        <w:separator/>
      </w:r>
    </w:p>
  </w:endnote>
  <w:endnote w:type="continuationSeparator" w:id="0">
    <w:p w:rsidR="00E82909" w:rsidRDefault="00E8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22D" w:rsidRDefault="00F8222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22D" w:rsidRDefault="00E82909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5.8pt;width:11.9pt;height:10.35pt;z-index:251663360;mso-position-horizontal:center;mso-position-horizontal-relative:margin;mso-width-relative:page;mso-height-relative:page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 filled="f" stroked="f" strokeweight=".5pt">
          <v:textbox style="mso-fit-shape-to-text:t" inset="0,0,0,0">
            <w:txbxContent>
              <w:p w:rsidR="00F8222D" w:rsidRDefault="00E82909">
                <w:pPr>
                  <w:pStyle w:val="a5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BF078D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09" w:rsidRDefault="00E82909">
      <w:r>
        <w:separator/>
      </w:r>
    </w:p>
  </w:footnote>
  <w:footnote w:type="continuationSeparator" w:id="0">
    <w:p w:rsidR="00E82909" w:rsidRDefault="00E82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22D" w:rsidRDefault="00E82909">
    <w:pPr>
      <w:pStyle w:val="a6"/>
      <w:rPr>
        <w:rFonts w:ascii="Arial" w:eastAsiaTheme="minorEastAsia" w:hAnsi="Arial" w:cs="Arial"/>
      </w:rPr>
    </w:pPr>
    <w:r>
      <w:rPr>
        <w:rFonts w:ascii="Arial" w:eastAsiaTheme="minorEastAsia" w:hAnsi="Arial" w:cs="Arial"/>
      </w:rPr>
      <w:t>202</w:t>
    </w:r>
    <w:r>
      <w:rPr>
        <w:rFonts w:ascii="Arial" w:eastAsiaTheme="minorEastAsia" w:hAnsi="Arial" w:cs="Arial"/>
      </w:rPr>
      <w:t>1</w:t>
    </w:r>
    <w:r>
      <w:rPr>
        <w:rFonts w:ascii="Arial" w:eastAsiaTheme="minorEastAsia" w:hAnsi="Arial" w:cs="Arial"/>
      </w:rPr>
      <w:t>年</w:t>
    </w:r>
    <w:r>
      <w:rPr>
        <w:rFonts w:ascii="Arial" w:eastAsiaTheme="minorEastAsia" w:hAnsi="Arial" w:cs="Arial" w:hint="eastAsia"/>
      </w:rPr>
      <w:t>6</w:t>
    </w:r>
    <w:r>
      <w:rPr>
        <w:rFonts w:ascii="Arial" w:eastAsiaTheme="minorEastAsia" w:hAnsi="Arial" w:cs="Arial"/>
      </w:rPr>
      <w:t>月监管报告</w:t>
    </w:r>
    <w:r>
      <w:rPr>
        <w:rFonts w:ascii="Arial" w:eastAsiaTheme="minorEastAsia" w:hAnsi="Arial" w:cs="Arial"/>
      </w:rPr>
      <w:t>（</w:t>
    </w:r>
    <w:r>
      <w:rPr>
        <w:rFonts w:ascii="Arial" w:eastAsiaTheme="minorEastAsia" w:hAnsi="Arial" w:cs="Arial"/>
      </w:rPr>
      <w:t>20210</w:t>
    </w:r>
    <w:r>
      <w:rPr>
        <w:rFonts w:ascii="Arial" w:eastAsiaTheme="minorEastAsia" w:hAnsi="Arial" w:cs="Arial" w:hint="eastAsia"/>
      </w:rPr>
      <w:t>601</w:t>
    </w:r>
    <w:r>
      <w:rPr>
        <w:rFonts w:ascii="Arial" w:eastAsiaTheme="minorEastAsia" w:hAnsi="Arial" w:cs="Arial"/>
      </w:rPr>
      <w:t>-20210</w:t>
    </w:r>
    <w:r>
      <w:rPr>
        <w:rFonts w:ascii="Arial" w:eastAsiaTheme="minorEastAsia" w:hAnsi="Arial" w:cs="Arial" w:hint="eastAsia"/>
      </w:rPr>
      <w:t>630</w:t>
    </w:r>
    <w:r>
      <w:rPr>
        <w:rFonts w:ascii="Arial" w:eastAsiaTheme="minorEastAsia" w:hAnsi="Arial" w:cs="Arial" w:hint="eastAsia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C312A"/>
    <w:multiLevelType w:val="singleLevel"/>
    <w:tmpl w:val="29DC312A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HorizontalSpacing w:val="105"/>
  <w:drawingGridVerticalSpacing w:val="315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3234D"/>
    <w:rsid w:val="00143845"/>
    <w:rsid w:val="00195D71"/>
    <w:rsid w:val="00195F5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21AFF"/>
    <w:rsid w:val="00682156"/>
    <w:rsid w:val="0068601C"/>
    <w:rsid w:val="006B341D"/>
    <w:rsid w:val="006C3BCF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BF078D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82909"/>
    <w:rsid w:val="00EA3ABE"/>
    <w:rsid w:val="00EE020B"/>
    <w:rsid w:val="00F01CC8"/>
    <w:rsid w:val="00F03453"/>
    <w:rsid w:val="00F07BA1"/>
    <w:rsid w:val="00F70C09"/>
    <w:rsid w:val="00F8222D"/>
    <w:rsid w:val="00F84996"/>
    <w:rsid w:val="013F75B0"/>
    <w:rsid w:val="01F50FB7"/>
    <w:rsid w:val="029A5359"/>
    <w:rsid w:val="05196AE4"/>
    <w:rsid w:val="05B40A59"/>
    <w:rsid w:val="064B43E3"/>
    <w:rsid w:val="06C96EAC"/>
    <w:rsid w:val="07B94DC3"/>
    <w:rsid w:val="09B34682"/>
    <w:rsid w:val="09D848C3"/>
    <w:rsid w:val="0AC0069A"/>
    <w:rsid w:val="0B3E694D"/>
    <w:rsid w:val="0C362A36"/>
    <w:rsid w:val="0C535BE0"/>
    <w:rsid w:val="0C7B775D"/>
    <w:rsid w:val="0CA50B12"/>
    <w:rsid w:val="0CD22AD3"/>
    <w:rsid w:val="0D387560"/>
    <w:rsid w:val="0DC35E90"/>
    <w:rsid w:val="0E1F6E2D"/>
    <w:rsid w:val="0E2E4DDF"/>
    <w:rsid w:val="0E6A33B5"/>
    <w:rsid w:val="10456255"/>
    <w:rsid w:val="119D68F7"/>
    <w:rsid w:val="12210E25"/>
    <w:rsid w:val="12EB5583"/>
    <w:rsid w:val="13FD05CB"/>
    <w:rsid w:val="144E4BD0"/>
    <w:rsid w:val="148E0879"/>
    <w:rsid w:val="151A2E90"/>
    <w:rsid w:val="15BC4C76"/>
    <w:rsid w:val="16EF3AA8"/>
    <w:rsid w:val="17AD10D5"/>
    <w:rsid w:val="189F3ED7"/>
    <w:rsid w:val="1AF9138A"/>
    <w:rsid w:val="1B302412"/>
    <w:rsid w:val="1B873B5D"/>
    <w:rsid w:val="1C845478"/>
    <w:rsid w:val="1E0709A9"/>
    <w:rsid w:val="1E4710E4"/>
    <w:rsid w:val="1E631A4D"/>
    <w:rsid w:val="1F295C5A"/>
    <w:rsid w:val="1FE90AC0"/>
    <w:rsid w:val="21D01DD1"/>
    <w:rsid w:val="22D50071"/>
    <w:rsid w:val="22FA0AC7"/>
    <w:rsid w:val="275066FB"/>
    <w:rsid w:val="27734BE3"/>
    <w:rsid w:val="28BA42F3"/>
    <w:rsid w:val="2A1E4F74"/>
    <w:rsid w:val="2A2B64F7"/>
    <w:rsid w:val="2A492B9A"/>
    <w:rsid w:val="2AEB3CCA"/>
    <w:rsid w:val="2C16218B"/>
    <w:rsid w:val="2C1B4B37"/>
    <w:rsid w:val="2C521A21"/>
    <w:rsid w:val="2DB433EB"/>
    <w:rsid w:val="2E63567F"/>
    <w:rsid w:val="2F3653E9"/>
    <w:rsid w:val="2F524EBE"/>
    <w:rsid w:val="2F534CF6"/>
    <w:rsid w:val="30331A37"/>
    <w:rsid w:val="303D53CA"/>
    <w:rsid w:val="31174157"/>
    <w:rsid w:val="3254454B"/>
    <w:rsid w:val="33610B52"/>
    <w:rsid w:val="345133FB"/>
    <w:rsid w:val="34F53899"/>
    <w:rsid w:val="35D42241"/>
    <w:rsid w:val="363C4175"/>
    <w:rsid w:val="36755F8A"/>
    <w:rsid w:val="36E74789"/>
    <w:rsid w:val="371B1F9C"/>
    <w:rsid w:val="39085C2A"/>
    <w:rsid w:val="3A892230"/>
    <w:rsid w:val="3AD43867"/>
    <w:rsid w:val="3B101296"/>
    <w:rsid w:val="3C36744D"/>
    <w:rsid w:val="3CA9710B"/>
    <w:rsid w:val="3CED37E0"/>
    <w:rsid w:val="3D0D047F"/>
    <w:rsid w:val="3D857261"/>
    <w:rsid w:val="3E2B14B7"/>
    <w:rsid w:val="3EB76B8A"/>
    <w:rsid w:val="3EC13876"/>
    <w:rsid w:val="3F856BC7"/>
    <w:rsid w:val="3FA33C01"/>
    <w:rsid w:val="403A243B"/>
    <w:rsid w:val="411E5F78"/>
    <w:rsid w:val="41363830"/>
    <w:rsid w:val="43523E02"/>
    <w:rsid w:val="441D79E1"/>
    <w:rsid w:val="44505716"/>
    <w:rsid w:val="455518F9"/>
    <w:rsid w:val="45683243"/>
    <w:rsid w:val="4625176F"/>
    <w:rsid w:val="46E05251"/>
    <w:rsid w:val="474052AE"/>
    <w:rsid w:val="47EB70DC"/>
    <w:rsid w:val="487D20A8"/>
    <w:rsid w:val="48890D92"/>
    <w:rsid w:val="4897390F"/>
    <w:rsid w:val="49623E7D"/>
    <w:rsid w:val="49EA35FF"/>
    <w:rsid w:val="4A4F4E10"/>
    <w:rsid w:val="4C120893"/>
    <w:rsid w:val="4C6F2643"/>
    <w:rsid w:val="4D21014C"/>
    <w:rsid w:val="4DD73D47"/>
    <w:rsid w:val="4DDB24C7"/>
    <w:rsid w:val="4DFF314E"/>
    <w:rsid w:val="4E3248FE"/>
    <w:rsid w:val="4E5B7865"/>
    <w:rsid w:val="4E911312"/>
    <w:rsid w:val="4F500C5F"/>
    <w:rsid w:val="4F955B58"/>
    <w:rsid w:val="501A60B0"/>
    <w:rsid w:val="50C22958"/>
    <w:rsid w:val="53552405"/>
    <w:rsid w:val="53D55C19"/>
    <w:rsid w:val="53D64FBC"/>
    <w:rsid w:val="54770EA0"/>
    <w:rsid w:val="54E626FF"/>
    <w:rsid w:val="559945E9"/>
    <w:rsid w:val="57932768"/>
    <w:rsid w:val="57DD12C6"/>
    <w:rsid w:val="58D62E49"/>
    <w:rsid w:val="5A2967DE"/>
    <w:rsid w:val="5A7E5659"/>
    <w:rsid w:val="5BC349B1"/>
    <w:rsid w:val="5C1062BD"/>
    <w:rsid w:val="5E034C6A"/>
    <w:rsid w:val="5EAA502F"/>
    <w:rsid w:val="5EB5719B"/>
    <w:rsid w:val="5EBB5AFB"/>
    <w:rsid w:val="5FA26B88"/>
    <w:rsid w:val="60DA1E8E"/>
    <w:rsid w:val="62151C99"/>
    <w:rsid w:val="6237325A"/>
    <w:rsid w:val="63023035"/>
    <w:rsid w:val="63767C1B"/>
    <w:rsid w:val="639D15CF"/>
    <w:rsid w:val="67AE0E7A"/>
    <w:rsid w:val="688B75AD"/>
    <w:rsid w:val="69A14E97"/>
    <w:rsid w:val="69B65645"/>
    <w:rsid w:val="69F828BE"/>
    <w:rsid w:val="6AFE7823"/>
    <w:rsid w:val="6C3D4929"/>
    <w:rsid w:val="6C404682"/>
    <w:rsid w:val="6C4D10C7"/>
    <w:rsid w:val="6D0A53DC"/>
    <w:rsid w:val="6DE94B5D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59115EF"/>
    <w:rsid w:val="76FC2B38"/>
    <w:rsid w:val="77762F4E"/>
    <w:rsid w:val="77D5417D"/>
    <w:rsid w:val="79B26F55"/>
    <w:rsid w:val="7B3F119C"/>
    <w:rsid w:val="7BDC0C57"/>
    <w:rsid w:val="7BDD02C9"/>
    <w:rsid w:val="7C004E73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toc 2" w:semiHidden="0" w:uiPriority="39" w:unhideWhenUsed="0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Code" w:semiHidden="0" w:unhideWhenUsed="0" w:qFormat="1"/>
    <w:lsdException w:name="HTML Definition" w:semiHidden="0" w:unhideWhenUsed="0" w:qFormat="1"/>
    <w:lsdException w:name="HTML Keyboard" w:semiHidden="0" w:unhideWhenUsed="0" w:qFormat="1"/>
    <w:lsdException w:name="HTML Sample" w:semiHidden="0" w:unhideWhenUsed="0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Strong"/>
    <w:basedOn w:val="a0"/>
    <w:qFormat/>
    <w:rPr>
      <w:b/>
    </w:rPr>
  </w:style>
  <w:style w:type="character" w:styleId="a9">
    <w:name w:val="FollowedHyperlink"/>
    <w:basedOn w:val="a0"/>
    <w:qFormat/>
    <w:rPr>
      <w:color w:val="333333"/>
      <w:u w:val="none"/>
    </w:rPr>
  </w:style>
  <w:style w:type="character" w:styleId="aa">
    <w:name w:val="Emphasis"/>
    <w:basedOn w:val="a0"/>
    <w:qFormat/>
  </w:style>
  <w:style w:type="character" w:styleId="HTML">
    <w:name w:val="HTML Definition"/>
    <w:basedOn w:val="a0"/>
    <w:qFormat/>
    <w:rPr>
      <w:i/>
      <w:color w:val="CC0000"/>
    </w:rPr>
  </w:style>
  <w:style w:type="character" w:styleId="ab">
    <w:name w:val="Hyperlink"/>
    <w:basedOn w:val="a0"/>
    <w:uiPriority w:val="99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ac">
    <w:name w:val="annotation reference"/>
    <w:basedOn w:val="a0"/>
    <w:qFormat/>
    <w:rPr>
      <w:sz w:val="21"/>
      <w:szCs w:val="21"/>
    </w:rPr>
  </w:style>
  <w:style w:type="character" w:styleId="HTML1">
    <w:name w:val="HTML Keyboard"/>
    <w:basedOn w:val="a0"/>
    <w:qFormat/>
    <w:rPr>
      <w:rFonts w:ascii="Consolas" w:eastAsia="Consolas" w:hAnsi="Consolas" w:cs="Consolas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Consolas" w:eastAsia="Consolas" w:hAnsi="Consolas" w:cs="Consolas" w:hint="default"/>
      <w:sz w:val="21"/>
      <w:szCs w:val="21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C0C0C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jedateymchok">
    <w:name w:val="jedateymchok"/>
    <w:basedOn w:val="a0"/>
    <w:qFormat/>
    <w:rPr>
      <w:color w:val="FFFFFF"/>
      <w:sz w:val="18"/>
      <w:szCs w:val="18"/>
      <w:shd w:val="clear" w:color="auto" w:fill="D91600"/>
    </w:rPr>
  </w:style>
  <w:style w:type="character" w:customStyle="1" w:styleId="first-child">
    <w:name w:val="first-child"/>
    <w:basedOn w:val="a0"/>
    <w:qFormat/>
  </w:style>
  <w:style w:type="character" w:customStyle="1" w:styleId="jedateymchle">
    <w:name w:val="jedateymchle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fl">
    <w:name w:val="fl"/>
    <w:basedOn w:val="a0"/>
    <w:qFormat/>
  </w:style>
  <w:style w:type="character" w:customStyle="1" w:styleId="jedateymchri">
    <w:name w:val="jedateymchri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1">
    <w:name w:val="jedateymchri1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2">
    <w:name w:val="jedateymchri2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3">
    <w:name w:val="jedateymchri3"/>
    <w:basedOn w:val="a0"/>
    <w:qFormat/>
    <w:rPr>
      <w:color w:val="1F547E"/>
      <w:sz w:val="24"/>
      <w:szCs w:val="24"/>
      <w:shd w:val="clear" w:color="auto" w:fill="ECF4FB"/>
    </w:rPr>
  </w:style>
  <w:style w:type="character" w:customStyle="1" w:styleId="layui-layer-tabnow">
    <w:name w:val="layui-layer-tabnow"/>
    <w:basedOn w:val="a0"/>
    <w:qFormat/>
    <w:rPr>
      <w:bdr w:val="single" w:sz="6" w:space="0" w:color="CCCCCC"/>
      <w:shd w:val="clear" w:color="auto" w:fill="FFFFFF"/>
    </w:rPr>
  </w:style>
  <w:style w:type="character" w:customStyle="1" w:styleId="icon-cry">
    <w:name w:val="icon-cry"/>
    <w:basedOn w:val="a0"/>
    <w:qFormat/>
  </w:style>
  <w:style w:type="character" w:customStyle="1" w:styleId="nav-icon22">
    <w:name w:val="nav-icon22"/>
    <w:basedOn w:val="a0"/>
    <w:qFormat/>
  </w:style>
  <w:style w:type="character" w:customStyle="1" w:styleId="list-item-name">
    <w:name w:val="list-item-name"/>
    <w:basedOn w:val="a0"/>
    <w:qFormat/>
    <w:rPr>
      <w:color w:val="333333"/>
      <w:sz w:val="24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hint="eastAsia"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39D04E-E4FC-42ED-85B9-39F0B395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515</Words>
  <Characters>2940</Characters>
  <Application>Microsoft Office Word</Application>
  <DocSecurity>0</DocSecurity>
  <Lines>24</Lines>
  <Paragraphs>6</Paragraphs>
  <ScaleCrop>false</ScaleCrop>
  <Company>P R C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刘涛</dc:creator>
  <cp:lastModifiedBy>Windows User</cp:lastModifiedBy>
  <cp:revision>30</cp:revision>
  <dcterms:created xsi:type="dcterms:W3CDTF">2020-07-02T04:13:00Z</dcterms:created>
  <dcterms:modified xsi:type="dcterms:W3CDTF">2021-07-07T02:35:00Z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389593648FE64DA6B21045F74A726CCA</vt:lpwstr>
  </property>
</Properties>
</file>