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91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8"/>
        <w:gridCol w:w="668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8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1、现场勘察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exact"/>
          <w:jc w:val="center"/>
        </w:trPr>
        <w:tc>
          <w:tcPr>
            <w:tcW w:w="8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现场勘察人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： 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张也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日期： 20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20年1月3日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现场勘查联系人：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王佳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现场勘查接待人：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王佳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1-1 资料收集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0" w:hRule="exact"/>
          <w:jc w:val="center"/>
        </w:trPr>
        <w:tc>
          <w:tcPr>
            <w:tcW w:w="8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权属资料审核原件</w:t>
            </w:r>
            <w:r>
              <w:rPr>
                <w:rFonts w:hint="eastAsia" w:ascii="宋体" w:hAnsi="宋体" w:cs="宋体"/>
                <w:kern w:val="0"/>
                <w:sz w:val="24"/>
              </w:rPr>
              <w:t>：□ 是  / ■ 否</w:t>
            </w:r>
          </w:p>
          <w:p>
            <w:pPr>
              <w:widowControl/>
              <w:rPr>
                <w:rFonts w:hint="eastAsia" w:ascii="宋体" w:hAnsi="宋体" w:cs="宋体"/>
                <w:color w:val="80808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808080"/>
                <w:kern w:val="0"/>
                <w:szCs w:val="21"/>
              </w:rPr>
              <w:t>出正式报告时仍无法审核原件，需注明理由及处理办法并有项目负责人签字确认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wordWrap w:val="0"/>
              <w:spacing w:line="288" w:lineRule="auto"/>
              <w:jc w:val="right"/>
              <w:rPr>
                <w:rFonts w:hint="eastAsia" w:ascii="宋体" w:hAnsi="宋体" w:cs="宋体"/>
                <w:color w:val="0D0D0D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Cs w:val="21"/>
              </w:rPr>
              <w:t>项目负责人确认</w:t>
            </w:r>
            <w:r>
              <w:rPr>
                <w:rFonts w:hint="eastAsia" w:ascii="宋体" w:hAnsi="宋体" w:cs="宋体"/>
                <w:color w:val="0D0D0D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color w:val="0D0D0D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hint="eastAsia" w:ascii="宋体" w:hAnsi="宋体" w:cs="宋体"/>
                <w:color w:val="0D0D0D"/>
                <w:kern w:val="0"/>
                <w:szCs w:val="21"/>
                <w:u w:val="single"/>
              </w:rPr>
              <w:t xml:space="preserve"> 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他项权利状况</w:t>
            </w:r>
            <w:r>
              <w:rPr>
                <w:rFonts w:hint="eastAsia" w:ascii="宋体" w:hAnsi="宋体" w:cs="宋体"/>
                <w:kern w:val="0"/>
                <w:szCs w:val="21"/>
              </w:rPr>
              <w:t>：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 xml:space="preserve">■ </w:t>
            </w:r>
            <w:r>
              <w:rPr>
                <w:rFonts w:hint="eastAsia" w:ascii="宋体" w:hAnsi="宋体" w:cs="宋体"/>
                <w:kern w:val="0"/>
                <w:szCs w:val="21"/>
              </w:rPr>
              <w:t>有 / □ 无 抵押情况：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 xml:space="preserve">■ </w:t>
            </w:r>
            <w:r>
              <w:rPr>
                <w:rFonts w:hint="eastAsia" w:ascii="宋体" w:hAnsi="宋体" w:cs="宋体"/>
                <w:kern w:val="0"/>
                <w:szCs w:val="21"/>
              </w:rPr>
              <w:t>有 / □ 无 租赁情况：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□有 / </w:t>
            </w:r>
            <w:r>
              <w:rPr>
                <w:rFonts w:hint="eastAsia"/>
              </w:rPr>
              <w:t xml:space="preserve">■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无 查封情况：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□其他：</w:t>
            </w:r>
          </w:p>
          <w:p>
            <w:pPr>
              <w:widowControl/>
              <w:wordWrap w:val="0"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exact"/>
          <w:jc w:val="center"/>
        </w:trPr>
        <w:tc>
          <w:tcPr>
            <w:tcW w:w="8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现场获取资料情况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：□ 齐 /  ■不齐  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需补充资料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>（或附资料清单详细记录资料收取情况）</w:t>
            </w:r>
            <w:r>
              <w:rPr>
                <w:rFonts w:hint="eastAsia" w:ascii="宋体" w:hAnsi="宋体" w:cs="宋体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费斯轮滑租约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1-2 现场勘查记录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exact"/>
          <w:jc w:val="center"/>
        </w:trPr>
        <w:tc>
          <w:tcPr>
            <w:tcW w:w="8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8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所在街道（工业园区）名称：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江西省南昌市南昌县新力都荟商业用房房地产</w:t>
            </w:r>
          </w:p>
          <w:p>
            <w:pPr>
              <w:widowControl/>
              <w:spacing w:line="288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现状楼牌号（坐落）：</w:t>
            </w:r>
          </w:p>
          <w:p>
            <w:pPr>
              <w:widowControl/>
              <w:spacing w:line="288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■是 / □ 否 与证载坐落一致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exact"/>
          <w:jc w:val="center"/>
        </w:trPr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8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估价对象类型：</w:t>
            </w:r>
          </w:p>
        </w:tc>
        <w:tc>
          <w:tcPr>
            <w:tcW w:w="6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8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 土地使用权  范围：</w:t>
            </w:r>
          </w:p>
          <w:p>
            <w:pPr>
              <w:widowControl/>
              <w:spacing w:line="288" w:lineRule="auto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■ 现房        范围：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迪卡农，保利国际影城单层，华润万家地下1到地上3层（企业介绍）</w:t>
            </w:r>
          </w:p>
          <w:p>
            <w:pPr>
              <w:widowControl/>
              <w:spacing w:line="288" w:lineRule="auto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exact"/>
          <w:jc w:val="center"/>
        </w:trPr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8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建设用地使用权</w:t>
            </w:r>
          </w:p>
          <w:p>
            <w:pPr>
              <w:widowControl/>
              <w:spacing w:line="288" w:lineRule="auto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性质：</w:t>
            </w:r>
          </w:p>
        </w:tc>
        <w:tc>
          <w:tcPr>
            <w:tcW w:w="6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8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✔️</w:t>
            </w:r>
            <w:r>
              <w:rPr>
                <w:rFonts w:hint="eastAsia" w:ascii="宋体" w:hAnsi="宋体" w:cs="宋体"/>
                <w:kern w:val="0"/>
                <w:sz w:val="24"/>
              </w:rPr>
              <w:t>出让      范围：</w:t>
            </w:r>
          </w:p>
          <w:p>
            <w:pPr>
              <w:widowControl/>
              <w:spacing w:line="288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 划拨      范围：</w:t>
            </w:r>
          </w:p>
          <w:p>
            <w:pPr>
              <w:widowControl/>
              <w:spacing w:line="288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 国家租赁  范围：</w:t>
            </w:r>
          </w:p>
          <w:p>
            <w:pPr>
              <w:widowControl/>
              <w:spacing w:line="288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 授权经营  范围：</w:t>
            </w:r>
          </w:p>
          <w:p>
            <w:pPr>
              <w:widowControl/>
              <w:spacing w:line="288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 作价入股  范围：</w:t>
            </w:r>
          </w:p>
          <w:p>
            <w:pPr>
              <w:widowControl/>
              <w:spacing w:line="288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□ 储备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0" w:hRule="exact"/>
          <w:jc w:val="center"/>
        </w:trPr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8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房屋性质：</w:t>
            </w:r>
          </w:p>
        </w:tc>
        <w:tc>
          <w:tcPr>
            <w:tcW w:w="6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8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✔️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商品房：  范围：</w:t>
            </w:r>
          </w:p>
          <w:p>
            <w:pPr>
              <w:widowControl/>
              <w:spacing w:line="288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 保障房：  □ 公租房  范围：</w:t>
            </w:r>
          </w:p>
          <w:p>
            <w:pPr>
              <w:widowControl/>
              <w:spacing w:line="288" w:lineRule="auto"/>
              <w:ind w:firstLine="1560" w:firstLineChars="65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 廉租房  范围：</w:t>
            </w:r>
          </w:p>
          <w:p>
            <w:pPr>
              <w:widowControl/>
              <w:spacing w:line="288" w:lineRule="auto"/>
              <w:ind w:firstLine="1560" w:firstLineChars="65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 两限房  范围：</w:t>
            </w:r>
          </w:p>
          <w:p>
            <w:pPr>
              <w:widowControl/>
              <w:spacing w:line="288" w:lineRule="auto"/>
              <w:ind w:firstLine="1560" w:firstLineChars="65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□ 经适房  范围：     </w:t>
            </w:r>
          </w:p>
          <w:p>
            <w:pPr>
              <w:widowControl/>
              <w:spacing w:line="288" w:lineRule="auto"/>
              <w:ind w:firstLine="1560" w:firstLineChars="65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 回迁房  范围：</w:t>
            </w:r>
          </w:p>
          <w:p>
            <w:pPr>
              <w:widowControl/>
              <w:spacing w:line="288" w:lineRule="auto"/>
              <w:ind w:firstLine="1560" w:firstLineChars="65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 其他：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i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范围：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4" w:hRule="exact"/>
          <w:jc w:val="center"/>
        </w:trPr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8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建设内容（用途）</w:t>
            </w:r>
          </w:p>
        </w:tc>
        <w:tc>
          <w:tcPr>
            <w:tcW w:w="6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64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□ 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居住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证载：                实际： </w:t>
            </w:r>
          </w:p>
          <w:p>
            <w:pPr>
              <w:widowControl/>
              <w:spacing w:line="264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</w:t>
            </w:r>
          </w:p>
          <w:p>
            <w:pPr>
              <w:widowControl/>
              <w:spacing w:line="264" w:lineRule="auto"/>
              <w:ind w:firstLine="480" w:firstLineChars="20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品质：</w:t>
            </w:r>
          </w:p>
          <w:p>
            <w:pPr>
              <w:widowControl/>
              <w:spacing w:line="264" w:lineRule="auto"/>
              <w:ind w:firstLine="480" w:firstLineChars="20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经营模式：□自用/自营： </w:t>
            </w:r>
          </w:p>
          <w:p>
            <w:pPr>
              <w:widowControl/>
              <w:spacing w:line="264" w:lineRule="auto"/>
              <w:ind w:firstLine="1680" w:firstLineChars="70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□销售  价格（拟/签）：</w:t>
            </w:r>
          </w:p>
          <w:p>
            <w:pPr>
              <w:widowControl/>
              <w:spacing w:line="264" w:lineRule="auto"/>
              <w:ind w:firstLine="1680" w:firstLineChars="70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</w:t>
            </w:r>
          </w:p>
          <w:p>
            <w:pPr>
              <w:widowControl/>
              <w:spacing w:line="264" w:lineRule="auto"/>
              <w:ind w:firstLine="1680" w:firstLineChars="70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□租赁  价格（拟/签）：</w:t>
            </w:r>
          </w:p>
          <w:p>
            <w:pPr>
              <w:widowControl/>
              <w:spacing w:line="264" w:lineRule="auto"/>
              <w:ind w:firstLine="1680" w:firstLineChars="700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264" w:lineRule="auto"/>
              <w:ind w:firstLine="2400" w:firstLineChars="1000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264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✔️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商业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证载： 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商业用地，商业用房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实际：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同证载</w:t>
            </w:r>
          </w:p>
          <w:p>
            <w:pPr>
              <w:widowControl/>
              <w:spacing w:line="264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</w:t>
            </w:r>
          </w:p>
          <w:p>
            <w:pPr>
              <w:widowControl/>
              <w:spacing w:line="264" w:lineRule="auto"/>
              <w:ind w:firstLine="480" w:firstLineChars="20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业态：</w:t>
            </w:r>
          </w:p>
          <w:p>
            <w:pPr>
              <w:widowControl/>
              <w:spacing w:line="264" w:lineRule="auto"/>
              <w:ind w:firstLine="480" w:firstLineChars="20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经营模式：□自用/自营：</w:t>
            </w:r>
          </w:p>
          <w:p>
            <w:pPr>
              <w:widowControl/>
              <w:spacing w:line="264" w:lineRule="auto"/>
              <w:ind w:firstLine="1680" w:firstLineChars="70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□销售  价格（拟/签）：</w:t>
            </w:r>
          </w:p>
          <w:p>
            <w:pPr>
              <w:widowControl/>
              <w:spacing w:line="264" w:lineRule="auto"/>
              <w:ind w:firstLine="1680" w:firstLineChars="700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264" w:lineRule="auto"/>
              <w:ind w:firstLine="1680" w:firstLineChars="70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✔️</w:t>
            </w:r>
            <w:r>
              <w:rPr>
                <w:rFonts w:hint="eastAsia" w:ascii="宋体" w:hAnsi="宋体" w:cs="宋体"/>
                <w:kern w:val="0"/>
                <w:sz w:val="24"/>
              </w:rPr>
              <w:t>租赁  价格（拟/签）：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一层300，二层三层150到200</w:t>
            </w:r>
          </w:p>
          <w:p>
            <w:pPr>
              <w:widowControl/>
              <w:spacing w:line="264" w:lineRule="auto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264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□ 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综合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证载：                实际：</w:t>
            </w:r>
          </w:p>
          <w:p>
            <w:pPr>
              <w:widowControl/>
              <w:spacing w:line="264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</w:t>
            </w:r>
          </w:p>
          <w:p>
            <w:pPr>
              <w:widowControl/>
              <w:spacing w:line="264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写字楼等级：</w:t>
            </w:r>
          </w:p>
          <w:p>
            <w:pPr>
              <w:widowControl/>
              <w:spacing w:line="264" w:lineRule="auto"/>
              <w:ind w:firstLine="480" w:firstLineChars="20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经营模式：□自用/自营：</w:t>
            </w:r>
          </w:p>
          <w:p>
            <w:pPr>
              <w:widowControl/>
              <w:spacing w:line="264" w:lineRule="auto"/>
              <w:ind w:firstLine="1680" w:firstLineChars="70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□销售  价格（拟/签）：</w:t>
            </w:r>
          </w:p>
          <w:p>
            <w:pPr>
              <w:widowControl/>
              <w:spacing w:line="264" w:lineRule="auto"/>
              <w:ind w:firstLine="1680" w:firstLineChars="700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264" w:lineRule="auto"/>
              <w:ind w:firstLine="1680" w:firstLineChars="70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□租赁  价格（拟/签）：</w:t>
            </w:r>
          </w:p>
          <w:p>
            <w:pPr>
              <w:widowControl/>
              <w:spacing w:line="264" w:lineRule="auto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264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 xml:space="preserve">  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工业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证载：17360.48         实际：17360.48</w:t>
            </w:r>
          </w:p>
          <w:p>
            <w:pPr>
              <w:widowControl/>
              <w:spacing w:line="264" w:lineRule="auto"/>
              <w:ind w:firstLine="1200" w:firstLineChars="500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264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产业类型：仓储</w:t>
            </w:r>
          </w:p>
          <w:p>
            <w:pPr>
              <w:widowControl/>
              <w:spacing w:line="264" w:lineRule="auto"/>
              <w:ind w:firstLine="480" w:firstLineChars="20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经营模式：自用/自营：</w:t>
            </w:r>
          </w:p>
          <w:p>
            <w:pPr>
              <w:widowControl/>
              <w:spacing w:line="264" w:lineRule="auto"/>
              <w:ind w:firstLine="1680" w:firstLineChars="70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□销售  价格（拟/签）：</w:t>
            </w:r>
          </w:p>
          <w:p>
            <w:pPr>
              <w:widowControl/>
              <w:spacing w:line="264" w:lineRule="auto"/>
              <w:ind w:firstLine="1680" w:firstLineChars="700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264" w:lineRule="auto"/>
              <w:ind w:firstLine="1680" w:firstLineChars="70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□租赁  价格（拟/签）：</w:t>
            </w:r>
          </w:p>
          <w:p>
            <w:pPr>
              <w:widowControl/>
              <w:spacing w:line="264" w:lineRule="auto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264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□ 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其他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证载：                实际：</w:t>
            </w:r>
          </w:p>
          <w:p>
            <w:pPr>
              <w:widowControl/>
              <w:spacing w:line="264" w:lineRule="auto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264" w:lineRule="auto"/>
              <w:ind w:firstLine="480" w:firstLineChars="20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经营模式：□自用/自营：</w:t>
            </w:r>
          </w:p>
          <w:p>
            <w:pPr>
              <w:widowControl/>
              <w:spacing w:line="264" w:lineRule="auto"/>
              <w:ind w:firstLine="1680" w:firstLineChars="70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□销售  价格（拟/签）：</w:t>
            </w:r>
          </w:p>
          <w:p>
            <w:pPr>
              <w:widowControl/>
              <w:spacing w:line="264" w:lineRule="auto"/>
              <w:ind w:firstLine="1680" w:firstLineChars="700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264" w:lineRule="auto"/>
              <w:ind w:firstLine="1680" w:firstLineChars="70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□租赁  价格（拟/签）：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4" w:hRule="exact"/>
          <w:jc w:val="center"/>
        </w:trPr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8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建设概况</w:t>
            </w:r>
          </w:p>
          <w:p>
            <w:pPr>
              <w:widowControl/>
              <w:spacing w:line="288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(项目整体)</w:t>
            </w:r>
          </w:p>
        </w:tc>
        <w:tc>
          <w:tcPr>
            <w:tcW w:w="6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8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平整情况： □是   □否（不具备施工条件）：</w:t>
            </w:r>
          </w:p>
          <w:p>
            <w:pPr>
              <w:widowControl/>
              <w:spacing w:line="288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开工时间：</w:t>
            </w:r>
          </w:p>
          <w:p>
            <w:pPr>
              <w:widowControl/>
              <w:spacing w:line="288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建设工期：                      </w:t>
            </w:r>
          </w:p>
          <w:p>
            <w:pPr>
              <w:widowControl/>
              <w:spacing w:line="288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工程进度：□基础工程：</w:t>
            </w:r>
          </w:p>
          <w:p>
            <w:pPr>
              <w:widowControl/>
              <w:spacing w:line="288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□主体结构：</w:t>
            </w:r>
          </w:p>
          <w:p>
            <w:pPr>
              <w:widowControl/>
              <w:spacing w:line="288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</w:t>
            </w:r>
          </w:p>
          <w:p>
            <w:pPr>
              <w:widowControl/>
              <w:spacing w:line="288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□结构封顶：□一次结构封顶</w:t>
            </w:r>
          </w:p>
          <w:p>
            <w:pPr>
              <w:widowControl/>
              <w:spacing w:line="288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□二次结构封顶</w:t>
            </w:r>
          </w:p>
          <w:p>
            <w:pPr>
              <w:widowControl/>
              <w:spacing w:line="288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□外装修</w:t>
            </w:r>
          </w:p>
          <w:p>
            <w:pPr>
              <w:widowControl/>
              <w:spacing w:line="288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□内装修</w:t>
            </w:r>
          </w:p>
          <w:p>
            <w:pPr>
              <w:widowControl/>
              <w:spacing w:line="288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建成时间（竣工时间）：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2016年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</w:t>
            </w:r>
          </w:p>
          <w:p>
            <w:pPr>
              <w:widowControl/>
              <w:spacing w:line="288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交付标准（装修）：□毛坯  □简装  □普装  □精装</w:t>
            </w:r>
          </w:p>
          <w:p>
            <w:pPr>
              <w:widowControl/>
              <w:spacing w:line="288" w:lineRule="auto"/>
              <w:rPr>
                <w:rFonts w:hint="eastAsia" w:ascii="宋体" w:hAnsi="宋体" w:cs="宋体"/>
                <w:color w:val="808080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</w:t>
            </w:r>
            <w:r>
              <w:rPr>
                <w:rFonts w:hint="eastAsia" w:ascii="宋体" w:hAnsi="宋体" w:cs="宋体"/>
                <w:color w:val="808080"/>
                <w:kern w:val="0"/>
                <w:sz w:val="24"/>
              </w:rPr>
              <w:t>详细内容填写至‘建造及装修标准’</w:t>
            </w:r>
          </w:p>
          <w:p>
            <w:pPr>
              <w:widowControl/>
              <w:spacing w:line="288" w:lineRule="auto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造价水平：</w:t>
            </w:r>
          </w:p>
          <w:p>
            <w:pPr>
              <w:widowControl/>
              <w:spacing w:line="288" w:lineRule="auto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264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建筑类型：</w:t>
            </w:r>
          </w:p>
          <w:p>
            <w:pPr>
              <w:pStyle w:val="9"/>
              <w:widowControl/>
              <w:numPr>
                <w:ilvl w:val="0"/>
                <w:numId w:val="1"/>
              </w:numPr>
              <w:spacing w:line="264" w:lineRule="auto"/>
              <w:ind w:firstLineChars="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住宅：总层数：</w:t>
            </w:r>
          </w:p>
          <w:p>
            <w:pPr>
              <w:widowControl/>
              <w:spacing w:line="264" w:lineRule="auto"/>
              <w:ind w:firstLine="1200" w:firstLineChars="50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板楼： □单元式  □连廊式</w:t>
            </w:r>
          </w:p>
          <w:p>
            <w:pPr>
              <w:widowControl/>
              <w:spacing w:line="264" w:lineRule="auto"/>
              <w:ind w:firstLine="1200" w:firstLineChars="50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塔楼:  □点塔    □板塔    □大塔</w:t>
            </w:r>
          </w:p>
          <w:p>
            <w:pPr>
              <w:widowControl/>
              <w:spacing w:line="264" w:lineRule="auto"/>
              <w:ind w:firstLine="1200" w:firstLineChars="50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别墅:  □独栋    □联排    □双拼    □叠拼</w:t>
            </w:r>
          </w:p>
          <w:p>
            <w:pPr>
              <w:widowControl/>
              <w:spacing w:line="264" w:lineRule="auto"/>
              <w:ind w:firstLine="1200" w:firstLineChars="500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pStyle w:val="9"/>
              <w:widowControl/>
              <w:numPr>
                <w:ilvl w:val="0"/>
                <w:numId w:val="1"/>
              </w:numPr>
              <w:spacing w:line="264" w:lineRule="auto"/>
              <w:ind w:firstLineChars="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办公：总层数（高度）：</w:t>
            </w:r>
          </w:p>
          <w:p>
            <w:pPr>
              <w:widowControl/>
              <w:spacing w:line="264" w:lineRule="auto"/>
              <w:ind w:firstLine="480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pStyle w:val="9"/>
              <w:widowControl/>
              <w:numPr>
                <w:ilvl w:val="0"/>
                <w:numId w:val="1"/>
              </w:numPr>
              <w:spacing w:line="264" w:lineRule="auto"/>
              <w:ind w:firstLineChars="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商业：□底商    □住宅   □办公    </w:t>
            </w:r>
          </w:p>
          <w:p>
            <w:pPr>
              <w:widowControl/>
              <w:spacing w:line="264" w:lineRule="auto"/>
              <w:ind w:firstLine="2340" w:firstLineChars="975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位置（楼层）：</w:t>
            </w:r>
          </w:p>
          <w:p>
            <w:pPr>
              <w:pStyle w:val="9"/>
              <w:widowControl/>
              <w:spacing w:line="264" w:lineRule="auto"/>
              <w:ind w:left="481" w:leftChars="229" w:firstLine="2520" w:firstLineChars="1050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264" w:lineRule="auto"/>
              <w:ind w:firstLine="48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✔️</w:t>
            </w:r>
            <w:r>
              <w:rPr>
                <w:rFonts w:hint="eastAsia" w:ascii="宋体" w:hAnsi="宋体" w:cs="宋体"/>
                <w:kern w:val="0"/>
                <w:sz w:val="24"/>
              </w:rPr>
              <w:t>独立商业楼   总层数：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三层</w:t>
            </w:r>
          </w:p>
          <w:p>
            <w:pPr>
              <w:widowControl/>
              <w:spacing w:line="264" w:lineRule="auto"/>
              <w:ind w:firstLine="48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</w:t>
            </w:r>
          </w:p>
          <w:p>
            <w:pPr>
              <w:widowControl/>
              <w:spacing w:line="264" w:lineRule="auto"/>
              <w:ind w:firstLine="120" w:firstLineChars="5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工业：标准厂房   总层数：  高度：  跨度：   </w:t>
            </w:r>
          </w:p>
          <w:p>
            <w:pPr>
              <w:pStyle w:val="9"/>
              <w:widowControl/>
              <w:spacing w:line="264" w:lineRule="auto"/>
              <w:ind w:left="0" w:leftChars="0" w:firstLine="0" w:firstLineChars="0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pStyle w:val="9"/>
              <w:widowControl/>
              <w:spacing w:line="264" w:lineRule="auto"/>
              <w:ind w:left="480" w:firstLine="0" w:firstLineChars="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□特殊厂房   总层数：    高度：    跨度：   </w:t>
            </w:r>
          </w:p>
          <w:p>
            <w:pPr>
              <w:pStyle w:val="9"/>
              <w:widowControl/>
              <w:spacing w:line="264" w:lineRule="auto"/>
              <w:ind w:left="480" w:firstLine="0" w:firstLineChars="0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pStyle w:val="9"/>
              <w:widowControl/>
              <w:spacing w:line="264" w:lineRule="auto"/>
              <w:ind w:left="480" w:firstLine="0" w:firstLineChars="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□办公楼     总层数：</w:t>
            </w:r>
          </w:p>
          <w:p>
            <w:pPr>
              <w:pStyle w:val="9"/>
              <w:widowControl/>
              <w:spacing w:line="264" w:lineRule="auto"/>
              <w:ind w:left="480" w:firstLine="0" w:firstLineChars="0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pStyle w:val="9"/>
              <w:widowControl/>
              <w:spacing w:line="264" w:lineRule="auto"/>
              <w:ind w:left="481" w:leftChars="229" w:firstLine="720" w:firstLineChars="30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□配套办公楼    总层数：</w:t>
            </w:r>
          </w:p>
          <w:p>
            <w:pPr>
              <w:pStyle w:val="9"/>
              <w:widowControl/>
              <w:spacing w:line="264" w:lineRule="auto"/>
              <w:ind w:left="481" w:leftChars="229" w:firstLine="720" w:firstLineChars="300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pStyle w:val="9"/>
              <w:widowControl/>
              <w:spacing w:line="264" w:lineRule="auto"/>
              <w:ind w:left="480" w:firstLine="0" w:firstLineChars="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□其他配套用房  总层数： </w:t>
            </w:r>
          </w:p>
          <w:p>
            <w:pPr>
              <w:pStyle w:val="9"/>
              <w:widowControl/>
              <w:spacing w:line="264" w:lineRule="auto"/>
              <w:ind w:firstLine="0" w:firstLineChars="0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pStyle w:val="9"/>
              <w:widowControl/>
              <w:spacing w:line="264" w:lineRule="auto"/>
              <w:ind w:firstLine="0" w:firstLineChars="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□是 / ■否具有内部绿化、景观设计：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6" w:hRule="exact"/>
          <w:jc w:val="center"/>
        </w:trPr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8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建设概况</w:t>
            </w:r>
          </w:p>
          <w:p>
            <w:pPr>
              <w:widowControl/>
              <w:spacing w:line="288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(户型/单元设计</w:t>
            </w:r>
            <w:r>
              <w:rPr>
                <w:rFonts w:ascii="宋体" w:hAnsi="宋体" w:cs="宋体"/>
                <w:kern w:val="0"/>
                <w:sz w:val="24"/>
              </w:rPr>
              <w:t>）</w:t>
            </w:r>
          </w:p>
        </w:tc>
        <w:tc>
          <w:tcPr>
            <w:tcW w:w="6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8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楼座方位：</w:t>
            </w:r>
          </w:p>
          <w:p>
            <w:pPr>
              <w:widowControl/>
              <w:spacing w:line="288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单元类型：□平层  □复式  □跃层  □错层  </w:t>
            </w:r>
          </w:p>
          <w:p>
            <w:pPr>
              <w:widowControl/>
              <w:spacing w:line="288" w:lineRule="auto"/>
              <w:ind w:firstLine="1200" w:firstLineChars="50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□其他：</w:t>
            </w:r>
          </w:p>
          <w:p>
            <w:pPr>
              <w:widowControl/>
              <w:spacing w:line="288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单元朝向：</w:t>
            </w:r>
          </w:p>
          <w:p>
            <w:pPr>
              <w:widowControl/>
              <w:spacing w:line="288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所在楼层：</w:t>
            </w:r>
          </w:p>
          <w:p>
            <w:pPr>
              <w:widowControl/>
              <w:spacing w:line="288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层高：</w:t>
            </w:r>
          </w:p>
          <w:p>
            <w:pPr>
              <w:widowControl/>
              <w:spacing w:line="288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设计户型：                    面积区间：</w:t>
            </w:r>
          </w:p>
          <w:p>
            <w:pPr>
              <w:widowControl/>
              <w:spacing w:line="288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主力户型：</w:t>
            </w:r>
          </w:p>
          <w:p>
            <w:pPr>
              <w:widowControl/>
              <w:spacing w:line="288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现状户型：□是/ □否 户型格局变动</w:t>
            </w:r>
          </w:p>
          <w:p>
            <w:pPr>
              <w:widowControl/>
              <w:spacing w:line="288" w:lineRule="auto"/>
              <w:ind w:firstLine="1200" w:firstLineChars="50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具体情况：</w:t>
            </w:r>
          </w:p>
          <w:p>
            <w:pPr>
              <w:widowControl/>
              <w:spacing w:line="288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□是/ □否 加建、拆除</w:t>
            </w:r>
          </w:p>
          <w:p>
            <w:pPr>
              <w:widowControl/>
              <w:spacing w:line="288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具体情况：</w:t>
            </w:r>
          </w:p>
          <w:p>
            <w:pPr>
              <w:widowControl/>
              <w:spacing w:line="288" w:lineRule="auto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288" w:lineRule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exact"/>
          <w:jc w:val="center"/>
        </w:trPr>
        <w:tc>
          <w:tcPr>
            <w:tcW w:w="8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8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□是 / □否有未能进入部位，处理办法：</w:t>
            </w:r>
          </w:p>
          <w:p>
            <w:pPr>
              <w:widowControl/>
              <w:spacing w:line="288" w:lineRule="auto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wordWrap w:val="0"/>
              <w:spacing w:line="288" w:lineRule="auto"/>
              <w:jc w:val="right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Cs w:val="21"/>
              </w:rPr>
              <w:t>项目负责人确认：</w:t>
            </w:r>
            <w:r>
              <w:rPr>
                <w:rFonts w:hint="eastAsia" w:ascii="宋体" w:hAnsi="宋体" w:cs="宋体"/>
                <w:color w:val="0D0D0D"/>
                <w:kern w:val="0"/>
                <w:szCs w:val="21"/>
                <w:u w:val="single"/>
              </w:rPr>
              <w:t xml:space="preserve">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3" w:hRule="exact"/>
          <w:jc w:val="center"/>
        </w:trPr>
        <w:tc>
          <w:tcPr>
            <w:tcW w:w="8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市政情况</w:t>
            </w:r>
            <w:r>
              <w:rPr>
                <w:rFonts w:hint="eastAsia" w:ascii="宋体" w:hAnsi="宋体" w:cs="宋体"/>
                <w:kern w:val="0"/>
                <w:sz w:val="24"/>
              </w:rPr>
              <w:t>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五   </w:t>
            </w:r>
            <w:r>
              <w:rPr>
                <w:rFonts w:hint="eastAsia" w:ascii="宋体" w:hAnsi="宋体" w:cs="宋体"/>
                <w:kern w:val="0"/>
                <w:sz w:val="24"/>
              </w:rPr>
              <w:t>通（现状），在建项目拟建成后市政状况：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24"/>
              </w:rPr>
              <w:t>通</w:t>
            </w:r>
          </w:p>
          <w:p>
            <w:pPr>
              <w:spacing w:line="360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pict>
                <v:line id="直接连接符 3" o:spid="_x0000_s1034" o:spt="20" style="position:absolute;left:0pt;margin-left:264.25pt;margin-top:1.9pt;height:46.55pt;width:0pt;z-index:251653120;mso-width-relative:page;mso-height-relative:margin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">
                  <v:path arrowok="t"/>
                  <v:fill focussize="0,0"/>
                  <v:stroke color="#7F7F7F" dashstyle="1 1"/>
                  <v:imagedata o:title=""/>
                  <o:lock v:ext="edit"/>
                </v:line>
              </w:pict>
            </w:r>
            <w:r>
              <w:pict>
                <v:line id="直接连接符 1" o:spid="_x0000_s1033" o:spt="20" style="position:absolute;left:0pt;margin-left:167.1pt;margin-top:2.5pt;height:45.95pt;width:0pt;z-index:251652096;mso-width-relative:page;mso-height-relative:margin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">
                  <v:path arrowok="t"/>
                  <v:fill focussize="0,0"/>
                  <v:stroke color="#7F7F7F" dashstyle="1 1"/>
                  <v:imagedata o:title=""/>
                  <o:lock v:ext="edit"/>
                </v:line>
              </w:pict>
            </w:r>
            <w:r>
              <w:pict>
                <v:line id="直接连接符 4" o:spid="_x0000_s1032" o:spt="20" style="position:absolute;left:0pt;margin-left:356.6pt;margin-top:2.2pt;height:46.55pt;width:0pt;z-index:251654144;mso-width-relative:page;mso-height-relative:margin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">
                  <v:path arrowok="t"/>
                  <v:fill focussize="0,0"/>
                  <v:stroke color="#7F7F7F" dashstyle="1 1"/>
                  <v:imagedata o:title=""/>
                  <o:lock v:ext="edit"/>
                </v:line>
              </w:pict>
            </w:r>
            <w:r>
              <w:rPr>
                <w:rFonts w:hint="eastAsia" w:ascii="宋体" w:hAnsi="宋体" w:cs="宋体"/>
                <w:kern w:val="0"/>
                <w:sz w:val="24"/>
              </w:rPr>
              <w:t>道路：名称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：金沙大道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                         </w:t>
            </w:r>
          </w:p>
          <w:p>
            <w:pPr>
              <w:spacing w:line="360" w:lineRule="auto"/>
              <w:ind w:firstLine="720" w:firstLineChars="30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级别：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主干道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        </w:t>
            </w:r>
          </w:p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上水：■市政管网供水；其他： □深井供水 / □热水 / □中水</w:t>
            </w:r>
          </w:p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下水：■市政管网排水；其他： □地面排水</w:t>
            </w:r>
          </w:p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电力：■市政供电</w:t>
            </w:r>
          </w:p>
          <w:p>
            <w:pPr>
              <w:widowControl/>
              <w:spacing w:line="360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通讯：■电话线入户/ □有线电视入户 / 宽带(□入户/ □入楼)/ □卫星电视</w:t>
            </w:r>
          </w:p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热力：□市政供暖；其他：□集中供暖 / □分户独立供暖 / □中央空调</w:t>
            </w:r>
          </w:p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燃气：管道(□天然气/ □煤气/ □液化石油气)/ □罐装煤气</w:t>
            </w:r>
          </w:p>
          <w:p>
            <w:pPr>
              <w:spacing w:line="360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其他：                          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6" w:hRule="exact"/>
          <w:jc w:val="center"/>
        </w:trPr>
        <w:tc>
          <w:tcPr>
            <w:tcW w:w="8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8" w:lineRule="auto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pict>
                <v:line id="_x0000_s1039" o:spid="_x0000_s1039" o:spt="20" style="position:absolute;left:0pt;margin-left:216pt;margin-top:6.35pt;height:170.95pt;width:0pt;z-index:251663360;mso-width-relative:page;mso-height-relative:margin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">
                  <v:path arrowok="t"/>
                  <v:fill focussize="0,0"/>
                  <v:stroke color="#7F7F7F" dashstyle="1 1"/>
                  <v:imagedata o:title=""/>
                  <o:lock v:ext="edit"/>
                </v:line>
              </w:pic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所属项目四至及形状</w:t>
            </w: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（请绘图并注明四至）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    所在楼宇四至：</w:t>
            </w:r>
          </w:p>
          <w:p>
            <w:pPr>
              <w:widowControl/>
              <w:spacing w:line="288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pict>
                <v:shape id="_x0000_s1038" o:spid="_x0000_s1038" o:spt="68" type="#_x0000_t68" style="position:absolute;left:0pt;margin-left:2.05pt;margin-top:16.65pt;height:16.3pt;width:7.15pt;z-index:251662336;mso-width-relative:page;mso-height-relative:page;" fillcolor="#0D0D0D" filled="t" coordsize="21600,21600">
                  <v:path/>
                  <v:fill on="t" focussize="0,0"/>
                  <v:stroke joinstyle="miter"/>
                  <v:imagedata o:title=""/>
                  <o:lock v:ext="edit"/>
                  <v:textbox style="layout-flow:vertical-ideographic;"/>
                </v:shape>
              </w:pic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北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地势：□有/ </w:t>
            </w:r>
            <w:r>
              <w:rPr>
                <w:rFonts w:hint="eastAsia" w:ascii="宋体" w:hAnsi="宋体" w:cs="宋体"/>
                <w:kern w:val="0"/>
                <w:sz w:val="24"/>
              </w:rPr>
              <w:t>■</w:t>
            </w:r>
            <w:r>
              <w:rPr>
                <w:rFonts w:hint="eastAsia" w:ascii="宋体" w:hAnsi="宋体" w:cs="宋体"/>
                <w:kern w:val="0"/>
                <w:szCs w:val="21"/>
              </w:rPr>
              <w:t>无明显坡度</w:t>
            </w:r>
          </w:p>
          <w:p>
            <w:pPr>
              <w:widowControl/>
              <w:spacing w:line="288" w:lineRule="auto"/>
              <w:ind w:firstLine="120" w:firstLineChars="50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288" w:lineRule="auto"/>
              <w:ind w:firstLine="120" w:firstLineChars="5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北至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绿新路</w:t>
            </w:r>
          </w:p>
          <w:p>
            <w:pPr>
              <w:widowControl/>
              <w:spacing w:line="288" w:lineRule="auto"/>
              <w:ind w:firstLine="120" w:firstLineChars="5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东至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新力愉景湾</w:t>
            </w:r>
          </w:p>
          <w:p>
            <w:pPr>
              <w:widowControl/>
              <w:spacing w:line="288" w:lineRule="auto"/>
              <w:ind w:firstLine="120" w:firstLineChars="5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南至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未命名道路</w:t>
            </w:r>
          </w:p>
          <w:p>
            <w:pPr>
              <w:widowControl/>
              <w:spacing w:line="288" w:lineRule="auto"/>
              <w:ind w:firstLine="120" w:firstLineChars="5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西至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金沙大道</w:t>
            </w:r>
          </w:p>
          <w:p>
            <w:pPr>
              <w:widowControl/>
              <w:spacing w:line="288" w:lineRule="auto"/>
              <w:ind w:firstLine="120" w:firstLineChars="50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288" w:lineRule="auto"/>
              <w:ind w:firstLine="120" w:firstLineChars="50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240" w:lineRule="exact"/>
              <w:ind w:firstLine="120" w:firstLineChars="50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288" w:lineRule="auto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8" w:hRule="exact"/>
          <w:jc w:val="center"/>
        </w:trPr>
        <w:tc>
          <w:tcPr>
            <w:tcW w:w="8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8" w:lineRule="auto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周边道路情况，</w:t>
            </w:r>
            <w:r>
              <w:rPr>
                <w:rFonts w:hint="eastAsia" w:ascii="宋体" w:hAnsi="宋体" w:cs="宋体"/>
                <w:b/>
                <w:kern w:val="0"/>
                <w:sz w:val="24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公里范围内</w:t>
            </w:r>
            <w:r>
              <w:rPr>
                <w:rFonts w:hint="eastAsia" w:ascii="宋体" w:hAnsi="宋体" w:cs="宋体"/>
                <w:b/>
                <w:color w:val="7F7F7F"/>
                <w:kern w:val="0"/>
                <w:szCs w:val="21"/>
              </w:rPr>
              <w:t>（</w:t>
            </w:r>
            <w:r>
              <w:rPr>
                <w:rFonts w:hint="eastAsia" w:ascii="宋体" w:hAnsi="宋体" w:cs="宋体"/>
                <w:color w:val="7F7F7F"/>
                <w:kern w:val="0"/>
                <w:szCs w:val="21"/>
              </w:rPr>
              <w:t>一般为2公里</w:t>
            </w:r>
            <w:r>
              <w:rPr>
                <w:rFonts w:hint="eastAsia" w:ascii="宋体" w:hAnsi="宋体" w:cs="宋体"/>
                <w:b/>
                <w:color w:val="7F7F7F"/>
                <w:kern w:val="0"/>
                <w:szCs w:val="21"/>
              </w:rPr>
              <w:t>）</w:t>
            </w:r>
          </w:p>
          <w:p>
            <w:pPr>
              <w:widowControl/>
              <w:spacing w:line="288" w:lineRule="auto"/>
              <w:ind w:firstLine="3465" w:firstLineChars="165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pict>
                <v:line id="直接连接符 10" o:spid="_x0000_s1030" o:spt="20" style="position:absolute;left:0pt;margin-left:327.05pt;margin-top:4.25pt;height:165.7pt;width:0pt;z-index:251656192;mso-width-relative:page;mso-height-relative:margin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">
                  <v:path arrowok="t"/>
                  <v:fill focussize="0,0"/>
                  <v:stroke color="#7F7F7F" dashstyle="1 1"/>
                  <v:imagedata o:title=""/>
                  <o:lock v:ext="edit"/>
                </v:line>
              </w:pict>
            </w:r>
            <w:r>
              <w:pict>
                <v:line id="直接连接符 6" o:spid="_x0000_s1029" o:spt="20" style="position:absolute;left:0pt;margin-left:247.85pt;margin-top:4.5pt;height:165.7pt;width:0pt;z-index:251655168;mso-width-relative:page;mso-height-relative:margin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">
                  <v:path arrowok="t"/>
                  <v:fill focussize="0,0"/>
                  <v:stroke color="#7F7F7F" dashstyle="1 1"/>
                  <v:imagedata o:title=""/>
                  <o:lock v:ext="edit"/>
                </v:line>
              </w:pict>
            </w:r>
            <w:r>
              <w:pict>
                <v:line id="直接连接符 7" o:spid="_x0000_s1028" o:spt="20" style="position:absolute;left:0pt;margin-left:123.35pt;margin-top:4.75pt;height:165.7pt;width:0pt;z-index:251657216;mso-width-relative:page;mso-height-relative:margin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">
                  <v:path arrowok="t"/>
                  <v:fill focussize="0,0"/>
                  <v:stroke color="#7F7F7F" dashstyle="1 1"/>
                  <v:imagedata o:title=""/>
                  <o:lock v:ext="edit"/>
                </v:line>
              </w:pict>
            </w:r>
            <w:r>
              <w:rPr>
                <w:rFonts w:hint="eastAsia" w:ascii="宋体" w:hAnsi="宋体" w:cs="宋体"/>
                <w:kern w:val="0"/>
                <w:sz w:val="24"/>
              </w:rPr>
              <w:t>名称             距离          交通管制</w:t>
            </w:r>
          </w:p>
          <w:p>
            <w:pPr>
              <w:widowControl/>
              <w:ind w:firstLine="46" w:firstLineChars="22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□ </w:t>
            </w:r>
            <w:r>
              <w:rPr>
                <w:rFonts w:hint="eastAsia" w:ascii="宋体" w:hAnsi="宋体" w:cs="宋体"/>
                <w:kern w:val="0"/>
                <w:sz w:val="24"/>
              </w:rPr>
              <w:t>高速路: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条                                     </w:t>
            </w:r>
            <w:r>
              <w:rPr>
                <w:rFonts w:hint="eastAsia" w:ascii="宋体" w:hAnsi="宋体" w:cs="宋体"/>
                <w:color w:val="7F7F7F"/>
                <w:kern w:val="0"/>
                <w:szCs w:val="21"/>
              </w:rPr>
              <w:t>出入口距离</w:t>
            </w:r>
            <w:r>
              <w:rPr>
                <w:rFonts w:hint="eastAsia" w:ascii="宋体" w:hAnsi="宋体" w:cs="宋体"/>
                <w:color w:val="7F7F7F"/>
                <w:kern w:val="0"/>
                <w:szCs w:val="21"/>
              </w:rPr>
              <w:t>：</w:t>
            </w:r>
          </w:p>
          <w:p>
            <w:pPr>
              <w:widowControl/>
              <w:ind w:firstLine="53" w:firstLineChars="22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ind w:firstLine="46" w:firstLineChars="22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□ </w:t>
            </w:r>
            <w:r>
              <w:rPr>
                <w:rFonts w:hint="eastAsia" w:ascii="宋体" w:hAnsi="宋体" w:cs="宋体"/>
                <w:kern w:val="0"/>
                <w:sz w:val="24"/>
              </w:rPr>
              <w:t>快速路: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条                                     </w:t>
            </w:r>
            <w:r>
              <w:rPr>
                <w:rFonts w:hint="eastAsia" w:ascii="宋体" w:hAnsi="宋体" w:cs="宋体"/>
                <w:color w:val="7F7F7F"/>
                <w:kern w:val="0"/>
                <w:szCs w:val="21"/>
              </w:rPr>
              <w:t>出入口距离</w:t>
            </w:r>
            <w:r>
              <w:rPr>
                <w:rFonts w:hint="eastAsia" w:ascii="宋体" w:hAnsi="宋体" w:cs="宋体"/>
                <w:color w:val="7F7F7F"/>
                <w:kern w:val="0"/>
                <w:szCs w:val="21"/>
              </w:rPr>
              <w:t>：</w:t>
            </w:r>
          </w:p>
          <w:p>
            <w:pPr>
              <w:widowControl/>
              <w:ind w:firstLine="53" w:firstLineChars="22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ind w:firstLine="46" w:firstLineChars="22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□ </w:t>
            </w:r>
            <w:r>
              <w:rPr>
                <w:rFonts w:hint="eastAsia" w:ascii="宋体" w:hAnsi="宋体" w:cs="宋体"/>
                <w:kern w:val="0"/>
                <w:sz w:val="24"/>
              </w:rPr>
              <w:t>主干道: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1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条         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金沙大道</w:t>
            </w:r>
          </w:p>
          <w:p>
            <w:pPr>
              <w:widowControl/>
              <w:ind w:firstLine="53" w:firstLineChars="22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ind w:firstLine="46" w:firstLineChars="22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□ </w:t>
            </w:r>
            <w:r>
              <w:rPr>
                <w:rFonts w:hint="eastAsia" w:ascii="宋体" w:hAnsi="宋体" w:cs="宋体"/>
                <w:kern w:val="0"/>
                <w:sz w:val="24"/>
              </w:rPr>
              <w:t>次干道: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  <w:lang w:eastAsia="zh-CN"/>
              </w:rPr>
              <w:t xml:space="preserve">1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条      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绿新路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紧邻</w:t>
            </w:r>
          </w:p>
          <w:p>
            <w:pPr>
              <w:widowControl/>
              <w:ind w:firstLine="53" w:firstLineChars="22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ind w:firstLine="46" w:firstLineChars="22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□ </w:t>
            </w:r>
            <w:r>
              <w:rPr>
                <w:rFonts w:hint="eastAsia" w:ascii="宋体" w:hAnsi="宋体" w:cs="宋体"/>
                <w:kern w:val="0"/>
                <w:sz w:val="24"/>
              </w:rPr>
              <w:t>支  路: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1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条        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 xml:space="preserve">未命名道路。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紧邻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2" w:hRule="exact"/>
          <w:jc w:val="center"/>
        </w:trPr>
        <w:tc>
          <w:tcPr>
            <w:tcW w:w="8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公共交通情况</w:t>
            </w:r>
            <w:r>
              <w:rPr>
                <w:rFonts w:hint="eastAsia" w:ascii="宋体" w:hAnsi="宋体" w:cs="宋体"/>
                <w:kern w:val="0"/>
                <w:sz w:val="24"/>
              </w:rPr>
              <w:t>，</w:t>
            </w:r>
            <w:r>
              <w:rPr>
                <w:rFonts w:hint="eastAsia" w:ascii="宋体" w:hAnsi="宋体" w:cs="宋体"/>
                <w:b/>
                <w:kern w:val="0"/>
                <w:sz w:val="24"/>
                <w:u w:val="single"/>
              </w:rPr>
              <w:t xml:space="preserve">   1   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公里范围内</w:t>
            </w:r>
            <w:r>
              <w:rPr>
                <w:rFonts w:hint="eastAsia" w:ascii="宋体" w:hAnsi="宋体" w:cs="宋体"/>
                <w:b/>
                <w:color w:val="7F7F7F"/>
                <w:kern w:val="0"/>
                <w:szCs w:val="21"/>
              </w:rPr>
              <w:t>（</w:t>
            </w:r>
            <w:r>
              <w:rPr>
                <w:rFonts w:hint="eastAsia" w:ascii="宋体" w:hAnsi="宋体" w:cs="宋体"/>
                <w:color w:val="7F7F7F"/>
                <w:kern w:val="0"/>
                <w:szCs w:val="21"/>
              </w:rPr>
              <w:t>一般为1公里</w:t>
            </w:r>
            <w:r>
              <w:rPr>
                <w:rFonts w:hint="eastAsia" w:ascii="宋体" w:hAnsi="宋体" w:cs="宋体"/>
                <w:b/>
                <w:color w:val="7F7F7F"/>
                <w:kern w:val="0"/>
                <w:szCs w:val="21"/>
              </w:rPr>
              <w:t>）</w:t>
            </w:r>
          </w:p>
          <w:p>
            <w:pPr>
              <w:widowControl/>
              <w:spacing w:line="360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公共交通线路有___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__条，地铁有___条，轻轨有_______条</w:t>
            </w:r>
          </w:p>
          <w:p>
            <w:pPr>
              <w:widowControl/>
              <w:spacing w:line="360" w:lineRule="auto"/>
              <w:ind w:firstLine="525" w:firstLineChars="250"/>
              <w:rPr>
                <w:rFonts w:hint="eastAsia" w:ascii="宋体" w:hAnsi="宋体" w:cs="宋体"/>
                <w:kern w:val="0"/>
                <w:sz w:val="24"/>
              </w:rPr>
            </w:pPr>
            <w:r>
              <w:pict>
                <v:line id="直接连接符 9" o:spid="_x0000_s1027" o:spt="20" style="position:absolute;left:0pt;margin-left:302.9pt;margin-top:8.7pt;height:95.25pt;width:0pt;z-index:251658240;mso-width-relative:page;mso-height-relative:margin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">
                  <v:path arrowok="t"/>
                  <v:fill focussize="0,0"/>
                  <v:stroke color="#7F7F7F" dashstyle="1 1"/>
                  <v:imagedata o:title=""/>
                  <o:lock v:ext="edit"/>
                </v:line>
              </w:pict>
            </w:r>
            <w:r>
              <w:pict>
                <v:line id="直接连接符 8" o:spid="_x0000_s1026" o:spt="20" style="position:absolute;left:0pt;margin-left:112.75pt;margin-top:8.7pt;height:95.25pt;width:0pt;z-index:251658240;mso-width-relative:page;mso-height-relative:margin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">
                  <v:path arrowok="t"/>
                  <v:fill focussize="0,0"/>
                  <v:stroke color="#7F7F7F" dashstyle="1 1"/>
                  <v:imagedata o:title=""/>
                  <o:lock v:ext="edit"/>
                </v:line>
              </w:pict>
            </w:r>
            <w:r>
              <w:rPr>
                <w:rFonts w:hint="eastAsia" w:ascii="宋体" w:hAnsi="宋体" w:cs="宋体"/>
                <w:kern w:val="0"/>
                <w:sz w:val="24"/>
              </w:rPr>
              <w:t>线路名称                    站点                       距离</w:t>
            </w:r>
          </w:p>
          <w:p>
            <w:pPr>
              <w:widowControl/>
              <w:spacing w:line="360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37 248 526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 xml:space="preserve">奥林匹克花园。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300</w:t>
            </w:r>
            <w:r>
              <w:rPr>
                <w:rFonts w:hint="eastAsia" w:ascii="宋体" w:hAnsi="宋体" w:cs="宋体"/>
                <w:kern w:val="0"/>
                <w:sz w:val="24"/>
              </w:rPr>
              <w:t>米</w:t>
            </w:r>
          </w:p>
          <w:p>
            <w:pPr>
              <w:widowControl/>
              <w:spacing w:line="360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</w:t>
            </w:r>
          </w:p>
          <w:p>
            <w:pPr>
              <w:widowControl/>
              <w:spacing w:line="360" w:lineRule="auto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60" w:lineRule="auto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其他交通枢纽：</w:t>
            </w:r>
          </w:p>
          <w:p>
            <w:pPr>
              <w:widowControl/>
              <w:spacing w:line="360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长途车站：                                      距离：</w:t>
            </w:r>
          </w:p>
          <w:p>
            <w:pPr>
              <w:widowControl/>
              <w:spacing w:line="360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火车站：                                        距离：</w:t>
            </w:r>
          </w:p>
          <w:p>
            <w:pPr>
              <w:widowControl/>
              <w:spacing w:line="360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机场：                                          距离：</w:t>
            </w:r>
          </w:p>
          <w:p>
            <w:pPr>
              <w:widowControl/>
              <w:spacing w:line="360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码头：                                          距离：</w:t>
            </w:r>
          </w:p>
          <w:p>
            <w:pPr>
              <w:widowControl/>
              <w:spacing w:line="360" w:lineRule="auto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停车情况：</w:t>
            </w:r>
          </w:p>
          <w:p>
            <w:pPr>
              <w:widowControl/>
              <w:spacing w:line="360" w:lineRule="auto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项目停车位：</w:t>
            </w:r>
            <w:r>
              <w:rPr>
                <w:rFonts w:hint="eastAsia" w:ascii="宋体" w:hAnsi="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租赁车位   </w:t>
            </w:r>
            <w:r>
              <w:rPr>
                <w:rFonts w:hint="eastAsia" w:ascii="宋体" w:hAnsi="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</w:rPr>
              <w:t>产权车位   车位面积：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</w:t>
            </w:r>
          </w:p>
          <w:p>
            <w:pPr>
              <w:pStyle w:val="9"/>
              <w:widowControl/>
              <w:spacing w:line="360" w:lineRule="auto"/>
              <w:ind w:left="480" w:firstLine="0" w:firstLineChars="0"/>
              <w:rPr>
                <w:rFonts w:hint="eastAsia"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地上：数量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；临时停车收费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；月租收费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</w:t>
            </w:r>
          </w:p>
          <w:p>
            <w:pPr>
              <w:pStyle w:val="9"/>
              <w:widowControl/>
              <w:spacing w:line="360" w:lineRule="auto"/>
              <w:ind w:left="480" w:firstLine="0" w:firstLineChars="0"/>
              <w:rPr>
                <w:rFonts w:hint="eastAsia"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地下：数量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；临时停车收费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；月租收费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</w:t>
            </w:r>
          </w:p>
          <w:p>
            <w:pPr>
              <w:pStyle w:val="9"/>
              <w:widowControl/>
              <w:spacing w:line="360" w:lineRule="auto"/>
              <w:ind w:left="480" w:firstLine="0" w:firstLineChars="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产权车位售价：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管理费：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</w:t>
            </w:r>
          </w:p>
          <w:p>
            <w:pPr>
              <w:widowControl/>
              <w:spacing w:line="360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周边公共停车场位：</w:t>
            </w:r>
          </w:p>
          <w:p>
            <w:pPr>
              <w:pStyle w:val="9"/>
              <w:widowControl/>
              <w:spacing w:line="360" w:lineRule="auto"/>
              <w:ind w:left="480" w:firstLine="0" w:firstLineChars="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□ </w:t>
            </w:r>
            <w:r>
              <w:rPr>
                <w:rFonts w:hint="eastAsia" w:ascii="宋体" w:hAnsi="宋体" w:cs="宋体"/>
                <w:kern w:val="0"/>
                <w:sz w:val="24"/>
              </w:rPr>
              <w:t>路边停车位   距离：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数量：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收费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</w:t>
            </w:r>
          </w:p>
          <w:p>
            <w:pPr>
              <w:pStyle w:val="9"/>
              <w:widowControl/>
              <w:spacing w:line="360" w:lineRule="auto"/>
              <w:ind w:left="480" w:firstLine="0" w:firstLineChars="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□ </w:t>
            </w:r>
            <w:r>
              <w:rPr>
                <w:rFonts w:hint="eastAsia" w:ascii="宋体" w:hAnsi="宋体" w:cs="宋体"/>
                <w:kern w:val="0"/>
                <w:sz w:val="24"/>
              </w:rPr>
              <w:t>停车场       距离：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数量：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收费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</w:t>
            </w:r>
          </w:p>
          <w:p>
            <w:pPr>
              <w:pStyle w:val="9"/>
              <w:widowControl/>
              <w:spacing w:line="360" w:lineRule="auto"/>
              <w:ind w:left="480" w:firstLine="0" w:firstLineChars="0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□ </w:t>
            </w:r>
            <w:r>
              <w:rPr>
                <w:rFonts w:hint="eastAsia" w:ascii="宋体" w:hAnsi="宋体" w:cs="宋体"/>
                <w:kern w:val="0"/>
                <w:sz w:val="24"/>
              </w:rPr>
              <w:t>停车楼       距离：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数量：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收费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0" w:hRule="exact"/>
          <w:jc w:val="center"/>
        </w:trPr>
        <w:tc>
          <w:tcPr>
            <w:tcW w:w="8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公共配套设施</w:t>
            </w:r>
            <w:r>
              <w:rPr>
                <w:rFonts w:hint="eastAsia" w:ascii="宋体" w:hAnsi="宋体" w:cs="宋体"/>
                <w:kern w:val="0"/>
                <w:sz w:val="24"/>
              </w:rPr>
              <w:t>，</w:t>
            </w:r>
            <w:r>
              <w:rPr>
                <w:rFonts w:hint="eastAsia" w:ascii="宋体" w:hAnsi="宋体" w:cs="宋体"/>
                <w:b/>
                <w:kern w:val="0"/>
                <w:sz w:val="24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公里范围内</w:t>
            </w:r>
            <w:r>
              <w:rPr>
                <w:rFonts w:hint="eastAsia" w:ascii="宋体" w:hAnsi="宋体" w:cs="宋体"/>
                <w:b/>
                <w:color w:val="7F7F7F"/>
                <w:kern w:val="0"/>
                <w:szCs w:val="21"/>
              </w:rPr>
              <w:t>（</w:t>
            </w:r>
            <w:r>
              <w:rPr>
                <w:rFonts w:hint="eastAsia" w:ascii="宋体" w:hAnsi="宋体" w:cs="宋体"/>
                <w:color w:val="7F7F7F"/>
                <w:kern w:val="0"/>
                <w:szCs w:val="21"/>
              </w:rPr>
              <w:t>一般为1～2公里</w:t>
            </w:r>
            <w:r>
              <w:rPr>
                <w:rFonts w:hint="eastAsia" w:ascii="宋体" w:hAnsi="宋体" w:cs="宋体"/>
                <w:b/>
                <w:color w:val="7F7F7F"/>
                <w:kern w:val="0"/>
                <w:szCs w:val="21"/>
              </w:rPr>
              <w:t>）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</w:p>
          <w:p>
            <w:pPr>
              <w:widowControl/>
              <w:spacing w:line="360" w:lineRule="auto"/>
              <w:ind w:firstLine="1771" w:firstLineChars="735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pict>
                <v:line id="_x0000_s1037" o:spid="_x0000_s1037" o:spt="20" style="position:absolute;left:0pt;margin-left:385.4pt;margin-top:19.1pt;height:378.15pt;width:0pt;z-index:251661312;mso-width-relative:page;mso-height-relative:margin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">
                  <v:path arrowok="t"/>
                  <v:fill focussize="0,0"/>
                  <v:stroke color="#7F7F7F" dashstyle="1 1"/>
                  <v:imagedata o:title=""/>
                  <o:lock v:ext="edit"/>
                </v:line>
              </w:pic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pict>
                <v:line id="_x0000_s1035" o:spid="_x0000_s1035" o:spt="20" style="position:absolute;left:0pt;margin-left:213.95pt;margin-top:20.5pt;height:376.75pt;width:0pt;z-index:251659264;mso-width-relative:page;mso-height-relative:margin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">
                  <v:path arrowok="t"/>
                  <v:fill focussize="0,0"/>
                  <v:stroke color="#404040" dashstyle="longDash"/>
                  <v:imagedata o:title=""/>
                  <o:lock v:ext="edit"/>
                </v:line>
              </w:pic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pict>
                <v:line id="_x0000_s1036" o:spid="_x0000_s1036" o:spt="20" style="position:absolute;left:0pt;margin-left:158.95pt;margin-top:20.5pt;height:376.75pt;width:0pt;z-index:251660288;mso-width-relative:page;mso-height-relative:margin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">
                  <v:path arrowok="t"/>
                  <v:fill focussize="0,0"/>
                  <v:stroke color="#7F7F7F" dashstyle="1 1"/>
                  <v:imagedata o:title=""/>
                  <o:lock v:ext="edit"/>
                </v:line>
              </w:pict>
            </w:r>
            <w:r>
              <w:rPr>
                <w:rFonts w:hint="eastAsia" w:ascii="宋体" w:hAnsi="宋体" w:cs="宋体"/>
                <w:kern w:val="0"/>
                <w:szCs w:val="21"/>
              </w:rPr>
              <w:t>名称             距离                      名称             距离</w:t>
            </w:r>
          </w:p>
          <w:p>
            <w:pPr>
              <w:widowControl/>
              <w:spacing w:line="480" w:lineRule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□银行：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农行芳草路店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300米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□邮局： 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南昌县迎宾邮局支局。    1km</w:t>
            </w:r>
          </w:p>
          <w:p>
            <w:pPr>
              <w:widowControl/>
              <w:spacing w:line="480" w:lineRule="auto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480" w:lineRule="auto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480" w:lineRule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□商场     ： 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天虹商场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500米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□餐饮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：邻舍.                     500米</w:t>
            </w:r>
          </w:p>
          <w:p>
            <w:pPr>
              <w:widowControl/>
              <w:spacing w:line="480" w:lineRule="auto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480" w:lineRule="auto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480" w:lineRule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□超市：    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沃尔玛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500米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□商业中心：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天虹。                500米</w:t>
            </w:r>
          </w:p>
          <w:p>
            <w:pPr>
              <w:widowControl/>
              <w:spacing w:line="480" w:lineRule="auto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480" w:lineRule="auto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480" w:lineRule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□学校：   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新城学校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1km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□公园：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八大山人梅湖景区。       1km</w:t>
            </w:r>
          </w:p>
          <w:p>
            <w:pPr>
              <w:widowControl/>
              <w:spacing w:line="480" w:lineRule="auto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480" w:lineRule="auto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60" w:lineRule="auto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其他外部环境因素：</w:t>
            </w:r>
          </w:p>
          <w:p>
            <w:pPr>
              <w:widowControl/>
              <w:spacing w:line="360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■水系</w:t>
            </w:r>
            <w:r>
              <w:rPr>
                <w:rFonts w:hint="eastAsia" w:ascii="宋体" w:hAnsi="宋体" w:cs="宋体"/>
                <w:kern w:val="0"/>
                <w:szCs w:val="21"/>
              </w:rPr>
              <w:t>（质量）</w:t>
            </w:r>
            <w:r>
              <w:rPr>
                <w:rFonts w:hint="eastAsia" w:ascii="宋体" w:hAnsi="宋体" w:cs="宋体"/>
                <w:kern w:val="0"/>
                <w:sz w:val="24"/>
              </w:rPr>
              <w:t>： 良                  ■绿化</w:t>
            </w:r>
            <w:r>
              <w:rPr>
                <w:rFonts w:hint="eastAsia" w:ascii="宋体" w:hAnsi="宋体" w:cs="宋体"/>
                <w:kern w:val="0"/>
                <w:szCs w:val="21"/>
              </w:rPr>
              <w:t>（质量）</w:t>
            </w:r>
            <w:r>
              <w:rPr>
                <w:rFonts w:hint="eastAsia" w:ascii="宋体" w:hAnsi="宋体" w:cs="宋体"/>
                <w:kern w:val="0"/>
                <w:sz w:val="24"/>
              </w:rPr>
              <w:t>：良</w:t>
            </w:r>
          </w:p>
          <w:p>
            <w:pPr>
              <w:widowControl/>
              <w:spacing w:line="360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信号塔：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</w:rPr>
              <w:t>噪音源：</w:t>
            </w:r>
          </w:p>
          <w:p>
            <w:pPr>
              <w:widowControl/>
              <w:spacing w:line="360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</w:rPr>
              <w:t>卫生条件：</w:t>
            </w:r>
          </w:p>
          <w:p>
            <w:pPr>
              <w:widowControl/>
              <w:spacing w:line="360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居住人群</w:t>
            </w:r>
            <w:r>
              <w:rPr>
                <w:rFonts w:hint="eastAsia" w:ascii="宋体" w:hAnsi="宋体" w:cs="宋体"/>
                <w:kern w:val="0"/>
                <w:szCs w:val="21"/>
              </w:rPr>
              <w:t>（职业、收入、文化水平）</w:t>
            </w:r>
            <w:r>
              <w:rPr>
                <w:rFonts w:hint="eastAsia" w:ascii="宋体" w:hAnsi="宋体" w:cs="宋体"/>
                <w:kern w:val="0"/>
                <w:sz w:val="24"/>
              </w:rPr>
              <w:t>：</w:t>
            </w:r>
          </w:p>
          <w:p>
            <w:pPr>
              <w:widowControl/>
              <w:spacing w:line="360" w:lineRule="auto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60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人员构成：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□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较多流动人口  /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□ </w:t>
            </w:r>
            <w:r>
              <w:rPr>
                <w:rFonts w:hint="eastAsia" w:ascii="宋体" w:hAnsi="宋体" w:cs="宋体"/>
                <w:kern w:val="0"/>
                <w:sz w:val="24"/>
              </w:rPr>
              <w:t>常住人口为主</w:t>
            </w:r>
          </w:p>
          <w:p>
            <w:pPr>
              <w:widowControl/>
              <w:spacing w:line="360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其他：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8" w:hRule="exact"/>
          <w:jc w:val="center"/>
        </w:trPr>
        <w:tc>
          <w:tcPr>
            <w:tcW w:w="8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周边同类项目，</w:t>
            </w:r>
            <w:r>
              <w:rPr>
                <w:rFonts w:hint="eastAsia" w:ascii="宋体" w:hAnsi="宋体" w:cs="宋体"/>
                <w:b/>
                <w:kern w:val="0"/>
                <w:sz w:val="24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公里范围内</w:t>
            </w:r>
            <w:r>
              <w:rPr>
                <w:rFonts w:hint="eastAsia" w:ascii="宋体" w:hAnsi="宋体" w:cs="宋体"/>
                <w:b/>
                <w:color w:val="7F7F7F"/>
                <w:kern w:val="0"/>
                <w:szCs w:val="21"/>
              </w:rPr>
              <w:t>（</w:t>
            </w:r>
            <w:r>
              <w:rPr>
                <w:rFonts w:hint="eastAsia" w:ascii="宋体" w:hAnsi="宋体" w:cs="宋体"/>
                <w:color w:val="7F7F7F"/>
                <w:kern w:val="0"/>
                <w:szCs w:val="21"/>
              </w:rPr>
              <w:t>一般为1</w:t>
            </w:r>
            <w:r>
              <w:rPr>
                <w:rFonts w:hint="eastAsia" w:ascii="宋体" w:hAnsi="宋体" w:cs="宋体"/>
                <w:color w:val="7F7F7F"/>
                <w:kern w:val="0"/>
                <w:szCs w:val="21"/>
              </w:rPr>
              <w:t>～2</w:t>
            </w:r>
            <w:r>
              <w:rPr>
                <w:rFonts w:hint="eastAsia" w:ascii="宋体" w:hAnsi="宋体" w:cs="宋体"/>
                <w:color w:val="7F7F7F"/>
                <w:kern w:val="0"/>
                <w:szCs w:val="21"/>
              </w:rPr>
              <w:t>公里</w:t>
            </w:r>
            <w:r>
              <w:rPr>
                <w:rFonts w:hint="eastAsia" w:ascii="宋体" w:hAnsi="宋体" w:cs="宋体"/>
                <w:b/>
                <w:color w:val="7F7F7F"/>
                <w:kern w:val="0"/>
                <w:szCs w:val="21"/>
              </w:rPr>
              <w:t>）</w:t>
            </w:r>
          </w:p>
          <w:p>
            <w:pPr>
              <w:widowControl/>
              <w:spacing w:line="360" w:lineRule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居住</w:t>
            </w:r>
            <w:r>
              <w:rPr>
                <w:rFonts w:hint="eastAsia" w:ascii="宋体" w:hAnsi="宋体" w:cs="宋体"/>
                <w:kern w:val="0"/>
                <w:sz w:val="24"/>
              </w:rPr>
              <w:t>（</w:t>
            </w:r>
            <w:r>
              <w:rPr>
                <w:rFonts w:hint="eastAsia" w:ascii="宋体" w:hAnsi="宋体" w:cs="宋体"/>
                <w:kern w:val="0"/>
                <w:szCs w:val="21"/>
              </w:rPr>
              <w:t>社区规模、社区配套完善程度、入住率）：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Cs w:val="21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3089910</wp:posOffset>
                  </wp:positionH>
                  <wp:positionV relativeFrom="paragraph">
                    <wp:posOffset>39370</wp:posOffset>
                  </wp:positionV>
                  <wp:extent cx="2103120" cy="1791335"/>
                  <wp:effectExtent l="0" t="0" r="0" b="3175"/>
                  <wp:wrapTight wrapText="bothSides">
                    <wp:wrapPolygon>
                      <wp:start x="0" y="0"/>
                      <wp:lineTo x="0" y="21684"/>
                      <wp:lineTo x="21639" y="21684"/>
                      <wp:lineTo x="21639" y="0"/>
                      <wp:lineTo x="0" y="0"/>
                    </wp:wrapPolygon>
                  </wp:wrapTight>
                  <wp:docPr id="2" name="图片 2" descr="2020-01-13 10:43:24.081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2020-01-13 10:43:24.08100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3120" cy="1791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□居住区    居住项目数量：    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□非居住区  区域主要项目类型：</w:t>
            </w:r>
          </w:p>
          <w:p>
            <w:pPr>
              <w:widowControl/>
              <w:spacing w:line="360" w:lineRule="auto"/>
              <w:ind w:firstLine="1260" w:firstLineChars="6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居住项目数量：     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租售价格：</w:t>
            </w:r>
          </w:p>
          <w:p>
            <w:pPr>
              <w:widowControl/>
              <w:spacing w:line="360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商业</w:t>
            </w:r>
            <w:r>
              <w:rPr>
                <w:rFonts w:hint="eastAsia" w:ascii="宋体" w:hAnsi="宋体" w:cs="宋体"/>
                <w:kern w:val="0"/>
                <w:sz w:val="24"/>
              </w:rPr>
              <w:t>(</w:t>
            </w:r>
            <w:r>
              <w:rPr>
                <w:rFonts w:hint="eastAsia" w:ascii="宋体" w:hAnsi="宋体" w:cs="宋体"/>
                <w:kern w:val="0"/>
                <w:szCs w:val="21"/>
              </w:rPr>
              <w:t>规模、人流量、消费人群构成、业态种类)</w:t>
            </w:r>
            <w:r>
              <w:rPr>
                <w:rFonts w:hint="eastAsia" w:ascii="宋体" w:hAnsi="宋体" w:cs="宋体"/>
                <w:kern w:val="0"/>
                <w:sz w:val="24"/>
              </w:rPr>
              <w:t>：</w:t>
            </w:r>
          </w:p>
          <w:p>
            <w:pPr>
              <w:widowControl/>
              <w:spacing w:line="360" w:lineRule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□商业区      主要项目：</w:t>
            </w:r>
          </w:p>
          <w:p>
            <w:pPr>
              <w:widowControl/>
              <w:spacing w:line="360" w:lineRule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□居住区商业  商业类型：               规模：</w:t>
            </w:r>
          </w:p>
          <w:p>
            <w:pPr>
              <w:widowControl/>
              <w:spacing w:line="360" w:lineRule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□商业稀疏</w:t>
            </w:r>
          </w:p>
          <w:p>
            <w:pPr>
              <w:widowControl/>
              <w:spacing w:line="360" w:lineRule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□零星或偶见</w:t>
            </w:r>
          </w:p>
          <w:p>
            <w:pPr>
              <w:widowControl/>
              <w:spacing w:line="360" w:lineRule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租售价格：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办公</w:t>
            </w:r>
            <w:r>
              <w:rPr>
                <w:rFonts w:hint="eastAsia" w:ascii="宋体" w:hAnsi="宋体" w:cs="宋体"/>
                <w:kern w:val="0"/>
                <w:szCs w:val="21"/>
              </w:rPr>
              <w:t>(规模及数量)</w:t>
            </w:r>
            <w:r>
              <w:rPr>
                <w:rFonts w:hint="eastAsia" w:ascii="宋体" w:hAnsi="宋体" w:cs="宋体"/>
                <w:kern w:val="0"/>
                <w:sz w:val="24"/>
              </w:rPr>
              <w:t>：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□办公区                 主要项目：                                                </w:t>
            </w:r>
          </w:p>
          <w:p>
            <w:pPr>
              <w:widowControl/>
              <w:spacing w:line="360" w:lineRule="auto"/>
              <w:ind w:firstLine="2625" w:firstLineChars="125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甲级写字楼数量（比例）：                                 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□办公与居住比例相当     主要项目：</w:t>
            </w:r>
          </w:p>
          <w:p>
            <w:pPr>
              <w:widowControl/>
              <w:spacing w:line="360" w:lineRule="auto"/>
              <w:ind w:firstLine="2625" w:firstLineChars="125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甲级写字楼数量：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□区域内无甲级写字楼     项目名称：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□居住区、偶见有商务楼   项目名称：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租售价格：</w:t>
            </w:r>
          </w:p>
          <w:p>
            <w:pPr>
              <w:widowControl/>
              <w:spacing w:line="360" w:lineRule="auto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工业：</w:t>
            </w:r>
          </w:p>
          <w:p>
            <w:pPr>
              <w:widowControl/>
              <w:spacing w:line="360" w:lineRule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■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工业园区     园区内主要产业类型: 工业 仓储                                                </w:t>
            </w:r>
          </w:p>
          <w:p>
            <w:pPr>
              <w:widowControl/>
              <w:spacing w:line="360" w:lineRule="auto"/>
              <w:ind w:firstLine="1680" w:firstLineChars="70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■</w:t>
            </w:r>
            <w:r>
              <w:rPr>
                <w:rFonts w:hint="eastAsia" w:ascii="宋体" w:hAnsi="宋体" w:cs="宋体"/>
                <w:kern w:val="0"/>
                <w:szCs w:val="21"/>
              </w:rPr>
              <w:t>是/ □否 与园区产业主要类型一致</w:t>
            </w:r>
          </w:p>
          <w:p>
            <w:pPr>
              <w:widowControl/>
              <w:spacing w:line="360" w:lineRule="auto"/>
              <w:ind w:firstLine="1575" w:firstLineChars="75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同类企业数量：      ；名称：</w:t>
            </w:r>
          </w:p>
          <w:p>
            <w:pPr>
              <w:widowControl/>
              <w:spacing w:line="360" w:lineRule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□非工业园区   区域主要项目类型：</w:t>
            </w:r>
          </w:p>
          <w:p>
            <w:pPr>
              <w:widowControl/>
              <w:spacing w:line="360" w:lineRule="auto"/>
              <w:ind w:firstLine="1575" w:firstLineChars="75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□是/ □否 有与项目产业类型一致的企业</w:t>
            </w:r>
          </w:p>
          <w:p>
            <w:pPr>
              <w:widowControl/>
              <w:spacing w:line="360" w:lineRule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同类企业数量：      ；名称：           </w:t>
            </w:r>
          </w:p>
          <w:p>
            <w:pPr>
              <w:widowControl/>
              <w:spacing w:line="360" w:lineRule="auto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租售价格：项目仓储租金08-1元左右，园区内租金最高可达1.5元。仓储售价约8000元每平方米</w:t>
            </w:r>
          </w:p>
        </w:tc>
      </w:tr>
    </w:tbl>
    <w:p>
      <w:pPr>
        <w:rPr>
          <w:rFonts w:hint="eastAsia"/>
          <w:szCs w:val="21"/>
        </w:rPr>
      </w:pPr>
    </w:p>
    <w:p>
      <w:pPr>
        <w:rPr>
          <w:szCs w:val="21"/>
        </w:rPr>
        <w:sectPr>
          <w:headerReference r:id="rId3" w:type="default"/>
          <w:footerReference r:id="rId4" w:type="default"/>
          <w:pgSz w:w="11906" w:h="16838"/>
          <w:pgMar w:top="1440" w:right="1797" w:bottom="993" w:left="1797" w:header="851" w:footer="825" w:gutter="0"/>
          <w:cols w:space="425" w:num="1"/>
          <w:docGrid w:type="linesAndChars" w:linePitch="312" w:charSpace="0"/>
        </w:sectPr>
      </w:pPr>
    </w:p>
    <w:p>
      <w:pPr>
        <w:jc w:val="center"/>
        <w:rPr>
          <w:rFonts w:hint="eastAsia"/>
        </w:rPr>
      </w:pPr>
      <w:r>
        <w:rPr>
          <w:rFonts w:hint="eastAsia" w:ascii="宋体" w:hAnsi="宋体" w:cs="宋体"/>
          <w:b/>
          <w:bCs/>
          <w:kern w:val="0"/>
          <w:sz w:val="24"/>
        </w:rPr>
        <w:t>建造及装修标准</w:t>
      </w:r>
    </w:p>
    <w:tbl>
      <w:tblPr>
        <w:tblStyle w:val="6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1771"/>
        <w:gridCol w:w="1772"/>
        <w:gridCol w:w="1772"/>
        <w:gridCol w:w="1772"/>
        <w:gridCol w:w="1772"/>
        <w:gridCol w:w="1772"/>
        <w:gridCol w:w="1772"/>
      </w:tblGrid>
      <w:tr>
        <w:trPr>
          <w:trHeight w:val="1252" w:hRule="exact"/>
        </w:trPr>
        <w:tc>
          <w:tcPr>
            <w:tcW w:w="14174" w:type="dxa"/>
            <w:gridSpan w:val="8"/>
          </w:tcPr>
          <w:p>
            <w:pPr>
              <w:widowControl/>
              <w:spacing w:line="48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各用途分布：</w:t>
            </w:r>
          </w:p>
        </w:tc>
      </w:tr>
      <w:tr>
        <w:trPr>
          <w:trHeight w:val="624" w:hRule="exact"/>
        </w:trPr>
        <w:tc>
          <w:tcPr>
            <w:tcW w:w="1771" w:type="dxa"/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部位名称</w:t>
            </w:r>
          </w:p>
        </w:tc>
        <w:tc>
          <w:tcPr>
            <w:tcW w:w="1771" w:type="dxa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外墙/结构</w:t>
            </w:r>
          </w:p>
          <w:p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天棚</w:t>
            </w: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内墙</w:t>
            </w: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地面</w:t>
            </w: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门</w:t>
            </w: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窗</w:t>
            </w: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附属设施</w:t>
            </w:r>
          </w:p>
        </w:tc>
      </w:tr>
      <w:tr>
        <w:trPr>
          <w:trHeight w:val="624" w:hRule="exact"/>
        </w:trPr>
        <w:tc>
          <w:tcPr>
            <w:tcW w:w="177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/>
                <w:b/>
                <w:bCs/>
                <w:kern w:val="0"/>
                <w:sz w:val="24"/>
              </w:rPr>
              <w:t>主楼</w:t>
            </w:r>
          </w:p>
        </w:tc>
        <w:tc>
          <w:tcPr>
            <w:tcW w:w="1771" w:type="dxa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白色釉面砖</w:t>
            </w: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内墙涂料</w:t>
            </w: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内墙涂料</w:t>
            </w: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水泥砂浆找平</w:t>
            </w: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80808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808080"/>
                <w:kern w:val="0"/>
                <w:sz w:val="18"/>
                <w:szCs w:val="18"/>
              </w:rPr>
              <w:t>外：</w:t>
            </w:r>
            <w:r>
              <w:rPr>
                <w:rFonts w:hint="eastAsia" w:ascii="宋体" w:hAnsi="宋体"/>
                <w:color w:val="808080"/>
                <w:kern w:val="0"/>
                <w:sz w:val="18"/>
                <w:szCs w:val="18"/>
              </w:rPr>
              <w:t>铝合金卷帘门</w:t>
            </w:r>
          </w:p>
          <w:p>
            <w:pPr>
              <w:widowControl/>
              <w:jc w:val="left"/>
              <w:rPr>
                <w:rFonts w:ascii="宋体" w:hAnsi="宋体"/>
                <w:color w:val="80808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808080"/>
                <w:kern w:val="0"/>
                <w:sz w:val="18"/>
                <w:szCs w:val="18"/>
              </w:rPr>
              <w:t>内：</w:t>
            </w: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80808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808080"/>
                <w:kern w:val="0"/>
                <w:sz w:val="18"/>
                <w:szCs w:val="18"/>
              </w:rPr>
              <w:t>外：</w:t>
            </w:r>
            <w:r>
              <w:rPr>
                <w:rFonts w:hint="eastAsia" w:ascii="宋体" w:hAnsi="宋体"/>
                <w:color w:val="808080"/>
                <w:kern w:val="0"/>
                <w:sz w:val="18"/>
                <w:szCs w:val="18"/>
              </w:rPr>
              <w:t>铝合金窗</w:t>
            </w:r>
          </w:p>
          <w:p>
            <w:pPr>
              <w:widowControl/>
              <w:jc w:val="left"/>
              <w:rPr>
                <w:rFonts w:ascii="宋体" w:hAnsi="宋体"/>
                <w:color w:val="808080"/>
                <w:kern w:val="0"/>
                <w:sz w:val="24"/>
              </w:rPr>
            </w:pPr>
            <w:r>
              <w:rPr>
                <w:rFonts w:hint="eastAsia" w:ascii="宋体" w:hAnsi="宋体"/>
                <w:color w:val="808080"/>
                <w:kern w:val="0"/>
                <w:sz w:val="18"/>
                <w:szCs w:val="18"/>
              </w:rPr>
              <w:t>内：</w:t>
            </w: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rPr>
          <w:trHeight w:val="624" w:hRule="exact"/>
        </w:trPr>
        <w:tc>
          <w:tcPr>
            <w:tcW w:w="177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1771" w:type="dxa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80808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808080"/>
                <w:kern w:val="0"/>
                <w:sz w:val="18"/>
                <w:szCs w:val="18"/>
              </w:rPr>
              <w:t>外：</w:t>
            </w:r>
          </w:p>
          <w:p>
            <w:pPr>
              <w:widowControl/>
              <w:jc w:val="left"/>
              <w:rPr>
                <w:rFonts w:ascii="宋体" w:hAnsi="宋体"/>
                <w:color w:val="80808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808080"/>
                <w:kern w:val="0"/>
                <w:sz w:val="18"/>
                <w:szCs w:val="18"/>
              </w:rPr>
              <w:t>内：</w:t>
            </w: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80808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808080"/>
                <w:kern w:val="0"/>
                <w:sz w:val="18"/>
                <w:szCs w:val="18"/>
              </w:rPr>
              <w:t>外：</w:t>
            </w:r>
          </w:p>
          <w:p>
            <w:pPr>
              <w:widowControl/>
              <w:jc w:val="left"/>
              <w:rPr>
                <w:rFonts w:ascii="宋体" w:hAnsi="宋体"/>
                <w:color w:val="808080"/>
                <w:kern w:val="0"/>
                <w:sz w:val="24"/>
              </w:rPr>
            </w:pPr>
            <w:r>
              <w:rPr>
                <w:rFonts w:hint="eastAsia" w:ascii="宋体" w:hAnsi="宋体"/>
                <w:color w:val="808080"/>
                <w:kern w:val="0"/>
                <w:sz w:val="18"/>
                <w:szCs w:val="18"/>
              </w:rPr>
              <w:t>内：</w:t>
            </w: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rPr>
          <w:trHeight w:val="624" w:hRule="exact"/>
        </w:trPr>
        <w:tc>
          <w:tcPr>
            <w:tcW w:w="177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1771" w:type="dxa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80808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808080"/>
                <w:kern w:val="0"/>
                <w:sz w:val="18"/>
                <w:szCs w:val="18"/>
              </w:rPr>
              <w:t>外：</w:t>
            </w:r>
          </w:p>
          <w:p>
            <w:pPr>
              <w:widowControl/>
              <w:jc w:val="left"/>
              <w:rPr>
                <w:rFonts w:ascii="宋体" w:hAnsi="宋体"/>
                <w:color w:val="80808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808080"/>
                <w:kern w:val="0"/>
                <w:sz w:val="18"/>
                <w:szCs w:val="18"/>
              </w:rPr>
              <w:t>内：</w:t>
            </w: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80808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808080"/>
                <w:kern w:val="0"/>
                <w:sz w:val="18"/>
                <w:szCs w:val="18"/>
              </w:rPr>
              <w:t>外：</w:t>
            </w:r>
          </w:p>
          <w:p>
            <w:pPr>
              <w:widowControl/>
              <w:jc w:val="left"/>
              <w:rPr>
                <w:rFonts w:ascii="宋体" w:hAnsi="宋体"/>
                <w:color w:val="808080"/>
                <w:kern w:val="0"/>
                <w:sz w:val="24"/>
              </w:rPr>
            </w:pPr>
            <w:r>
              <w:rPr>
                <w:rFonts w:hint="eastAsia" w:ascii="宋体" w:hAnsi="宋体"/>
                <w:color w:val="808080"/>
                <w:kern w:val="0"/>
                <w:sz w:val="18"/>
                <w:szCs w:val="18"/>
              </w:rPr>
              <w:t>内：</w:t>
            </w: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rPr>
          <w:trHeight w:val="624" w:hRule="exact"/>
        </w:trPr>
        <w:tc>
          <w:tcPr>
            <w:tcW w:w="177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1771" w:type="dxa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80808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808080"/>
                <w:kern w:val="0"/>
                <w:sz w:val="18"/>
                <w:szCs w:val="18"/>
              </w:rPr>
              <w:t>外：</w:t>
            </w:r>
          </w:p>
          <w:p>
            <w:pPr>
              <w:widowControl/>
              <w:jc w:val="left"/>
              <w:rPr>
                <w:rFonts w:ascii="宋体" w:hAnsi="宋体"/>
                <w:color w:val="80808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808080"/>
                <w:kern w:val="0"/>
                <w:sz w:val="18"/>
                <w:szCs w:val="18"/>
              </w:rPr>
              <w:t>内：</w:t>
            </w: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80808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808080"/>
                <w:kern w:val="0"/>
                <w:sz w:val="18"/>
                <w:szCs w:val="18"/>
              </w:rPr>
              <w:t>外：</w:t>
            </w:r>
          </w:p>
          <w:p>
            <w:pPr>
              <w:widowControl/>
              <w:jc w:val="left"/>
              <w:rPr>
                <w:rFonts w:ascii="宋体" w:hAnsi="宋体"/>
                <w:color w:val="808080"/>
                <w:kern w:val="0"/>
                <w:sz w:val="24"/>
              </w:rPr>
            </w:pPr>
            <w:r>
              <w:rPr>
                <w:rFonts w:hint="eastAsia" w:ascii="宋体" w:hAnsi="宋体"/>
                <w:color w:val="808080"/>
                <w:kern w:val="0"/>
                <w:sz w:val="18"/>
                <w:szCs w:val="18"/>
              </w:rPr>
              <w:t>内：</w:t>
            </w: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rPr>
          <w:trHeight w:val="624" w:hRule="exact"/>
        </w:trPr>
        <w:tc>
          <w:tcPr>
            <w:tcW w:w="177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1771" w:type="dxa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80808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808080"/>
                <w:kern w:val="0"/>
                <w:sz w:val="18"/>
                <w:szCs w:val="18"/>
              </w:rPr>
              <w:t>外：</w:t>
            </w:r>
          </w:p>
          <w:p>
            <w:pPr>
              <w:widowControl/>
              <w:jc w:val="left"/>
              <w:rPr>
                <w:rFonts w:ascii="宋体" w:hAnsi="宋体"/>
                <w:color w:val="80808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808080"/>
                <w:kern w:val="0"/>
                <w:sz w:val="18"/>
                <w:szCs w:val="18"/>
              </w:rPr>
              <w:t>内：</w:t>
            </w: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80808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808080"/>
                <w:kern w:val="0"/>
                <w:sz w:val="18"/>
                <w:szCs w:val="18"/>
              </w:rPr>
              <w:t>外：</w:t>
            </w:r>
          </w:p>
          <w:p>
            <w:pPr>
              <w:widowControl/>
              <w:jc w:val="left"/>
              <w:rPr>
                <w:rFonts w:ascii="宋体" w:hAnsi="宋体"/>
                <w:color w:val="808080"/>
                <w:kern w:val="0"/>
                <w:sz w:val="24"/>
              </w:rPr>
            </w:pPr>
            <w:r>
              <w:rPr>
                <w:rFonts w:hint="eastAsia" w:ascii="宋体" w:hAnsi="宋体"/>
                <w:color w:val="808080"/>
                <w:kern w:val="0"/>
                <w:sz w:val="18"/>
                <w:szCs w:val="18"/>
              </w:rPr>
              <w:t>内：</w:t>
            </w: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rPr>
          <w:trHeight w:val="624" w:hRule="exact"/>
        </w:trPr>
        <w:tc>
          <w:tcPr>
            <w:tcW w:w="177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1771" w:type="dxa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80808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808080"/>
                <w:kern w:val="0"/>
                <w:sz w:val="18"/>
                <w:szCs w:val="18"/>
              </w:rPr>
              <w:t>外：</w:t>
            </w:r>
          </w:p>
          <w:p>
            <w:pPr>
              <w:widowControl/>
              <w:jc w:val="left"/>
              <w:rPr>
                <w:rFonts w:ascii="宋体" w:hAnsi="宋体"/>
                <w:color w:val="80808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808080"/>
                <w:kern w:val="0"/>
                <w:sz w:val="18"/>
                <w:szCs w:val="18"/>
              </w:rPr>
              <w:t>内：</w:t>
            </w: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80808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808080"/>
                <w:kern w:val="0"/>
                <w:sz w:val="18"/>
                <w:szCs w:val="18"/>
              </w:rPr>
              <w:t>外：</w:t>
            </w:r>
          </w:p>
          <w:p>
            <w:pPr>
              <w:widowControl/>
              <w:jc w:val="left"/>
              <w:rPr>
                <w:rFonts w:ascii="宋体" w:hAnsi="宋体"/>
                <w:color w:val="808080"/>
                <w:kern w:val="0"/>
                <w:sz w:val="24"/>
              </w:rPr>
            </w:pPr>
            <w:r>
              <w:rPr>
                <w:rFonts w:hint="eastAsia" w:ascii="宋体" w:hAnsi="宋体"/>
                <w:color w:val="808080"/>
                <w:kern w:val="0"/>
                <w:sz w:val="18"/>
                <w:szCs w:val="18"/>
              </w:rPr>
              <w:t>内：</w:t>
            </w: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rPr>
          <w:trHeight w:val="624" w:hRule="exact"/>
        </w:trPr>
        <w:tc>
          <w:tcPr>
            <w:tcW w:w="177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1771" w:type="dxa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80808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808080"/>
                <w:kern w:val="0"/>
                <w:sz w:val="18"/>
                <w:szCs w:val="18"/>
              </w:rPr>
              <w:t>外：</w:t>
            </w:r>
          </w:p>
          <w:p>
            <w:pPr>
              <w:widowControl/>
              <w:jc w:val="left"/>
              <w:rPr>
                <w:rFonts w:ascii="宋体" w:hAnsi="宋体"/>
                <w:color w:val="80808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808080"/>
                <w:kern w:val="0"/>
                <w:sz w:val="18"/>
                <w:szCs w:val="18"/>
              </w:rPr>
              <w:t>内：</w:t>
            </w: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80808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808080"/>
                <w:kern w:val="0"/>
                <w:sz w:val="18"/>
                <w:szCs w:val="18"/>
              </w:rPr>
              <w:t>外：</w:t>
            </w:r>
          </w:p>
          <w:p>
            <w:pPr>
              <w:widowControl/>
              <w:jc w:val="left"/>
              <w:rPr>
                <w:rFonts w:ascii="宋体" w:hAnsi="宋体"/>
                <w:color w:val="808080"/>
                <w:kern w:val="0"/>
                <w:sz w:val="24"/>
              </w:rPr>
            </w:pPr>
            <w:r>
              <w:rPr>
                <w:rFonts w:hint="eastAsia" w:ascii="宋体" w:hAnsi="宋体"/>
                <w:color w:val="808080"/>
                <w:kern w:val="0"/>
                <w:sz w:val="18"/>
                <w:szCs w:val="18"/>
              </w:rPr>
              <w:t>内：</w:t>
            </w: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rPr>
          <w:trHeight w:val="624" w:hRule="exact"/>
        </w:trPr>
        <w:tc>
          <w:tcPr>
            <w:tcW w:w="177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1771" w:type="dxa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80808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808080"/>
                <w:kern w:val="0"/>
                <w:sz w:val="18"/>
                <w:szCs w:val="18"/>
              </w:rPr>
              <w:t>外：</w:t>
            </w:r>
          </w:p>
          <w:p>
            <w:pPr>
              <w:widowControl/>
              <w:jc w:val="left"/>
              <w:rPr>
                <w:rFonts w:ascii="宋体" w:hAnsi="宋体"/>
                <w:color w:val="80808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808080"/>
                <w:kern w:val="0"/>
                <w:sz w:val="18"/>
                <w:szCs w:val="18"/>
              </w:rPr>
              <w:t>内：</w:t>
            </w: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80808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808080"/>
                <w:kern w:val="0"/>
                <w:sz w:val="18"/>
                <w:szCs w:val="18"/>
              </w:rPr>
              <w:t>外：</w:t>
            </w:r>
          </w:p>
          <w:p>
            <w:pPr>
              <w:widowControl/>
              <w:jc w:val="left"/>
              <w:rPr>
                <w:rFonts w:ascii="宋体" w:hAnsi="宋体"/>
                <w:color w:val="808080"/>
                <w:kern w:val="0"/>
                <w:sz w:val="24"/>
              </w:rPr>
            </w:pPr>
            <w:r>
              <w:rPr>
                <w:rFonts w:hint="eastAsia" w:ascii="宋体" w:hAnsi="宋体"/>
                <w:color w:val="808080"/>
                <w:kern w:val="0"/>
                <w:sz w:val="18"/>
                <w:szCs w:val="18"/>
              </w:rPr>
              <w:t>内：</w:t>
            </w: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rPr>
          <w:trHeight w:val="624" w:hRule="exact"/>
        </w:trPr>
        <w:tc>
          <w:tcPr>
            <w:tcW w:w="177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1771" w:type="dxa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80808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808080"/>
                <w:kern w:val="0"/>
                <w:sz w:val="18"/>
                <w:szCs w:val="18"/>
              </w:rPr>
              <w:t>外：</w:t>
            </w:r>
          </w:p>
          <w:p>
            <w:pPr>
              <w:widowControl/>
              <w:jc w:val="left"/>
              <w:rPr>
                <w:rFonts w:ascii="宋体" w:hAnsi="宋体"/>
                <w:color w:val="80808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808080"/>
                <w:kern w:val="0"/>
                <w:sz w:val="18"/>
                <w:szCs w:val="18"/>
              </w:rPr>
              <w:t>内：</w:t>
            </w: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80808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808080"/>
                <w:kern w:val="0"/>
                <w:sz w:val="18"/>
                <w:szCs w:val="18"/>
              </w:rPr>
              <w:t>外：</w:t>
            </w:r>
          </w:p>
          <w:p>
            <w:pPr>
              <w:widowControl/>
              <w:jc w:val="left"/>
              <w:rPr>
                <w:rFonts w:ascii="宋体" w:hAnsi="宋体"/>
                <w:color w:val="808080"/>
                <w:kern w:val="0"/>
                <w:sz w:val="24"/>
              </w:rPr>
            </w:pPr>
            <w:r>
              <w:rPr>
                <w:rFonts w:hint="eastAsia" w:ascii="宋体" w:hAnsi="宋体"/>
                <w:color w:val="808080"/>
                <w:kern w:val="0"/>
                <w:sz w:val="18"/>
                <w:szCs w:val="18"/>
              </w:rPr>
              <w:t>内：</w:t>
            </w: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rPr>
          <w:trHeight w:val="624" w:hRule="exact"/>
        </w:trPr>
        <w:tc>
          <w:tcPr>
            <w:tcW w:w="177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1771" w:type="dxa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80808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808080"/>
                <w:kern w:val="0"/>
                <w:sz w:val="18"/>
                <w:szCs w:val="18"/>
              </w:rPr>
              <w:t>外：</w:t>
            </w:r>
          </w:p>
          <w:p>
            <w:pPr>
              <w:widowControl/>
              <w:jc w:val="left"/>
              <w:rPr>
                <w:rFonts w:ascii="宋体" w:hAnsi="宋体"/>
                <w:color w:val="80808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808080"/>
                <w:kern w:val="0"/>
                <w:sz w:val="18"/>
                <w:szCs w:val="18"/>
              </w:rPr>
              <w:t>内：</w:t>
            </w: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80808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808080"/>
                <w:kern w:val="0"/>
                <w:sz w:val="18"/>
                <w:szCs w:val="18"/>
              </w:rPr>
              <w:t>外：</w:t>
            </w:r>
          </w:p>
          <w:p>
            <w:pPr>
              <w:widowControl/>
              <w:jc w:val="left"/>
              <w:rPr>
                <w:rFonts w:ascii="宋体" w:hAnsi="宋体"/>
                <w:color w:val="808080"/>
                <w:kern w:val="0"/>
                <w:sz w:val="24"/>
              </w:rPr>
            </w:pPr>
            <w:r>
              <w:rPr>
                <w:rFonts w:hint="eastAsia" w:ascii="宋体" w:hAnsi="宋体"/>
                <w:color w:val="808080"/>
                <w:kern w:val="0"/>
                <w:sz w:val="18"/>
                <w:szCs w:val="18"/>
              </w:rPr>
              <w:t>内：</w:t>
            </w: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rPr>
          <w:trHeight w:val="624" w:hRule="exact"/>
        </w:trPr>
        <w:tc>
          <w:tcPr>
            <w:tcW w:w="1771" w:type="dxa"/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部位名称</w:t>
            </w:r>
          </w:p>
        </w:tc>
        <w:tc>
          <w:tcPr>
            <w:tcW w:w="1771" w:type="dxa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外墙/结构</w:t>
            </w:r>
          </w:p>
          <w:p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天棚</w:t>
            </w: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内墙</w:t>
            </w: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地面</w:t>
            </w: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门</w:t>
            </w: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窗</w:t>
            </w: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附属设施</w:t>
            </w:r>
          </w:p>
        </w:tc>
      </w:tr>
      <w:tr>
        <w:trPr>
          <w:trHeight w:val="624" w:hRule="exact"/>
        </w:trPr>
        <w:tc>
          <w:tcPr>
            <w:tcW w:w="177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1771" w:type="dxa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80808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808080"/>
                <w:kern w:val="0"/>
                <w:sz w:val="18"/>
                <w:szCs w:val="18"/>
              </w:rPr>
              <w:t>外：</w:t>
            </w:r>
          </w:p>
          <w:p>
            <w:pPr>
              <w:widowControl/>
              <w:jc w:val="left"/>
              <w:rPr>
                <w:rFonts w:ascii="宋体" w:hAnsi="宋体"/>
                <w:color w:val="80808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808080"/>
                <w:kern w:val="0"/>
                <w:sz w:val="18"/>
                <w:szCs w:val="18"/>
              </w:rPr>
              <w:t>内：</w:t>
            </w: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80808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808080"/>
                <w:kern w:val="0"/>
                <w:sz w:val="18"/>
                <w:szCs w:val="18"/>
              </w:rPr>
              <w:t>外：</w:t>
            </w:r>
          </w:p>
          <w:p>
            <w:pPr>
              <w:widowControl/>
              <w:jc w:val="left"/>
              <w:rPr>
                <w:rFonts w:ascii="宋体" w:hAnsi="宋体"/>
                <w:color w:val="808080"/>
                <w:kern w:val="0"/>
                <w:sz w:val="24"/>
              </w:rPr>
            </w:pPr>
            <w:r>
              <w:rPr>
                <w:rFonts w:hint="eastAsia" w:ascii="宋体" w:hAnsi="宋体"/>
                <w:color w:val="808080"/>
                <w:kern w:val="0"/>
                <w:sz w:val="18"/>
                <w:szCs w:val="18"/>
              </w:rPr>
              <w:t>内：</w:t>
            </w: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rPr>
          <w:trHeight w:val="624" w:hRule="exact"/>
        </w:trPr>
        <w:tc>
          <w:tcPr>
            <w:tcW w:w="177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1771" w:type="dxa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80808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808080"/>
                <w:kern w:val="0"/>
                <w:sz w:val="18"/>
                <w:szCs w:val="18"/>
              </w:rPr>
              <w:t>外：</w:t>
            </w:r>
          </w:p>
          <w:p>
            <w:pPr>
              <w:widowControl/>
              <w:jc w:val="left"/>
              <w:rPr>
                <w:rFonts w:ascii="宋体" w:hAnsi="宋体"/>
                <w:color w:val="80808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808080"/>
                <w:kern w:val="0"/>
                <w:sz w:val="18"/>
                <w:szCs w:val="18"/>
              </w:rPr>
              <w:t>内：</w:t>
            </w: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80808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808080"/>
                <w:kern w:val="0"/>
                <w:sz w:val="18"/>
                <w:szCs w:val="18"/>
              </w:rPr>
              <w:t>外：</w:t>
            </w:r>
          </w:p>
          <w:p>
            <w:pPr>
              <w:widowControl/>
              <w:jc w:val="left"/>
              <w:rPr>
                <w:rFonts w:ascii="宋体" w:hAnsi="宋体"/>
                <w:color w:val="808080"/>
                <w:kern w:val="0"/>
                <w:sz w:val="24"/>
              </w:rPr>
            </w:pPr>
            <w:r>
              <w:rPr>
                <w:rFonts w:hint="eastAsia" w:ascii="宋体" w:hAnsi="宋体"/>
                <w:color w:val="808080"/>
                <w:kern w:val="0"/>
                <w:sz w:val="18"/>
                <w:szCs w:val="18"/>
              </w:rPr>
              <w:t>内：</w:t>
            </w: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rPr>
          <w:trHeight w:val="624" w:hRule="exact"/>
        </w:trPr>
        <w:tc>
          <w:tcPr>
            <w:tcW w:w="177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1771" w:type="dxa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80808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808080"/>
                <w:kern w:val="0"/>
                <w:sz w:val="18"/>
                <w:szCs w:val="18"/>
              </w:rPr>
              <w:t>外：</w:t>
            </w:r>
          </w:p>
          <w:p>
            <w:pPr>
              <w:widowControl/>
              <w:jc w:val="left"/>
              <w:rPr>
                <w:rFonts w:ascii="宋体" w:hAnsi="宋体"/>
                <w:color w:val="80808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808080"/>
                <w:kern w:val="0"/>
                <w:sz w:val="18"/>
                <w:szCs w:val="18"/>
              </w:rPr>
              <w:t>内：</w:t>
            </w: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80808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808080"/>
                <w:kern w:val="0"/>
                <w:sz w:val="18"/>
                <w:szCs w:val="18"/>
              </w:rPr>
              <w:t>外：</w:t>
            </w:r>
          </w:p>
          <w:p>
            <w:pPr>
              <w:widowControl/>
              <w:jc w:val="left"/>
              <w:rPr>
                <w:rFonts w:ascii="宋体" w:hAnsi="宋体"/>
                <w:color w:val="808080"/>
                <w:kern w:val="0"/>
                <w:sz w:val="24"/>
              </w:rPr>
            </w:pPr>
            <w:r>
              <w:rPr>
                <w:rFonts w:hint="eastAsia" w:ascii="宋体" w:hAnsi="宋体"/>
                <w:color w:val="808080"/>
                <w:kern w:val="0"/>
                <w:sz w:val="18"/>
                <w:szCs w:val="18"/>
              </w:rPr>
              <w:t>内：</w:t>
            </w: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rPr>
          <w:trHeight w:val="624" w:hRule="exact"/>
        </w:trPr>
        <w:tc>
          <w:tcPr>
            <w:tcW w:w="177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1771" w:type="dxa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80808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808080"/>
                <w:kern w:val="0"/>
                <w:sz w:val="18"/>
                <w:szCs w:val="18"/>
              </w:rPr>
              <w:t>外：</w:t>
            </w:r>
          </w:p>
          <w:p>
            <w:pPr>
              <w:widowControl/>
              <w:jc w:val="left"/>
              <w:rPr>
                <w:rFonts w:ascii="宋体" w:hAnsi="宋体"/>
                <w:color w:val="80808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808080"/>
                <w:kern w:val="0"/>
                <w:sz w:val="18"/>
                <w:szCs w:val="18"/>
              </w:rPr>
              <w:t>内：</w:t>
            </w: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80808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808080"/>
                <w:kern w:val="0"/>
                <w:sz w:val="18"/>
                <w:szCs w:val="18"/>
              </w:rPr>
              <w:t>外：</w:t>
            </w:r>
          </w:p>
          <w:p>
            <w:pPr>
              <w:widowControl/>
              <w:jc w:val="left"/>
              <w:rPr>
                <w:rFonts w:ascii="宋体" w:hAnsi="宋体"/>
                <w:color w:val="808080"/>
                <w:kern w:val="0"/>
                <w:sz w:val="24"/>
              </w:rPr>
            </w:pPr>
            <w:r>
              <w:rPr>
                <w:rFonts w:hint="eastAsia" w:ascii="宋体" w:hAnsi="宋体"/>
                <w:color w:val="808080"/>
                <w:kern w:val="0"/>
                <w:sz w:val="18"/>
                <w:szCs w:val="18"/>
              </w:rPr>
              <w:t>内：</w:t>
            </w: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rPr>
          <w:trHeight w:val="624" w:hRule="exact"/>
        </w:trPr>
        <w:tc>
          <w:tcPr>
            <w:tcW w:w="177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1771" w:type="dxa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80808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808080"/>
                <w:kern w:val="0"/>
                <w:sz w:val="18"/>
                <w:szCs w:val="18"/>
              </w:rPr>
              <w:t>外：</w:t>
            </w:r>
          </w:p>
          <w:p>
            <w:pPr>
              <w:widowControl/>
              <w:jc w:val="left"/>
              <w:rPr>
                <w:rFonts w:ascii="宋体" w:hAnsi="宋体"/>
                <w:color w:val="80808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808080"/>
                <w:kern w:val="0"/>
                <w:sz w:val="18"/>
                <w:szCs w:val="18"/>
              </w:rPr>
              <w:t>内：</w:t>
            </w: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80808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808080"/>
                <w:kern w:val="0"/>
                <w:sz w:val="18"/>
                <w:szCs w:val="18"/>
              </w:rPr>
              <w:t>外：</w:t>
            </w:r>
          </w:p>
          <w:p>
            <w:pPr>
              <w:widowControl/>
              <w:jc w:val="left"/>
              <w:rPr>
                <w:rFonts w:ascii="宋体" w:hAnsi="宋体"/>
                <w:color w:val="808080"/>
                <w:kern w:val="0"/>
                <w:sz w:val="24"/>
              </w:rPr>
            </w:pPr>
            <w:r>
              <w:rPr>
                <w:rFonts w:hint="eastAsia" w:ascii="宋体" w:hAnsi="宋体"/>
                <w:color w:val="808080"/>
                <w:kern w:val="0"/>
                <w:sz w:val="18"/>
                <w:szCs w:val="18"/>
              </w:rPr>
              <w:t>内：</w:t>
            </w: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rPr>
          <w:trHeight w:val="624" w:hRule="exact"/>
        </w:trPr>
        <w:tc>
          <w:tcPr>
            <w:tcW w:w="177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1771" w:type="dxa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80808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808080"/>
                <w:kern w:val="0"/>
                <w:sz w:val="18"/>
                <w:szCs w:val="18"/>
              </w:rPr>
              <w:t>外：</w:t>
            </w:r>
          </w:p>
          <w:p>
            <w:pPr>
              <w:widowControl/>
              <w:jc w:val="left"/>
              <w:rPr>
                <w:rFonts w:ascii="宋体" w:hAnsi="宋体"/>
                <w:color w:val="80808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808080"/>
                <w:kern w:val="0"/>
                <w:sz w:val="18"/>
                <w:szCs w:val="18"/>
              </w:rPr>
              <w:t>内：</w:t>
            </w: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80808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808080"/>
                <w:kern w:val="0"/>
                <w:sz w:val="18"/>
                <w:szCs w:val="18"/>
              </w:rPr>
              <w:t>外：</w:t>
            </w:r>
          </w:p>
          <w:p>
            <w:pPr>
              <w:widowControl/>
              <w:jc w:val="left"/>
              <w:rPr>
                <w:rFonts w:ascii="宋体" w:hAnsi="宋体"/>
                <w:color w:val="808080"/>
                <w:kern w:val="0"/>
                <w:sz w:val="24"/>
              </w:rPr>
            </w:pPr>
            <w:r>
              <w:rPr>
                <w:rFonts w:hint="eastAsia" w:ascii="宋体" w:hAnsi="宋体"/>
                <w:color w:val="808080"/>
                <w:kern w:val="0"/>
                <w:sz w:val="18"/>
                <w:szCs w:val="18"/>
              </w:rPr>
              <w:t>内：</w:t>
            </w: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rPr>
          <w:trHeight w:val="1294" w:hRule="exact"/>
        </w:trPr>
        <w:tc>
          <w:tcPr>
            <w:tcW w:w="1771" w:type="dxa"/>
            <w:shd w:val="clear" w:color="auto" w:fill="auto"/>
          </w:tcPr>
          <w:p>
            <w:pPr>
              <w:widowControl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使用及维护情况</w:t>
            </w:r>
          </w:p>
        </w:tc>
        <w:tc>
          <w:tcPr>
            <w:tcW w:w="12403" w:type="dxa"/>
            <w:gridSpan w:val="7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是 / 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否 存在折损情况：     </w:t>
            </w:r>
          </w:p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                                                                     </w:t>
            </w:r>
          </w:p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是 / 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否 进行大修、加固、重新装修：                                                               </w:t>
            </w:r>
          </w:p>
        </w:tc>
      </w:tr>
      <w:tr>
        <w:trPr>
          <w:trHeight w:val="859" w:hRule="exact"/>
        </w:trPr>
        <w:tc>
          <w:tcPr>
            <w:tcW w:w="1771" w:type="dxa"/>
            <w:shd w:val="clear" w:color="auto" w:fill="auto"/>
          </w:tcPr>
          <w:p>
            <w:pPr>
              <w:widowControl/>
              <w:spacing w:line="480" w:lineRule="auto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电梯</w:t>
            </w:r>
          </w:p>
        </w:tc>
        <w:tc>
          <w:tcPr>
            <w:tcW w:w="12403" w:type="dxa"/>
            <w:gridSpan w:val="7"/>
          </w:tcPr>
          <w:p>
            <w:pPr>
              <w:widowControl/>
              <w:spacing w:line="480" w:lineRule="auto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客：</w:t>
            </w:r>
            <w:r>
              <w:rPr>
                <w:rFonts w:hint="eastAsia" w:ascii="宋体" w:hAnsi="宋体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kern w:val="0"/>
                <w:sz w:val="24"/>
              </w:rPr>
              <w:t>部 品牌：</w:t>
            </w:r>
            <w:r>
              <w:rPr>
                <w:rFonts w:hint="eastAsia" w:ascii="宋体" w:hAnsi="宋体"/>
                <w:kern w:val="0"/>
                <w:sz w:val="24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kern w:val="0"/>
                <w:sz w:val="24"/>
              </w:rPr>
              <w:t>；货：</w:t>
            </w:r>
            <w:r>
              <w:rPr>
                <w:rFonts w:hint="eastAsia" w:ascii="宋体" w:hAnsi="宋体"/>
                <w:kern w:val="0"/>
                <w:sz w:val="24"/>
                <w:u w:val="single"/>
              </w:rPr>
              <w:t xml:space="preserve">  8   </w:t>
            </w:r>
            <w:r>
              <w:rPr>
                <w:rFonts w:hint="eastAsia" w:ascii="宋体" w:hAnsi="宋体"/>
                <w:kern w:val="0"/>
                <w:sz w:val="24"/>
              </w:rPr>
              <w:t>部  品牌：</w:t>
            </w:r>
            <w:r>
              <w:rPr>
                <w:rFonts w:hint="eastAsia" w:ascii="宋体" w:hAnsi="宋体"/>
                <w:kern w:val="0"/>
                <w:sz w:val="24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kern w:val="0"/>
                <w:sz w:val="24"/>
              </w:rPr>
              <w:t>；扶梯：</w:t>
            </w:r>
            <w:r>
              <w:rPr>
                <w:rFonts w:hint="eastAsia" w:ascii="宋体" w:hAnsi="宋体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kern w:val="0"/>
                <w:sz w:val="24"/>
              </w:rPr>
              <w:t>部 品牌：</w:t>
            </w:r>
            <w:r>
              <w:rPr>
                <w:rFonts w:hint="eastAsia" w:ascii="宋体" w:hAnsi="宋体"/>
                <w:kern w:val="0"/>
                <w:sz w:val="24"/>
                <w:u w:val="single"/>
              </w:rPr>
              <w:t xml:space="preserve">        </w:t>
            </w:r>
            <w:r>
              <w:rPr>
                <w:rFonts w:ascii="宋体" w:hAnsi="宋体"/>
                <w:kern w:val="0"/>
                <w:sz w:val="24"/>
                <w:u w:val="single"/>
              </w:rPr>
              <w:t>　</w:t>
            </w:r>
            <w:r>
              <w:rPr>
                <w:rFonts w:hint="eastAsia" w:ascii="宋体" w:hAnsi="宋体"/>
                <w:kern w:val="0"/>
                <w:sz w:val="24"/>
                <w:u w:val="single"/>
              </w:rPr>
              <w:t xml:space="preserve">  </w:t>
            </w:r>
          </w:p>
        </w:tc>
      </w:tr>
      <w:tr>
        <w:trPr>
          <w:trHeight w:val="932" w:hRule="exact"/>
        </w:trPr>
        <w:tc>
          <w:tcPr>
            <w:tcW w:w="1771" w:type="dxa"/>
            <w:shd w:val="clear" w:color="auto" w:fill="auto"/>
          </w:tcPr>
          <w:p>
            <w:pPr>
              <w:widowControl/>
              <w:spacing w:line="480" w:lineRule="auto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物业管理</w:t>
            </w:r>
          </w:p>
        </w:tc>
        <w:tc>
          <w:tcPr>
            <w:tcW w:w="12403" w:type="dxa"/>
            <w:gridSpan w:val="7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公司名称：                                                                     资质等级：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kern w:val="0"/>
                <w:sz w:val="24"/>
              </w:rPr>
              <w:t>是/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否为封闭式管理             </w:t>
            </w:r>
          </w:p>
        </w:tc>
      </w:tr>
    </w:tbl>
    <w:p>
      <w:pPr/>
    </w:p>
    <w:sectPr>
      <w:pgSz w:w="16838" w:h="11906" w:orient="landscape"/>
      <w:pgMar w:top="1800" w:right="1440" w:bottom="1276" w:left="1440" w:header="851" w:footer="78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/>
        <w:lang w:eastAsia="zh-CN"/>
      </w:rPr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 w:eastAsia="zh-CN"/>
      </w:rPr>
      <w:t>9</w:t>
    </w:r>
    <w:r>
      <w:rPr>
        <w:lang w:val="zh-CN" w:eastAsia="zh-CN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thickThinSmallGap" w:color="622423" w:sz="24" w:space="1"/>
      </w:pBdr>
      <w:rPr>
        <w:rFonts w:ascii="Cambria" w:hAnsi="Cambria"/>
        <w:sz w:val="32"/>
        <w:szCs w:val="32"/>
      </w:rPr>
    </w:pPr>
    <w:r>
      <w:rPr>
        <w:rFonts w:hint="eastAsia" w:ascii="Cambria" w:hAnsi="Cambria"/>
        <w:sz w:val="32"/>
        <w:szCs w:val="32"/>
      </w:rPr>
      <w:t xml:space="preserve">      现场勘查记录表     </w:t>
    </w:r>
    <w:r>
      <w:rPr>
        <w:rFonts w:hint="eastAsia" w:ascii="Cambria" w:hAnsi="Cambria"/>
      </w:rPr>
      <w:t>报告编号: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553337"/>
    <w:multiLevelType w:val="multilevel"/>
    <w:tmpl w:val="74553337"/>
    <w:lvl w:ilvl="0" w:tentative="0">
      <w:start w:val="2"/>
      <w:numFmt w:val="bullet"/>
      <w:lvlText w:val="□"/>
      <w:lvlJc w:val="left"/>
      <w:pPr>
        <w:ind w:left="480" w:hanging="360"/>
      </w:pPr>
      <w:rPr>
        <w:rFonts w:hint="eastAsia" w:ascii="宋体" w:hAnsi="宋体" w:eastAsia="宋体" w:cs="宋体"/>
      </w:rPr>
    </w:lvl>
    <w:lvl w:ilvl="1" w:tentative="0">
      <w:start w:val="1"/>
      <w:numFmt w:val="bullet"/>
      <w:lvlText w:val=""/>
      <w:lvlJc w:val="left"/>
      <w:pPr>
        <w:ind w:left="9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8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4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0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7">
    <w:name w:val="页脚 Char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link w:val="2"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34"/>
    <customShpInfo spid="_x0000_s1033"/>
    <customShpInfo spid="_x0000_s1032"/>
    <customShpInfo spid="_x0000_s1039"/>
    <customShpInfo spid="_x0000_s1038"/>
    <customShpInfo spid="_x0000_s1030"/>
    <customShpInfo spid="_x0000_s1029"/>
    <customShpInfo spid="_x0000_s1028"/>
    <customShpInfo spid="_x0000_s1027"/>
    <customShpInfo spid="_x0000_s1026"/>
    <customShpInfo spid="_x0000_s1037"/>
    <customShpInfo spid="_x0000_s1035"/>
    <customShpInfo spid="_x0000_s103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现场勘查表-1</Template>
  <Company>Sky123.Org</Company>
  <Pages>9</Pages>
  <Words>806</Words>
  <Characters>4599</Characters>
  <Lines>38</Lines>
  <Paragraphs>10</Paragraphs>
  <TotalTime>0</TotalTime>
  <ScaleCrop>false</ScaleCrop>
  <LinksUpToDate>false</LinksUpToDate>
  <CharactersWithSpaces>5395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2018-04-18T15:18:00Z</dcterms:created>
  <dc:creator>Sky123.Org</dc:creator>
  <cp:lastModifiedBy>张泽的 iPhone</cp:lastModifiedBy>
  <cp:lastPrinted>2014-01-16T14:32:00Z</cp:lastPrinted>
  <dcterms:modified xsi:type="dcterms:W3CDTF">2020-01-13T10:43:39Z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2052-10.2.0</vt:lpwstr>
  </property>
</Properties>
</file>